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59169" w14:textId="77777777" w:rsidR="00E91A78" w:rsidRDefault="00000000">
      <w:pPr>
        <w:spacing w:after="0" w:afterAutospacing="0"/>
        <w:ind w:left="0" w:firstLine="0"/>
        <w:jc w:val="center"/>
        <w:rPr>
          <w:rFonts w:asciiTheme="minorHAnsi" w:eastAsia="Times New Roman" w:hAnsiTheme="minorHAnsi" w:cstheme="minorHAnsi"/>
          <w:color w:val="0000FF"/>
          <w:sz w:val="24"/>
          <w:szCs w:val="24"/>
        </w:rPr>
      </w:pPr>
      <w:r>
        <w:rPr>
          <w:rFonts w:asciiTheme="majorHAnsi" w:hAnsiTheme="majorHAnsi" w:cstheme="majorHAnsi"/>
          <w:b/>
          <w:color w:val="002060"/>
          <w:sz w:val="24"/>
          <w:szCs w:val="24"/>
        </w:rPr>
        <w:t>PRANEETH PINDI</w:t>
      </w:r>
      <w:r>
        <w:rPr>
          <w:rFonts w:asciiTheme="majorHAnsi" w:hAnsiTheme="majorHAnsi" w:cstheme="majorHAnsi"/>
          <w:b/>
          <w:color w:val="002060"/>
          <w:sz w:val="24"/>
          <w:szCs w:val="24"/>
        </w:rPr>
        <w:br/>
      </w:r>
      <w:r>
        <w:rPr>
          <w:rFonts w:asciiTheme="minorHAnsi" w:hAnsiTheme="minorHAnsi" w:cstheme="minorHAnsi"/>
          <w:b/>
          <w:bCs/>
          <w:sz w:val="24"/>
          <w:szCs w:val="24"/>
        </w:rPr>
        <w:t>Email</w:t>
      </w:r>
      <w:r>
        <w:rPr>
          <w:rFonts w:asciiTheme="minorHAnsi" w:hAnsiTheme="minorHAnsi" w:cstheme="minorHAnsi"/>
          <w:bCs/>
          <w:sz w:val="24"/>
          <w:szCs w:val="24"/>
        </w:rPr>
        <w:t xml:space="preserve">: </w:t>
      </w:r>
      <w:r>
        <w:rPr>
          <w:sz w:val="24"/>
          <w:szCs w:val="24"/>
          <w:u w:val="single"/>
        </w:rPr>
        <w:t>praneeth.pindi.dev@gmail.com</w:t>
      </w:r>
    </w:p>
    <w:p w14:paraId="72B848FA" w14:textId="77777777" w:rsidR="00E91A78" w:rsidRDefault="00000000">
      <w:pPr>
        <w:pBdr>
          <w:bottom w:val="single" w:sz="12" w:space="1" w:color="000000"/>
        </w:pBdr>
        <w:spacing w:after="0" w:afterAutospacing="0"/>
        <w:ind w:left="0" w:firstLine="0"/>
        <w:jc w:val="center"/>
        <w:rPr>
          <w:rFonts w:asciiTheme="minorHAnsi" w:hAnsiTheme="minorHAnsi" w:cstheme="minorHAnsi"/>
          <w:color w:val="0563C1" w:themeColor="hyperlink"/>
          <w:sz w:val="24"/>
          <w:szCs w:val="24"/>
          <w:u w:val="single"/>
        </w:rPr>
      </w:pPr>
      <w:r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Phone</w:t>
      </w:r>
      <w:r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: </w:t>
      </w:r>
      <w:r>
        <w:rPr>
          <w:rFonts w:asciiTheme="minorHAnsi" w:hAnsiTheme="minorHAnsi" w:cstheme="minorHAnsi"/>
          <w:color w:val="000000" w:themeColor="text1"/>
          <w:sz w:val="24"/>
          <w:szCs w:val="24"/>
          <w:u w:val="single"/>
        </w:rPr>
        <w:t xml:space="preserve">+19133534734 </w:t>
      </w:r>
      <w:r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LinkedIn</w:t>
      </w:r>
      <w:r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: </w:t>
      </w:r>
      <w:hyperlink r:id="rId8" w:tooltip="http://linkedin.com/in/praneeth-pindi" w:history="1">
        <w:r w:rsidR="00E91A78">
          <w:rPr>
            <w:rStyle w:val="Hyperlink"/>
            <w:rFonts w:asciiTheme="minorHAnsi" w:hAnsiTheme="minorHAnsi" w:cstheme="minorHAnsi"/>
            <w:sz w:val="24"/>
            <w:szCs w:val="24"/>
          </w:rPr>
          <w:t>http://linkedin.com/in/praneeth-pindi</w:t>
        </w:r>
      </w:hyperlink>
    </w:p>
    <w:p w14:paraId="22D484E0" w14:textId="77777777" w:rsidR="00E91A78" w:rsidRDefault="00E91A78">
      <w:pPr>
        <w:pBdr>
          <w:bottom w:val="single" w:sz="12" w:space="1" w:color="000000"/>
        </w:pBdr>
        <w:spacing w:after="0" w:afterAutospacing="0"/>
        <w:ind w:left="0" w:firstLine="0"/>
        <w:jc w:val="center"/>
        <w:rPr>
          <w:rFonts w:asciiTheme="minorHAnsi" w:hAnsiTheme="minorHAnsi" w:cstheme="minorHAnsi"/>
          <w:color w:val="4472C4" w:themeColor="accent1"/>
          <w:sz w:val="20"/>
          <w:szCs w:val="20"/>
        </w:rPr>
      </w:pPr>
    </w:p>
    <w:p w14:paraId="4DFA4823" w14:textId="77777777" w:rsidR="00E91A78" w:rsidRDefault="00E91A78">
      <w:pPr>
        <w:spacing w:after="0" w:afterAutospacing="0"/>
        <w:ind w:left="714" w:hanging="357"/>
        <w:jc w:val="right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</w:p>
    <w:p w14:paraId="15AE3A7D" w14:textId="77777777" w:rsidR="00E91A78" w:rsidRDefault="00000000">
      <w:pPr>
        <w:spacing w:after="0" w:afterAutospacing="0" w:line="276" w:lineRule="auto"/>
        <w:ind w:left="567" w:hanging="630"/>
        <w:jc w:val="both"/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</w:pPr>
      <w:proofErr w:type="gramStart"/>
      <w:r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  <w:t>PROFESSIONAL SUMMARY</w:t>
      </w:r>
      <w:proofErr w:type="gramEnd"/>
      <w:r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  <w:t>:</w:t>
      </w:r>
    </w:p>
    <w:p w14:paraId="580683BB" w14:textId="4548551F" w:rsidR="00E91A78" w:rsidRDefault="00000000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spacing w:after="0" w:line="276" w:lineRule="auto"/>
        <w:ind w:hanging="285"/>
        <w:contextualSpacing w:val="0"/>
        <w:jc w:val="both"/>
        <w:rPr>
          <w:sz w:val="20"/>
        </w:rPr>
      </w:pPr>
      <w:r>
        <w:rPr>
          <w:sz w:val="20"/>
        </w:rPr>
        <w:t>Senior Java Full Stack Developer with 10</w:t>
      </w:r>
      <w:r w:rsidR="00F27C92">
        <w:rPr>
          <w:sz w:val="20"/>
        </w:rPr>
        <w:t>+</w:t>
      </w:r>
      <w:r>
        <w:rPr>
          <w:sz w:val="20"/>
        </w:rPr>
        <w:t xml:space="preserve"> years of experience, leveraging robust proficiency in </w:t>
      </w:r>
      <w:r>
        <w:rPr>
          <w:b/>
          <w:bCs/>
          <w:sz w:val="20"/>
        </w:rPr>
        <w:t>Java 8/11</w:t>
      </w:r>
      <w:r>
        <w:rPr>
          <w:sz w:val="20"/>
        </w:rPr>
        <w:t xml:space="preserve">, </w:t>
      </w:r>
      <w:r>
        <w:rPr>
          <w:b/>
          <w:bCs/>
          <w:sz w:val="20"/>
        </w:rPr>
        <w:t>J2EE</w:t>
      </w:r>
      <w:r>
        <w:rPr>
          <w:sz w:val="20"/>
        </w:rPr>
        <w:t xml:space="preserve">, and utilizing frameworks like </w:t>
      </w:r>
      <w:r>
        <w:rPr>
          <w:b/>
          <w:bCs/>
          <w:sz w:val="20"/>
        </w:rPr>
        <w:t>Spring, Spring Boot, Spring MVC, Spring IOC, Spring Security</w:t>
      </w:r>
      <w:r>
        <w:rPr>
          <w:sz w:val="20"/>
        </w:rPr>
        <w:t xml:space="preserve">, and </w:t>
      </w:r>
      <w:r>
        <w:rPr>
          <w:b/>
          <w:bCs/>
          <w:sz w:val="20"/>
        </w:rPr>
        <w:t>Hibernate</w:t>
      </w:r>
      <w:r>
        <w:rPr>
          <w:sz w:val="20"/>
        </w:rPr>
        <w:t xml:space="preserve"> for robust backend solutions.</w:t>
      </w:r>
    </w:p>
    <w:p w14:paraId="0CF8913A" w14:textId="0590D690" w:rsidR="00E91A78" w:rsidRDefault="00000000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spacing w:after="0" w:line="276" w:lineRule="auto"/>
        <w:ind w:hanging="285"/>
        <w:contextualSpacing w:val="0"/>
        <w:jc w:val="both"/>
        <w:rPr>
          <w:sz w:val="20"/>
        </w:rPr>
      </w:pPr>
      <w:r>
        <w:rPr>
          <w:sz w:val="20"/>
        </w:rPr>
        <w:t xml:space="preserve">Expertise in front-end technologies including </w:t>
      </w:r>
      <w:r>
        <w:rPr>
          <w:b/>
          <w:bCs/>
          <w:sz w:val="20"/>
        </w:rPr>
        <w:t>React</w:t>
      </w:r>
      <w:r>
        <w:rPr>
          <w:sz w:val="20"/>
        </w:rPr>
        <w:t xml:space="preserve">, </w:t>
      </w:r>
      <w:r>
        <w:rPr>
          <w:b/>
          <w:bCs/>
          <w:sz w:val="20"/>
        </w:rPr>
        <w:t>Angular</w:t>
      </w:r>
      <w:r w:rsidR="00F27C92">
        <w:rPr>
          <w:b/>
          <w:bCs/>
          <w:sz w:val="20"/>
        </w:rPr>
        <w:t xml:space="preserve"> (</w:t>
      </w:r>
      <w:r w:rsidR="00DF1824">
        <w:rPr>
          <w:b/>
          <w:bCs/>
          <w:sz w:val="20"/>
        </w:rPr>
        <w:t>v</w:t>
      </w:r>
      <w:r>
        <w:rPr>
          <w:b/>
          <w:bCs/>
          <w:sz w:val="20"/>
        </w:rPr>
        <w:t>4</w:t>
      </w:r>
      <w:r w:rsidR="00DF1824">
        <w:rPr>
          <w:b/>
          <w:bCs/>
          <w:sz w:val="20"/>
        </w:rPr>
        <w:t>-</w:t>
      </w:r>
      <w:r>
        <w:rPr>
          <w:b/>
          <w:bCs/>
          <w:sz w:val="20"/>
        </w:rPr>
        <w:t>15</w:t>
      </w:r>
      <w:r w:rsidR="00F27C92">
        <w:rPr>
          <w:b/>
          <w:bCs/>
          <w:sz w:val="20"/>
        </w:rPr>
        <w:t>)</w:t>
      </w:r>
      <w:r>
        <w:rPr>
          <w:b/>
          <w:bCs/>
          <w:sz w:val="20"/>
        </w:rPr>
        <w:t>, Node.js</w:t>
      </w:r>
      <w:r>
        <w:rPr>
          <w:sz w:val="20"/>
        </w:rPr>
        <w:t xml:space="preserve">, and proficient in </w:t>
      </w:r>
      <w:r>
        <w:rPr>
          <w:b/>
          <w:bCs/>
          <w:sz w:val="20"/>
        </w:rPr>
        <w:t>HTML5, CSS3, Bootstrap, jQuery, AJAX, SASS, and SCSS.</w:t>
      </w:r>
      <w:r>
        <w:rPr>
          <w:sz w:val="20"/>
        </w:rPr>
        <w:t xml:space="preserve"> </w:t>
      </w:r>
    </w:p>
    <w:p w14:paraId="36E80DF3" w14:textId="77777777" w:rsidR="00E91A78" w:rsidRDefault="00000000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spacing w:after="0" w:line="276" w:lineRule="auto"/>
        <w:ind w:hanging="285"/>
        <w:contextualSpacing w:val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Skilled in </w:t>
      </w:r>
      <w:r>
        <w:rPr>
          <w:rFonts w:ascii="Calibri" w:hAnsi="Calibri" w:cs="Calibri"/>
          <w:b/>
          <w:bCs/>
          <w:sz w:val="20"/>
          <w:szCs w:val="20"/>
        </w:rPr>
        <w:t>TypeScript</w:t>
      </w:r>
      <w:r>
        <w:rPr>
          <w:rFonts w:ascii="Calibri" w:hAnsi="Calibri" w:cs="Calibri"/>
          <w:sz w:val="20"/>
          <w:szCs w:val="20"/>
        </w:rPr>
        <w:t xml:space="preserve"> and various </w:t>
      </w:r>
      <w:r>
        <w:rPr>
          <w:rFonts w:ascii="Calibri" w:hAnsi="Calibri" w:cs="Calibri"/>
          <w:b/>
          <w:bCs/>
          <w:sz w:val="20"/>
          <w:szCs w:val="20"/>
        </w:rPr>
        <w:t>JavaScript</w:t>
      </w:r>
      <w:r>
        <w:rPr>
          <w:rFonts w:ascii="Calibri" w:hAnsi="Calibri" w:cs="Calibri"/>
          <w:sz w:val="20"/>
          <w:szCs w:val="20"/>
        </w:rPr>
        <w:t xml:space="preserve"> frameworks like </w:t>
      </w:r>
      <w:r>
        <w:rPr>
          <w:rFonts w:ascii="Calibri" w:hAnsi="Calibri" w:cs="Calibri"/>
          <w:b/>
          <w:bCs/>
          <w:sz w:val="20"/>
          <w:szCs w:val="20"/>
        </w:rPr>
        <w:t>AngularJS</w:t>
      </w:r>
      <w:r>
        <w:rPr>
          <w:rFonts w:ascii="Calibri" w:hAnsi="Calibri" w:cs="Calibri"/>
          <w:sz w:val="20"/>
          <w:szCs w:val="20"/>
        </w:rPr>
        <w:t xml:space="preserve">, </w:t>
      </w:r>
      <w:r>
        <w:rPr>
          <w:rFonts w:ascii="Calibri" w:hAnsi="Calibri" w:cs="Calibri"/>
          <w:b/>
          <w:bCs/>
          <w:sz w:val="20"/>
          <w:szCs w:val="20"/>
        </w:rPr>
        <w:t>React.js</w:t>
      </w:r>
      <w:r>
        <w:rPr>
          <w:rFonts w:ascii="Calibri" w:hAnsi="Calibri" w:cs="Calibri"/>
          <w:sz w:val="20"/>
          <w:szCs w:val="20"/>
        </w:rPr>
        <w:t xml:space="preserve">, </w:t>
      </w:r>
      <w:r>
        <w:rPr>
          <w:rFonts w:ascii="Calibri" w:hAnsi="Calibri" w:cs="Calibri"/>
          <w:b/>
          <w:bCs/>
          <w:sz w:val="20"/>
          <w:szCs w:val="20"/>
        </w:rPr>
        <w:t>Redux</w:t>
      </w:r>
      <w:r>
        <w:rPr>
          <w:rFonts w:ascii="Calibri" w:hAnsi="Calibri" w:cs="Calibri"/>
          <w:sz w:val="20"/>
          <w:szCs w:val="20"/>
        </w:rPr>
        <w:t xml:space="preserve">, </w:t>
      </w:r>
      <w:r>
        <w:rPr>
          <w:rFonts w:ascii="Calibri" w:hAnsi="Calibri" w:cs="Calibri"/>
          <w:b/>
          <w:bCs/>
          <w:sz w:val="20"/>
          <w:szCs w:val="20"/>
        </w:rPr>
        <w:t>Next.js</w:t>
      </w:r>
      <w:r>
        <w:rPr>
          <w:rFonts w:ascii="Calibri" w:hAnsi="Calibri" w:cs="Calibri"/>
          <w:sz w:val="20"/>
          <w:szCs w:val="20"/>
        </w:rPr>
        <w:t xml:space="preserve">, plus </w:t>
      </w:r>
      <w:r>
        <w:rPr>
          <w:rFonts w:ascii="Calibri" w:hAnsi="Calibri" w:cs="Calibri"/>
          <w:b/>
          <w:bCs/>
          <w:sz w:val="20"/>
          <w:szCs w:val="20"/>
        </w:rPr>
        <w:t>Node.js</w:t>
      </w:r>
      <w:r>
        <w:rPr>
          <w:rFonts w:ascii="Calibri" w:hAnsi="Calibri" w:cs="Calibri"/>
          <w:sz w:val="20"/>
          <w:szCs w:val="20"/>
        </w:rPr>
        <w:t xml:space="preserve"> and </w:t>
      </w:r>
      <w:r>
        <w:rPr>
          <w:rFonts w:ascii="Calibri" w:hAnsi="Calibri" w:cs="Calibri"/>
          <w:b/>
          <w:bCs/>
          <w:sz w:val="20"/>
          <w:szCs w:val="20"/>
        </w:rPr>
        <w:t>Express.js</w:t>
      </w:r>
      <w:r>
        <w:rPr>
          <w:rFonts w:ascii="Calibri" w:hAnsi="Calibri" w:cs="Calibri"/>
          <w:sz w:val="20"/>
          <w:szCs w:val="20"/>
        </w:rPr>
        <w:t xml:space="preserve"> for both client and server-side development.</w:t>
      </w:r>
    </w:p>
    <w:p w14:paraId="7F6BFFBC" w14:textId="77777777" w:rsidR="00E91A78" w:rsidRDefault="00000000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spacing w:after="0" w:line="276" w:lineRule="auto"/>
        <w:ind w:hanging="285"/>
        <w:contextualSpacing w:val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Proficient in </w:t>
      </w:r>
      <w:r>
        <w:rPr>
          <w:rFonts w:ascii="Calibri" w:hAnsi="Calibri" w:cs="Calibri"/>
          <w:b/>
          <w:bCs/>
          <w:sz w:val="20"/>
          <w:szCs w:val="20"/>
        </w:rPr>
        <w:t>Java</w:t>
      </w:r>
      <w:r>
        <w:rPr>
          <w:rFonts w:ascii="Calibri" w:hAnsi="Calibri" w:cs="Calibri"/>
          <w:sz w:val="20"/>
          <w:szCs w:val="20"/>
        </w:rPr>
        <w:t xml:space="preserve">, </w:t>
      </w:r>
      <w:r>
        <w:rPr>
          <w:rFonts w:ascii="Calibri" w:hAnsi="Calibri" w:cs="Calibri"/>
          <w:b/>
          <w:bCs/>
          <w:sz w:val="20"/>
          <w:szCs w:val="20"/>
        </w:rPr>
        <w:t>C++</w:t>
      </w:r>
      <w:r>
        <w:rPr>
          <w:rFonts w:ascii="Calibri" w:hAnsi="Calibri" w:cs="Calibri"/>
          <w:sz w:val="20"/>
          <w:szCs w:val="20"/>
        </w:rPr>
        <w:t xml:space="preserve">, </w:t>
      </w:r>
      <w:r>
        <w:rPr>
          <w:rFonts w:ascii="Calibri" w:hAnsi="Calibri" w:cs="Calibri"/>
          <w:b/>
          <w:bCs/>
          <w:sz w:val="20"/>
          <w:szCs w:val="20"/>
        </w:rPr>
        <w:t>PL/SQL</w:t>
      </w:r>
      <w:r>
        <w:rPr>
          <w:rFonts w:ascii="Calibri" w:hAnsi="Calibri" w:cs="Calibri"/>
          <w:sz w:val="20"/>
          <w:szCs w:val="20"/>
        </w:rPr>
        <w:t xml:space="preserve">, and </w:t>
      </w:r>
      <w:r>
        <w:rPr>
          <w:rFonts w:ascii="Calibri" w:hAnsi="Calibri" w:cs="Calibri"/>
          <w:b/>
          <w:bCs/>
          <w:sz w:val="20"/>
          <w:szCs w:val="20"/>
        </w:rPr>
        <w:t>Python</w:t>
      </w:r>
      <w:r>
        <w:rPr>
          <w:rFonts w:ascii="Calibri" w:hAnsi="Calibri" w:cs="Calibri"/>
          <w:sz w:val="20"/>
          <w:szCs w:val="20"/>
        </w:rPr>
        <w:t>, demonstrating expertise in building robust and scalable backend systems.</w:t>
      </w:r>
    </w:p>
    <w:p w14:paraId="6D3ED50B" w14:textId="77777777" w:rsidR="00E91A78" w:rsidRDefault="00000000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spacing w:after="0" w:line="276" w:lineRule="auto"/>
        <w:ind w:hanging="285"/>
        <w:contextualSpacing w:val="0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Proficient in </w:t>
      </w:r>
      <w:r>
        <w:rPr>
          <w:rFonts w:ascii="Calibri" w:hAnsi="Calibri" w:cs="Calibri"/>
          <w:b/>
          <w:bCs/>
          <w:sz w:val="20"/>
          <w:szCs w:val="20"/>
        </w:rPr>
        <w:t xml:space="preserve">Agile </w:t>
      </w:r>
      <w:r>
        <w:rPr>
          <w:rFonts w:ascii="Calibri" w:hAnsi="Calibri" w:cs="Calibri"/>
          <w:sz w:val="20"/>
          <w:szCs w:val="20"/>
        </w:rPr>
        <w:t xml:space="preserve">and </w:t>
      </w:r>
      <w:r>
        <w:rPr>
          <w:rFonts w:ascii="Calibri" w:hAnsi="Calibri" w:cs="Calibri"/>
          <w:b/>
          <w:bCs/>
          <w:sz w:val="20"/>
          <w:szCs w:val="20"/>
        </w:rPr>
        <w:t>Waterfall</w:t>
      </w:r>
      <w:r>
        <w:rPr>
          <w:rFonts w:ascii="Calibri" w:hAnsi="Calibri" w:cs="Calibri"/>
          <w:sz w:val="20"/>
          <w:szCs w:val="20"/>
        </w:rPr>
        <w:t xml:space="preserve"> methodologies, excelling across the </w:t>
      </w:r>
      <w:r>
        <w:rPr>
          <w:rFonts w:ascii="Calibri" w:hAnsi="Calibri" w:cs="Calibri"/>
          <w:b/>
          <w:bCs/>
          <w:sz w:val="20"/>
          <w:szCs w:val="20"/>
        </w:rPr>
        <w:t>SDLC</w:t>
      </w:r>
      <w:r>
        <w:rPr>
          <w:rFonts w:ascii="Calibri" w:hAnsi="Calibri" w:cs="Calibri"/>
          <w:sz w:val="20"/>
          <w:szCs w:val="20"/>
        </w:rPr>
        <w:t xml:space="preserve"> with strong collaboration, communication, and time management skills, ensuring efficient and scalable code delivery aligned with business goals.</w:t>
      </w:r>
    </w:p>
    <w:p w14:paraId="1E7FE9AE" w14:textId="77777777" w:rsidR="00E91A78" w:rsidRDefault="00000000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spacing w:after="0" w:line="276" w:lineRule="auto"/>
        <w:ind w:hanging="285"/>
        <w:contextualSpacing w:val="0"/>
        <w:jc w:val="both"/>
        <w:rPr>
          <w:sz w:val="20"/>
        </w:rPr>
      </w:pPr>
      <w:r>
        <w:rPr>
          <w:sz w:val="20"/>
        </w:rPr>
        <w:t xml:space="preserve">Proficient in developing microservices and managing servers like </w:t>
      </w:r>
      <w:r>
        <w:rPr>
          <w:b/>
          <w:bCs/>
          <w:sz w:val="20"/>
        </w:rPr>
        <w:t xml:space="preserve">Apache Tomcat, WebLogic, JBoss, </w:t>
      </w:r>
      <w:r>
        <w:rPr>
          <w:sz w:val="20"/>
        </w:rPr>
        <w:t xml:space="preserve">and </w:t>
      </w:r>
      <w:r>
        <w:rPr>
          <w:b/>
          <w:bCs/>
          <w:sz w:val="20"/>
        </w:rPr>
        <w:t>WebSphere.</w:t>
      </w:r>
      <w:r>
        <w:rPr>
          <w:sz w:val="20"/>
        </w:rPr>
        <w:t xml:space="preserve"> </w:t>
      </w:r>
    </w:p>
    <w:p w14:paraId="2C34743B" w14:textId="77777777" w:rsidR="00E91A78" w:rsidRDefault="00000000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spacing w:after="0" w:line="276" w:lineRule="auto"/>
        <w:ind w:hanging="285"/>
        <w:contextualSpacing w:val="0"/>
        <w:jc w:val="both"/>
        <w:rPr>
          <w:sz w:val="20"/>
        </w:rPr>
      </w:pPr>
      <w:proofErr w:type="gramStart"/>
      <w:r>
        <w:rPr>
          <w:sz w:val="20"/>
        </w:rPr>
        <w:t>Skilled</w:t>
      </w:r>
      <w:proofErr w:type="gramEnd"/>
      <w:r>
        <w:rPr>
          <w:sz w:val="20"/>
        </w:rPr>
        <w:t xml:space="preserve"> in database design and management with </w:t>
      </w:r>
      <w:r>
        <w:rPr>
          <w:b/>
          <w:bCs/>
          <w:sz w:val="20"/>
        </w:rPr>
        <w:t>Oracle, MS SQL, MySQL</w:t>
      </w:r>
      <w:r>
        <w:rPr>
          <w:sz w:val="20"/>
        </w:rPr>
        <w:t>,</w:t>
      </w:r>
      <w:r>
        <w:rPr>
          <w:b/>
          <w:bCs/>
          <w:sz w:val="20"/>
        </w:rPr>
        <w:t xml:space="preserve"> PostgreSQL</w:t>
      </w:r>
      <w:r>
        <w:rPr>
          <w:sz w:val="20"/>
        </w:rPr>
        <w:t xml:space="preserve"> leveraging </w:t>
      </w:r>
      <w:r>
        <w:rPr>
          <w:b/>
          <w:bCs/>
          <w:sz w:val="20"/>
        </w:rPr>
        <w:t xml:space="preserve">NoSQL </w:t>
      </w:r>
      <w:r>
        <w:rPr>
          <w:sz w:val="20"/>
        </w:rPr>
        <w:t xml:space="preserve">databases like </w:t>
      </w:r>
      <w:r>
        <w:rPr>
          <w:b/>
          <w:bCs/>
          <w:sz w:val="20"/>
        </w:rPr>
        <w:t>MongoDB, DynamoDB and Cassandra</w:t>
      </w:r>
      <w:r>
        <w:rPr>
          <w:sz w:val="20"/>
        </w:rPr>
        <w:t>.</w:t>
      </w:r>
    </w:p>
    <w:p w14:paraId="735BC1DD" w14:textId="77777777" w:rsidR="00E91A78" w:rsidRDefault="00000000">
      <w:pPr>
        <w:pStyle w:val="ListParagraph"/>
        <w:widowControl w:val="0"/>
        <w:numPr>
          <w:ilvl w:val="0"/>
          <w:numId w:val="4"/>
        </w:numPr>
        <w:tabs>
          <w:tab w:val="left" w:pos="394"/>
        </w:tabs>
        <w:spacing w:after="0" w:line="276" w:lineRule="auto"/>
        <w:contextualSpacing w:val="0"/>
        <w:jc w:val="both"/>
        <w:rPr>
          <w:rFonts w:cstheme="minorHAnsi"/>
          <w:b/>
          <w:color w:val="002060"/>
          <w:sz w:val="20"/>
          <w:szCs w:val="20"/>
          <w:u w:val="single"/>
        </w:rPr>
      </w:pPr>
      <w:proofErr w:type="gramStart"/>
      <w:r>
        <w:rPr>
          <w:sz w:val="20"/>
        </w:rPr>
        <w:t>Proficient</w:t>
      </w:r>
      <w:proofErr w:type="gramEnd"/>
      <w:r>
        <w:rPr>
          <w:sz w:val="20"/>
        </w:rPr>
        <w:t xml:space="preserve"> in project management and documentation using </w:t>
      </w:r>
      <w:r>
        <w:rPr>
          <w:b/>
          <w:bCs/>
          <w:sz w:val="20"/>
        </w:rPr>
        <w:t>JIRA, Confluence, Swagger</w:t>
      </w:r>
      <w:r>
        <w:rPr>
          <w:sz w:val="20"/>
        </w:rPr>
        <w:t xml:space="preserve">, and </w:t>
      </w:r>
      <w:r>
        <w:rPr>
          <w:b/>
          <w:bCs/>
          <w:sz w:val="20"/>
        </w:rPr>
        <w:t>Grafana</w:t>
      </w:r>
      <w:r>
        <w:rPr>
          <w:sz w:val="20"/>
        </w:rPr>
        <w:t>.</w:t>
      </w:r>
    </w:p>
    <w:p w14:paraId="22293199" w14:textId="77777777" w:rsidR="00E91A78" w:rsidRDefault="00000000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spacing w:after="0" w:line="276" w:lineRule="auto"/>
        <w:ind w:left="645" w:hanging="285"/>
        <w:contextualSpacing w:val="0"/>
        <w:jc w:val="both"/>
        <w:rPr>
          <w:sz w:val="20"/>
        </w:rPr>
      </w:pPr>
      <w:r>
        <w:rPr>
          <w:sz w:val="20"/>
        </w:rPr>
        <w:t xml:space="preserve">Extensive experience with cloud platforms, including </w:t>
      </w:r>
      <w:r>
        <w:rPr>
          <w:b/>
          <w:bCs/>
          <w:sz w:val="20"/>
        </w:rPr>
        <w:t>AWS</w:t>
      </w:r>
      <w:r>
        <w:rPr>
          <w:sz w:val="20"/>
        </w:rPr>
        <w:t xml:space="preserve"> (EC2, ECR, ECS, IAM, EKS, RDS, Lambda, S3, CloudWatch, SQS, Glue, </w:t>
      </w:r>
      <w:r>
        <w:rPr>
          <w:bCs/>
          <w:sz w:val="20"/>
          <w:shd w:val="clear" w:color="auto" w:fill="FFFFFF"/>
        </w:rPr>
        <w:t>Elastic Beanstalk</w:t>
      </w:r>
      <w:r>
        <w:rPr>
          <w:sz w:val="20"/>
        </w:rPr>
        <w:t xml:space="preserve">), </w:t>
      </w:r>
      <w:r>
        <w:rPr>
          <w:b/>
          <w:bCs/>
          <w:sz w:val="20"/>
        </w:rPr>
        <w:t xml:space="preserve">Azure </w:t>
      </w:r>
      <w:r>
        <w:rPr>
          <w:sz w:val="20"/>
        </w:rPr>
        <w:t>and</w:t>
      </w:r>
      <w:r>
        <w:rPr>
          <w:b/>
          <w:bCs/>
          <w:sz w:val="20"/>
        </w:rPr>
        <w:t xml:space="preserve"> PCF.</w:t>
      </w:r>
    </w:p>
    <w:p w14:paraId="21608D3B" w14:textId="77777777" w:rsidR="00E91A78" w:rsidRDefault="00000000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spacing w:after="0" w:line="276" w:lineRule="auto"/>
        <w:ind w:hanging="285"/>
        <w:contextualSpacing w:val="0"/>
        <w:jc w:val="both"/>
        <w:rPr>
          <w:sz w:val="20"/>
        </w:rPr>
      </w:pPr>
      <w:r>
        <w:rPr>
          <w:sz w:val="20"/>
        </w:rPr>
        <w:t xml:space="preserve">Proficient in managing and streaming messaging systems with a focus on event-driven architecture, using tools like </w:t>
      </w:r>
      <w:r>
        <w:rPr>
          <w:b/>
          <w:bCs/>
          <w:sz w:val="20"/>
        </w:rPr>
        <w:t>Apache Kafka, Active MQ, RabbitMQ,</w:t>
      </w:r>
      <w:r>
        <w:rPr>
          <w:sz w:val="20"/>
        </w:rPr>
        <w:t xml:space="preserve"> and </w:t>
      </w:r>
      <w:r>
        <w:rPr>
          <w:b/>
          <w:bCs/>
          <w:sz w:val="20"/>
        </w:rPr>
        <w:t>Spring JMS</w:t>
      </w:r>
      <w:r>
        <w:rPr>
          <w:sz w:val="20"/>
        </w:rPr>
        <w:t>.</w:t>
      </w:r>
    </w:p>
    <w:p w14:paraId="1016D153" w14:textId="77777777" w:rsidR="00E91A78" w:rsidRDefault="00000000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spacing w:after="0" w:line="276" w:lineRule="auto"/>
        <w:ind w:hanging="285"/>
        <w:contextualSpacing w:val="0"/>
        <w:jc w:val="both"/>
        <w:rPr>
          <w:sz w:val="20"/>
        </w:rPr>
      </w:pPr>
      <w:r>
        <w:rPr>
          <w:sz w:val="20"/>
        </w:rPr>
        <w:t xml:space="preserve">Implemented robust security protocols and features like </w:t>
      </w:r>
      <w:r>
        <w:rPr>
          <w:b/>
          <w:bCs/>
          <w:sz w:val="20"/>
        </w:rPr>
        <w:t>LDAP</w:t>
      </w:r>
      <w:r>
        <w:rPr>
          <w:sz w:val="20"/>
        </w:rPr>
        <w:t xml:space="preserve">, </w:t>
      </w:r>
      <w:r>
        <w:rPr>
          <w:b/>
          <w:bCs/>
          <w:sz w:val="20"/>
        </w:rPr>
        <w:t>OAuth 2.0</w:t>
      </w:r>
      <w:r>
        <w:rPr>
          <w:sz w:val="20"/>
        </w:rPr>
        <w:t xml:space="preserve">, </w:t>
      </w:r>
      <w:r>
        <w:rPr>
          <w:b/>
          <w:bCs/>
          <w:sz w:val="20"/>
        </w:rPr>
        <w:t>Spring Security</w:t>
      </w:r>
      <w:r>
        <w:rPr>
          <w:sz w:val="20"/>
        </w:rPr>
        <w:t xml:space="preserve"> and </w:t>
      </w:r>
      <w:r>
        <w:rPr>
          <w:b/>
          <w:bCs/>
          <w:sz w:val="20"/>
        </w:rPr>
        <w:t>JWT</w:t>
      </w:r>
      <w:r>
        <w:rPr>
          <w:sz w:val="20"/>
        </w:rPr>
        <w:t xml:space="preserve"> for token-based authentication, ensuring the safeguarding of applications and sensitive data.</w:t>
      </w:r>
    </w:p>
    <w:p w14:paraId="56691C2A" w14:textId="77777777" w:rsidR="00E91A78" w:rsidRDefault="00000000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spacing w:after="0" w:line="276" w:lineRule="auto"/>
        <w:ind w:hanging="285"/>
        <w:contextualSpacing w:val="0"/>
        <w:jc w:val="both"/>
        <w:rPr>
          <w:sz w:val="20"/>
        </w:rPr>
      </w:pPr>
      <w:r>
        <w:rPr>
          <w:sz w:val="20"/>
        </w:rPr>
        <w:t xml:space="preserve">Hands-on experience with big data technologies such as </w:t>
      </w:r>
      <w:r>
        <w:rPr>
          <w:b/>
          <w:bCs/>
          <w:sz w:val="20"/>
        </w:rPr>
        <w:t>Apache Spark</w:t>
      </w:r>
      <w:r>
        <w:rPr>
          <w:sz w:val="20"/>
        </w:rPr>
        <w:t xml:space="preserve">, skilled in data visualization with </w:t>
      </w:r>
      <w:r>
        <w:rPr>
          <w:b/>
          <w:bCs/>
          <w:sz w:val="20"/>
        </w:rPr>
        <w:t>Kibana</w:t>
      </w:r>
      <w:r>
        <w:rPr>
          <w:sz w:val="20"/>
        </w:rPr>
        <w:t>, providing actionable insights for strategic decision-making.</w:t>
      </w:r>
    </w:p>
    <w:p w14:paraId="196A6E3F" w14:textId="77777777" w:rsidR="00E91A78" w:rsidRDefault="00000000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spacing w:after="0" w:line="276" w:lineRule="auto"/>
        <w:ind w:hanging="285"/>
        <w:contextualSpacing w:val="0"/>
        <w:jc w:val="both"/>
        <w:rPr>
          <w:sz w:val="20"/>
        </w:rPr>
      </w:pPr>
      <w:r>
        <w:rPr>
          <w:sz w:val="20"/>
        </w:rPr>
        <w:t xml:space="preserve">Managed </w:t>
      </w:r>
      <w:r>
        <w:rPr>
          <w:b/>
          <w:bCs/>
          <w:sz w:val="20"/>
        </w:rPr>
        <w:t>Kubernetes</w:t>
      </w:r>
      <w:r>
        <w:rPr>
          <w:sz w:val="20"/>
        </w:rPr>
        <w:t xml:space="preserve"> for optimized scalable container </w:t>
      </w:r>
      <w:proofErr w:type="gramStart"/>
      <w:r>
        <w:rPr>
          <w:sz w:val="20"/>
        </w:rPr>
        <w:t>deployments</w:t>
      </w:r>
      <w:proofErr w:type="gramEnd"/>
      <w:r>
        <w:rPr>
          <w:sz w:val="20"/>
        </w:rPr>
        <w:t xml:space="preserve"> and high availability.</w:t>
      </w:r>
    </w:p>
    <w:p w14:paraId="23142B73" w14:textId="77777777" w:rsidR="00E91A78" w:rsidRDefault="00000000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spacing w:after="0" w:line="276" w:lineRule="auto"/>
        <w:ind w:hanging="285"/>
        <w:contextualSpacing w:val="0"/>
        <w:jc w:val="both"/>
        <w:rPr>
          <w:sz w:val="20"/>
        </w:rPr>
      </w:pPr>
      <w:r>
        <w:rPr>
          <w:sz w:val="20"/>
        </w:rPr>
        <w:t xml:space="preserve">Utilized </w:t>
      </w:r>
      <w:r>
        <w:rPr>
          <w:b/>
          <w:bCs/>
          <w:sz w:val="20"/>
        </w:rPr>
        <w:t>Terraform</w:t>
      </w:r>
      <w:r>
        <w:rPr>
          <w:sz w:val="20"/>
        </w:rPr>
        <w:t xml:space="preserve"> for infrastructure as code, streamlining resource provisioning.</w:t>
      </w:r>
    </w:p>
    <w:p w14:paraId="57D395F8" w14:textId="77777777" w:rsidR="00E91A78" w:rsidRDefault="00000000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spacing w:after="0" w:line="276" w:lineRule="auto"/>
        <w:ind w:hanging="285"/>
        <w:contextualSpacing w:val="0"/>
        <w:jc w:val="both"/>
        <w:rPr>
          <w:sz w:val="20"/>
        </w:rPr>
      </w:pPr>
      <w:r>
        <w:rPr>
          <w:sz w:val="20"/>
        </w:rPr>
        <w:t xml:space="preserve">Skilled in managing serverless </w:t>
      </w:r>
      <w:r>
        <w:rPr>
          <w:b/>
          <w:bCs/>
          <w:sz w:val="20"/>
        </w:rPr>
        <w:t>APIs</w:t>
      </w:r>
      <w:r>
        <w:rPr>
          <w:sz w:val="20"/>
        </w:rPr>
        <w:t xml:space="preserve"> with API Gateway, integrating backend services using JAX-RS (</w:t>
      </w:r>
      <w:r>
        <w:rPr>
          <w:b/>
          <w:bCs/>
          <w:sz w:val="20"/>
        </w:rPr>
        <w:t>REST</w:t>
      </w:r>
      <w:r>
        <w:rPr>
          <w:sz w:val="20"/>
        </w:rPr>
        <w:t>) and JAX-WS (</w:t>
      </w:r>
      <w:r>
        <w:rPr>
          <w:b/>
          <w:bCs/>
          <w:sz w:val="20"/>
        </w:rPr>
        <w:t>SOAP</w:t>
      </w:r>
      <w:r>
        <w:rPr>
          <w:sz w:val="20"/>
        </w:rPr>
        <w:t>) for web service development, and proficient in connecting them with front-end applications.</w:t>
      </w:r>
    </w:p>
    <w:p w14:paraId="6B2D37F6" w14:textId="77777777" w:rsidR="00E91A78" w:rsidRDefault="00000000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spacing w:after="0" w:line="276" w:lineRule="auto"/>
        <w:ind w:hanging="285"/>
        <w:contextualSpacing w:val="0"/>
        <w:jc w:val="both"/>
        <w:rPr>
          <w:sz w:val="20"/>
        </w:rPr>
      </w:pPr>
      <w:r>
        <w:rPr>
          <w:sz w:val="20"/>
        </w:rPr>
        <w:t xml:space="preserve">Strong expertise in </w:t>
      </w:r>
      <w:r>
        <w:rPr>
          <w:b/>
          <w:bCs/>
          <w:sz w:val="20"/>
        </w:rPr>
        <w:t>J2EE</w:t>
      </w:r>
      <w:r>
        <w:rPr>
          <w:sz w:val="20"/>
        </w:rPr>
        <w:t xml:space="preserve"> testing, proficient in developing and executing test cases with </w:t>
      </w:r>
      <w:r>
        <w:rPr>
          <w:b/>
          <w:bCs/>
          <w:sz w:val="20"/>
        </w:rPr>
        <w:t xml:space="preserve">JUnit, Mockito, Jasmine, Karma, Jest, Enzyme, Selenium </w:t>
      </w:r>
      <w:r>
        <w:rPr>
          <w:sz w:val="20"/>
        </w:rPr>
        <w:t>and</w:t>
      </w:r>
      <w:r>
        <w:rPr>
          <w:b/>
          <w:bCs/>
          <w:sz w:val="20"/>
        </w:rPr>
        <w:t xml:space="preserve"> Cucumber</w:t>
      </w:r>
      <w:r>
        <w:rPr>
          <w:sz w:val="20"/>
        </w:rPr>
        <w:t xml:space="preserve">, adhering to </w:t>
      </w:r>
      <w:r>
        <w:rPr>
          <w:b/>
          <w:bCs/>
          <w:sz w:val="20"/>
        </w:rPr>
        <w:t xml:space="preserve">TDD and BDD </w:t>
      </w:r>
      <w:r>
        <w:rPr>
          <w:sz w:val="20"/>
        </w:rPr>
        <w:t>principles.</w:t>
      </w:r>
    </w:p>
    <w:p w14:paraId="40C8D5A6" w14:textId="77777777" w:rsidR="00E91A78" w:rsidRDefault="00000000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spacing w:after="0" w:line="276" w:lineRule="auto"/>
        <w:ind w:hanging="285"/>
        <w:contextualSpacing w:val="0"/>
        <w:jc w:val="both"/>
        <w:rPr>
          <w:sz w:val="20"/>
        </w:rPr>
      </w:pPr>
      <w:r>
        <w:rPr>
          <w:sz w:val="20"/>
        </w:rPr>
        <w:t xml:space="preserve">Experienced in </w:t>
      </w:r>
      <w:r>
        <w:rPr>
          <w:b/>
          <w:bCs/>
          <w:sz w:val="20"/>
        </w:rPr>
        <w:t xml:space="preserve">Agile </w:t>
      </w:r>
      <w:r>
        <w:rPr>
          <w:sz w:val="20"/>
        </w:rPr>
        <w:t xml:space="preserve">methodologies, including </w:t>
      </w:r>
      <w:r>
        <w:rPr>
          <w:b/>
          <w:bCs/>
          <w:sz w:val="20"/>
        </w:rPr>
        <w:t>SCRUM</w:t>
      </w:r>
      <w:r>
        <w:rPr>
          <w:sz w:val="20"/>
        </w:rPr>
        <w:t xml:space="preserve"> and </w:t>
      </w:r>
      <w:r>
        <w:rPr>
          <w:b/>
          <w:bCs/>
          <w:sz w:val="20"/>
        </w:rPr>
        <w:t>Kanban</w:t>
      </w:r>
      <w:r>
        <w:rPr>
          <w:sz w:val="20"/>
        </w:rPr>
        <w:t xml:space="preserve">, with advanced skills in logging using </w:t>
      </w:r>
      <w:r>
        <w:rPr>
          <w:b/>
          <w:bCs/>
          <w:sz w:val="20"/>
        </w:rPr>
        <w:t>Log4J</w:t>
      </w:r>
      <w:r>
        <w:rPr>
          <w:sz w:val="20"/>
        </w:rPr>
        <w:t xml:space="preserve"> and </w:t>
      </w:r>
      <w:r>
        <w:rPr>
          <w:b/>
          <w:bCs/>
          <w:sz w:val="20"/>
        </w:rPr>
        <w:t xml:space="preserve">Splunk </w:t>
      </w:r>
      <w:r>
        <w:rPr>
          <w:sz w:val="20"/>
        </w:rPr>
        <w:t>for quality assurance in dynamic development environments.</w:t>
      </w:r>
    </w:p>
    <w:p w14:paraId="73B90FC0" w14:textId="77777777" w:rsidR="00E91A78" w:rsidRDefault="00000000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spacing w:after="0" w:line="276" w:lineRule="auto"/>
        <w:ind w:hanging="285"/>
        <w:contextualSpacing w:val="0"/>
        <w:jc w:val="both"/>
        <w:rPr>
          <w:sz w:val="20"/>
        </w:rPr>
      </w:pPr>
      <w:r>
        <w:rPr>
          <w:sz w:val="20"/>
        </w:rPr>
        <w:t xml:space="preserve">Skilled in software development and version control using </w:t>
      </w:r>
      <w:r>
        <w:rPr>
          <w:b/>
          <w:bCs/>
          <w:sz w:val="20"/>
        </w:rPr>
        <w:t>GIT</w:t>
      </w:r>
      <w:r>
        <w:rPr>
          <w:sz w:val="20"/>
        </w:rPr>
        <w:t xml:space="preserve">, </w:t>
      </w:r>
      <w:r>
        <w:rPr>
          <w:b/>
          <w:bCs/>
          <w:sz w:val="20"/>
        </w:rPr>
        <w:t>GitLab</w:t>
      </w:r>
      <w:r>
        <w:rPr>
          <w:sz w:val="20"/>
        </w:rPr>
        <w:t xml:space="preserve">, </w:t>
      </w:r>
      <w:r>
        <w:rPr>
          <w:b/>
          <w:bCs/>
          <w:sz w:val="20"/>
        </w:rPr>
        <w:t>GitHub</w:t>
      </w:r>
      <w:r>
        <w:rPr>
          <w:sz w:val="20"/>
        </w:rPr>
        <w:t xml:space="preserve"> and </w:t>
      </w:r>
      <w:r>
        <w:rPr>
          <w:b/>
          <w:bCs/>
          <w:sz w:val="20"/>
        </w:rPr>
        <w:t>Bitbucket</w:t>
      </w:r>
      <w:r>
        <w:rPr>
          <w:sz w:val="20"/>
        </w:rPr>
        <w:t xml:space="preserve">, adept in </w:t>
      </w:r>
      <w:r>
        <w:rPr>
          <w:b/>
          <w:bCs/>
          <w:sz w:val="20"/>
        </w:rPr>
        <w:t>IntelliJ IDEA</w:t>
      </w:r>
      <w:r>
        <w:rPr>
          <w:sz w:val="20"/>
        </w:rPr>
        <w:t xml:space="preserve"> and </w:t>
      </w:r>
      <w:r>
        <w:rPr>
          <w:b/>
          <w:bCs/>
          <w:sz w:val="20"/>
        </w:rPr>
        <w:t>Eclipse IDEs</w:t>
      </w:r>
      <w:r>
        <w:rPr>
          <w:sz w:val="20"/>
        </w:rPr>
        <w:t xml:space="preserve">, proficient in </w:t>
      </w:r>
      <w:proofErr w:type="gramStart"/>
      <w:r>
        <w:rPr>
          <w:sz w:val="20"/>
        </w:rPr>
        <w:t>build</w:t>
      </w:r>
      <w:proofErr w:type="gramEnd"/>
      <w:r>
        <w:rPr>
          <w:sz w:val="20"/>
        </w:rPr>
        <w:t xml:space="preserve"> automation with </w:t>
      </w:r>
      <w:r>
        <w:rPr>
          <w:b/>
          <w:bCs/>
          <w:sz w:val="20"/>
        </w:rPr>
        <w:t>Maven and Gradle.</w:t>
      </w:r>
    </w:p>
    <w:p w14:paraId="1D9E3FC6" w14:textId="77777777" w:rsidR="00E91A78" w:rsidRDefault="00000000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spacing w:after="0" w:line="276" w:lineRule="auto"/>
        <w:ind w:hanging="285"/>
        <w:contextualSpacing w:val="0"/>
        <w:jc w:val="both"/>
        <w:rPr>
          <w:sz w:val="20"/>
        </w:rPr>
      </w:pPr>
      <w:r>
        <w:rPr>
          <w:sz w:val="20"/>
        </w:rPr>
        <w:t>Specialized in Continuous Integration and Continuous Deployment (</w:t>
      </w:r>
      <w:r>
        <w:rPr>
          <w:b/>
          <w:bCs/>
          <w:sz w:val="20"/>
        </w:rPr>
        <w:t>CI/CD</w:t>
      </w:r>
      <w:r>
        <w:rPr>
          <w:sz w:val="20"/>
        </w:rPr>
        <w:t xml:space="preserve">) using </w:t>
      </w:r>
      <w:r>
        <w:rPr>
          <w:b/>
          <w:bCs/>
          <w:sz w:val="20"/>
        </w:rPr>
        <w:t>Jenkins</w:t>
      </w:r>
      <w:r>
        <w:rPr>
          <w:sz w:val="20"/>
        </w:rPr>
        <w:t xml:space="preserve">, adept at constructing streamlined pipelines and effective application delivery through </w:t>
      </w:r>
      <w:r>
        <w:rPr>
          <w:b/>
          <w:bCs/>
          <w:sz w:val="20"/>
        </w:rPr>
        <w:t>Docker</w:t>
      </w:r>
      <w:r>
        <w:rPr>
          <w:sz w:val="20"/>
        </w:rPr>
        <w:t xml:space="preserve"> container services.</w:t>
      </w:r>
    </w:p>
    <w:p w14:paraId="5B014EB1" w14:textId="77777777" w:rsidR="00E91A78" w:rsidRDefault="00E91A78">
      <w:pPr>
        <w:pStyle w:val="ListParagraph"/>
        <w:widowControl w:val="0"/>
        <w:tabs>
          <w:tab w:val="left" w:pos="394"/>
        </w:tabs>
        <w:spacing w:after="0" w:line="276" w:lineRule="auto"/>
        <w:ind w:left="677"/>
        <w:contextualSpacing w:val="0"/>
        <w:jc w:val="both"/>
        <w:rPr>
          <w:sz w:val="20"/>
        </w:rPr>
      </w:pPr>
    </w:p>
    <w:p w14:paraId="5C34CC3E" w14:textId="77777777" w:rsidR="00E91A78" w:rsidRDefault="00000000">
      <w:pPr>
        <w:widowControl w:val="0"/>
        <w:tabs>
          <w:tab w:val="left" w:pos="394"/>
        </w:tabs>
        <w:spacing w:line="276" w:lineRule="auto"/>
        <w:ind w:left="392" w:firstLine="0"/>
        <w:jc w:val="both"/>
        <w:rPr>
          <w:sz w:val="20"/>
        </w:rPr>
      </w:pPr>
      <w:r>
        <w:rPr>
          <w:b/>
          <w:bCs/>
          <w:color w:val="0070C0"/>
          <w:sz w:val="20"/>
        </w:rPr>
        <w:t>Educational Details</w:t>
      </w:r>
      <w:r>
        <w:rPr>
          <w:b/>
          <w:bCs/>
          <w:sz w:val="20"/>
        </w:rPr>
        <w:t>: Bachelor’s</w:t>
      </w:r>
      <w:r>
        <w:rPr>
          <w:sz w:val="20"/>
        </w:rPr>
        <w:t xml:space="preserve">: Vellore Institute of Technology, INDIA. | </w:t>
      </w:r>
      <w:r>
        <w:rPr>
          <w:b/>
          <w:bCs/>
          <w:sz w:val="20"/>
        </w:rPr>
        <w:t>Branch</w:t>
      </w:r>
      <w:r>
        <w:rPr>
          <w:sz w:val="20"/>
        </w:rPr>
        <w:t xml:space="preserve">: Computer Science   |    </w:t>
      </w:r>
      <w:r>
        <w:rPr>
          <w:b/>
          <w:bCs/>
          <w:sz w:val="20"/>
        </w:rPr>
        <w:t>Passed year</w:t>
      </w:r>
      <w:r>
        <w:rPr>
          <w:sz w:val="20"/>
        </w:rPr>
        <w:t>: May 2012</w:t>
      </w:r>
    </w:p>
    <w:p w14:paraId="708C4E99" w14:textId="77777777" w:rsidR="00E91A78" w:rsidRDefault="00000000">
      <w:pPr>
        <w:spacing w:after="0" w:afterAutospacing="0" w:line="276" w:lineRule="auto"/>
        <w:ind w:left="567" w:hanging="630"/>
        <w:jc w:val="both"/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</w:pPr>
      <w:r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  <w:t>TECHNICAL SKILLS:</w:t>
      </w:r>
    </w:p>
    <w:p w14:paraId="51B028E2" w14:textId="77777777" w:rsidR="00E91A78" w:rsidRDefault="00E91A78">
      <w:pPr>
        <w:spacing w:after="0" w:afterAutospacing="0" w:line="276" w:lineRule="auto"/>
        <w:ind w:left="567" w:hanging="630"/>
        <w:jc w:val="both"/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757"/>
      </w:tblGrid>
      <w:tr w:rsidR="00E91A78" w14:paraId="4E3A1DE2" w14:textId="77777777" w:rsidTr="00477903">
        <w:trPr>
          <w:trHeight w:val="87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6E1D561E" w14:textId="77777777" w:rsidR="00E91A78" w:rsidRDefault="00000000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Languages</w:t>
            </w:r>
          </w:p>
        </w:tc>
        <w:tc>
          <w:tcPr>
            <w:tcW w:w="7757" w:type="dxa"/>
          </w:tcPr>
          <w:p w14:paraId="767DABF0" w14:textId="7A10E4BF" w:rsidR="00E91A78" w:rsidRDefault="00000000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C, C++, Java 11/8, J2EE, JavaScript, Python, SQL</w:t>
            </w:r>
          </w:p>
        </w:tc>
      </w:tr>
      <w:tr w:rsidR="00E91A78" w14:paraId="1B4F89B9" w14:textId="77777777" w:rsidTr="00477903">
        <w:trPr>
          <w:trHeight w:val="100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26993F25" w14:textId="77777777" w:rsidR="00E91A78" w:rsidRDefault="00000000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Web Technologies</w:t>
            </w:r>
          </w:p>
        </w:tc>
        <w:tc>
          <w:tcPr>
            <w:tcW w:w="7757" w:type="dxa"/>
          </w:tcPr>
          <w:p w14:paraId="60183253" w14:textId="77777777" w:rsidR="00E91A78" w:rsidRDefault="00000000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jQuery,</w:t>
            </w:r>
            <w:r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HTML,</w:t>
            </w:r>
            <w:r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HTML5,</w:t>
            </w:r>
            <w:r>
              <w:rPr>
                <w:rFonts w:asciiTheme="minorHAnsi" w:hAnsiTheme="minorHAns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CSS,</w:t>
            </w:r>
            <w:r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CSS3, Bootstrap,</w:t>
            </w:r>
            <w:r>
              <w:rPr>
                <w:rFonts w:asciiTheme="minorHAnsi" w:hAnsiTheme="minorHAns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TypeScript,</w:t>
            </w:r>
            <w:r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AJAX,</w:t>
            </w:r>
            <w:r>
              <w:rPr>
                <w:rFonts w:asciiTheme="minorHAnsi" w:hAnsiTheme="minorHAns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DOM,</w:t>
            </w:r>
            <w:r>
              <w:rPr>
                <w:rFonts w:asciiTheme="minorHAnsi" w:hAnsiTheme="minorHAnsi"/>
                <w:spacing w:val="-46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JSON,</w:t>
            </w:r>
            <w:r>
              <w:rPr>
                <w:rFonts w:asciiTheme="minorHAnsi" w:hAnsiTheme="minorHAns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XML,</w:t>
            </w:r>
            <w:r>
              <w:rPr>
                <w:rFonts w:asciiTheme="minorHAnsi" w:hAnsiTheme="minorHAns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SASS,</w:t>
            </w:r>
            <w:r>
              <w:rPr>
                <w:rFonts w:asciiTheme="minorHAnsi" w:hAnsiTheme="minorHAns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SCSS </w:t>
            </w:r>
          </w:p>
        </w:tc>
      </w:tr>
      <w:tr w:rsidR="00E91A78" w14:paraId="3025CA5D" w14:textId="77777777" w:rsidTr="00477903">
        <w:trPr>
          <w:trHeight w:val="215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55634371" w14:textId="77777777" w:rsidR="00E91A78" w:rsidRDefault="00000000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JavaScript</w:t>
            </w:r>
            <w:r>
              <w:rPr>
                <w:rFonts w:asciiTheme="minorHAnsi" w:hAnsiTheme="minorHAnsi"/>
                <w:bCs/>
                <w:spacing w:val="-7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bCs/>
                <w:sz w:val="20"/>
                <w:szCs w:val="20"/>
              </w:rPr>
              <w:t>Technologies</w:t>
            </w:r>
          </w:p>
        </w:tc>
        <w:tc>
          <w:tcPr>
            <w:tcW w:w="7757" w:type="dxa"/>
          </w:tcPr>
          <w:p w14:paraId="5C1F1998" w14:textId="42FBD0B8" w:rsidR="00E91A78" w:rsidRDefault="00000000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AngularJS, Angular </w:t>
            </w:r>
            <w:r w:rsidR="00DF1824">
              <w:rPr>
                <w:rFonts w:asciiTheme="minorHAnsi" w:hAnsiTheme="minorHAnsi"/>
                <w:sz w:val="20"/>
                <w:szCs w:val="20"/>
              </w:rPr>
              <w:t>v</w:t>
            </w:r>
            <w:r>
              <w:rPr>
                <w:rFonts w:asciiTheme="minorHAnsi" w:hAnsiTheme="minorHAnsi"/>
                <w:sz w:val="20"/>
                <w:szCs w:val="20"/>
              </w:rPr>
              <w:t>4</w:t>
            </w:r>
            <w:r w:rsidR="00DF1824">
              <w:rPr>
                <w:rFonts w:asciiTheme="minorHAnsi" w:hAnsiTheme="minorHAnsi"/>
                <w:sz w:val="20"/>
                <w:szCs w:val="20"/>
              </w:rPr>
              <w:t>-</w:t>
            </w:r>
            <w:r>
              <w:rPr>
                <w:rFonts w:asciiTheme="minorHAnsi" w:hAnsiTheme="minorHAnsi"/>
                <w:sz w:val="20"/>
                <w:szCs w:val="20"/>
              </w:rPr>
              <w:t>15, React.js, Next.js,</w:t>
            </w:r>
            <w:r>
              <w:rPr>
                <w:rFonts w:asciiTheme="minorHAnsi" w:hAnsiTheme="minorHAnsi"/>
                <w:spacing w:val="-47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Node.js,</w:t>
            </w:r>
            <w:r>
              <w:rPr>
                <w:rFonts w:asciiTheme="minorHAnsi" w:hAnsiTheme="minorHAns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Express.js</w:t>
            </w:r>
          </w:p>
        </w:tc>
      </w:tr>
      <w:tr w:rsidR="00E91A78" w14:paraId="7D4B68D7" w14:textId="77777777" w:rsidTr="00477903">
        <w:trPr>
          <w:trHeight w:val="180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34D12C13" w14:textId="77777777" w:rsidR="00E91A78" w:rsidRDefault="00000000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lastRenderedPageBreak/>
              <w:t>Java</w:t>
            </w:r>
            <w:r>
              <w:rPr>
                <w:rFonts w:asciiTheme="minorHAnsi" w:hAnsiTheme="minorHAnsi"/>
                <w:bCs/>
                <w:spacing w:val="-5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bCs/>
                <w:sz w:val="20"/>
                <w:szCs w:val="20"/>
              </w:rPr>
              <w:t>Technologies</w:t>
            </w:r>
          </w:p>
        </w:tc>
        <w:tc>
          <w:tcPr>
            <w:tcW w:w="7757" w:type="dxa"/>
          </w:tcPr>
          <w:p w14:paraId="5794AA05" w14:textId="77777777" w:rsidR="00E91A78" w:rsidRDefault="00000000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Spring, Spring Boot, Spring Cloud,</w:t>
            </w:r>
            <w:r>
              <w:rPr>
                <w:rFonts w:asciiTheme="minorHAnsi" w:hAnsiTheme="minorHAns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Spring</w:t>
            </w:r>
            <w:r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MVC, Spring IOC, Spring Security, Hibernate,</w:t>
            </w:r>
            <w:r>
              <w:rPr>
                <w:rFonts w:asciiTheme="minorHAnsi" w:hAnsiTheme="minorHAns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Servlets,</w:t>
            </w:r>
            <w:r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JDBC,</w:t>
            </w:r>
            <w:r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JSP,</w:t>
            </w:r>
            <w:r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JSTL,</w:t>
            </w:r>
            <w:r>
              <w:rPr>
                <w:rFonts w:asciiTheme="minorHAnsi" w:hAnsiTheme="minorHAns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Swing,</w:t>
            </w:r>
            <w:r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EJB,</w:t>
            </w:r>
            <w:r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Scala, JAXB, Struts</w:t>
            </w:r>
          </w:p>
        </w:tc>
      </w:tr>
      <w:tr w:rsidR="00E91A78" w14:paraId="5836294F" w14:textId="77777777" w:rsidTr="00477903">
        <w:trPr>
          <w:trHeight w:val="188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5101F6F1" w14:textId="77777777" w:rsidR="00E91A78" w:rsidRDefault="00000000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Database/RDBMS</w:t>
            </w:r>
            <w:r>
              <w:rPr>
                <w:rFonts w:asciiTheme="minorHAnsi" w:hAnsiTheme="minorHAnsi"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bCs/>
                <w:sz w:val="20"/>
                <w:szCs w:val="20"/>
              </w:rPr>
              <w:t>and</w:t>
            </w:r>
            <w:r>
              <w:rPr>
                <w:rFonts w:asciiTheme="minorHAnsi" w:hAnsiTheme="minorHAnsi"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bCs/>
                <w:sz w:val="20"/>
                <w:szCs w:val="20"/>
              </w:rPr>
              <w:t>ORM</w:t>
            </w:r>
          </w:p>
        </w:tc>
        <w:tc>
          <w:tcPr>
            <w:tcW w:w="7757" w:type="dxa"/>
          </w:tcPr>
          <w:p w14:paraId="536B58B0" w14:textId="77777777" w:rsidR="00E91A78" w:rsidRDefault="00000000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Oracle, MS SQL Server, MySQL, MongoDB, Redis, Cassandra, PL/ SQL,</w:t>
            </w:r>
            <w:r>
              <w:rPr>
                <w:rFonts w:asciiTheme="minorHAnsi" w:hAnsiTheme="minorHAnsi"/>
                <w:spacing w:val="-47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PostgreSQL, Graph DB</w:t>
            </w:r>
            <w:r>
              <w:rPr>
                <w:rFonts w:asciiTheme="minorHAnsi" w:hAnsiTheme="minorHAns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Dynamo</w:t>
            </w:r>
            <w:r>
              <w:rPr>
                <w:rFonts w:asciiTheme="minorHAnsi" w:hAnsiTheme="minorHAns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DB, 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BigQuery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>, Spark</w:t>
            </w:r>
          </w:p>
        </w:tc>
      </w:tr>
      <w:tr w:rsidR="00E91A78" w14:paraId="4C754593" w14:textId="77777777" w:rsidTr="00477903">
        <w:trPr>
          <w:trHeight w:val="188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30DB9F94" w14:textId="77777777" w:rsidR="00E91A78" w:rsidRDefault="00000000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Web</w:t>
            </w:r>
            <w:r>
              <w:rPr>
                <w:rFonts w:asciiTheme="minorHAnsi" w:hAnsiTheme="minorHAnsi"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bCs/>
                <w:sz w:val="20"/>
                <w:szCs w:val="20"/>
              </w:rPr>
              <w:t>Services</w:t>
            </w:r>
          </w:p>
        </w:tc>
        <w:tc>
          <w:tcPr>
            <w:tcW w:w="7757" w:type="dxa"/>
          </w:tcPr>
          <w:p w14:paraId="7485CF79" w14:textId="77777777" w:rsidR="00E91A78" w:rsidRDefault="00000000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RESTful,</w:t>
            </w:r>
            <w:r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SOAP,</w:t>
            </w:r>
            <w:r>
              <w:rPr>
                <w:rFonts w:asciiTheme="minorHAnsi" w:hAnsiTheme="minorHAns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WSDL, Graph QL</w:t>
            </w:r>
          </w:p>
        </w:tc>
      </w:tr>
      <w:tr w:rsidR="00E91A78" w14:paraId="5C102D1D" w14:textId="77777777" w:rsidTr="00477903">
        <w:trPr>
          <w:trHeight w:val="87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49FAF28A" w14:textId="77777777" w:rsidR="00E91A78" w:rsidRDefault="00000000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Testing</w:t>
            </w:r>
            <w:r>
              <w:rPr>
                <w:rFonts w:asciiTheme="minorHAnsi" w:hAnsiTheme="minorHAnsi"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bCs/>
                <w:sz w:val="20"/>
                <w:szCs w:val="20"/>
              </w:rPr>
              <w:t>Frameworks</w:t>
            </w:r>
          </w:p>
        </w:tc>
        <w:tc>
          <w:tcPr>
            <w:tcW w:w="7757" w:type="dxa"/>
          </w:tcPr>
          <w:p w14:paraId="3B3785AE" w14:textId="77777777" w:rsidR="00E91A78" w:rsidRDefault="00000000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JUnit,</w:t>
            </w:r>
            <w:r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Jasmine,</w:t>
            </w:r>
            <w:r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Karma,</w:t>
            </w:r>
            <w:r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Mockito, Enzyme,</w:t>
            </w:r>
            <w:r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Jest,</w:t>
            </w:r>
            <w:r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Log4j, Cucumber, Splunk, TDD, BDD, Postman, Selenium</w:t>
            </w:r>
          </w:p>
        </w:tc>
      </w:tr>
      <w:tr w:rsidR="00E91A78" w14:paraId="2A50CC1B" w14:textId="77777777" w:rsidTr="00477903">
        <w:trPr>
          <w:trHeight w:val="180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739FA79F" w14:textId="77777777" w:rsidR="00E91A78" w:rsidRDefault="00000000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Web</w:t>
            </w:r>
            <w:r>
              <w:rPr>
                <w:rFonts w:asciiTheme="minorHAnsi" w:hAnsiTheme="minorHAnsi"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bCs/>
                <w:sz w:val="20"/>
                <w:szCs w:val="20"/>
              </w:rPr>
              <w:t>Servers</w:t>
            </w:r>
          </w:p>
        </w:tc>
        <w:tc>
          <w:tcPr>
            <w:tcW w:w="7757" w:type="dxa"/>
          </w:tcPr>
          <w:p w14:paraId="4EEE62CA" w14:textId="77777777" w:rsidR="00E91A78" w:rsidRDefault="00000000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Apache</w:t>
            </w:r>
            <w:r>
              <w:rPr>
                <w:rFonts w:asciiTheme="minorHAnsi" w:hAnsiTheme="minorHAns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Tomcat,</w:t>
            </w:r>
            <w:r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WebSphere,</w:t>
            </w:r>
            <w:r>
              <w:rPr>
                <w:rFonts w:asciiTheme="minorHAnsi" w:hAnsiTheme="minorHAns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WebLogic,</w:t>
            </w:r>
            <w:r>
              <w:rPr>
                <w:rFonts w:asciiTheme="minorHAnsi" w:hAnsiTheme="minorHAns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JBoss, Jetty, RBAC</w:t>
            </w:r>
          </w:p>
        </w:tc>
      </w:tr>
      <w:tr w:rsidR="00E91A78" w14:paraId="4F8F54E3" w14:textId="77777777" w:rsidTr="00477903">
        <w:trPr>
          <w:trHeight w:val="557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78B2F0C9" w14:textId="77777777" w:rsidR="00E91A78" w:rsidRDefault="00000000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Tools</w:t>
            </w:r>
            <w:r>
              <w:rPr>
                <w:rFonts w:asciiTheme="minorHAnsi" w:hAnsiTheme="minorHAnsi"/>
                <w:bCs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bCs/>
                <w:sz w:val="20"/>
                <w:szCs w:val="20"/>
              </w:rPr>
              <w:t>and</w:t>
            </w:r>
            <w:r>
              <w:rPr>
                <w:rFonts w:asciiTheme="minorHAnsi" w:hAnsiTheme="minorHAnsi"/>
                <w:bCs/>
                <w:spacing w:val="-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bCs/>
                <w:sz w:val="20"/>
                <w:szCs w:val="20"/>
              </w:rPr>
              <w:t>Packages</w:t>
            </w:r>
          </w:p>
        </w:tc>
        <w:tc>
          <w:tcPr>
            <w:tcW w:w="7757" w:type="dxa"/>
          </w:tcPr>
          <w:p w14:paraId="03CC4C14" w14:textId="77777777" w:rsidR="00E91A78" w:rsidRDefault="00000000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GIT, IntelliJ IDE, Eclipse IDE, GitHub, Maven, Gradle, Jenkins, JIRA, Swagger,</w:t>
            </w:r>
            <w:r>
              <w:rPr>
                <w:rFonts w:asciiTheme="minorHAnsi" w:hAnsiTheme="minorHAnsi"/>
                <w:spacing w:val="-48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Grafana, Bitbucket, Docker, Kubernetes, Apache Camel, Kibana, Confluence, YAML, Helm charts, 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Solr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>.</w:t>
            </w:r>
          </w:p>
        </w:tc>
      </w:tr>
      <w:tr w:rsidR="00E91A78" w14:paraId="3689E5F0" w14:textId="77777777" w:rsidTr="00477903">
        <w:trPr>
          <w:trHeight w:val="87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48B85617" w14:textId="77777777" w:rsidR="00E91A78" w:rsidRDefault="00000000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Cloud</w:t>
            </w:r>
          </w:p>
        </w:tc>
        <w:tc>
          <w:tcPr>
            <w:tcW w:w="7757" w:type="dxa"/>
          </w:tcPr>
          <w:p w14:paraId="62CB9116" w14:textId="48687A28" w:rsidR="00E91A78" w:rsidRPr="00477903" w:rsidRDefault="00477903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47790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GCP (Google Cloud Platform), AWS, Azure, OpenShift, PCF</w:t>
            </w:r>
          </w:p>
        </w:tc>
      </w:tr>
      <w:tr w:rsidR="00E91A78" w14:paraId="1E27A578" w14:textId="77777777" w:rsidTr="00477903">
        <w:trPr>
          <w:trHeight w:val="125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63470612" w14:textId="77777777" w:rsidR="00E91A78" w:rsidRDefault="00000000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Messaging</w:t>
            </w:r>
          </w:p>
        </w:tc>
        <w:tc>
          <w:tcPr>
            <w:tcW w:w="7757" w:type="dxa"/>
          </w:tcPr>
          <w:p w14:paraId="36C0D13B" w14:textId="77777777" w:rsidR="00E91A78" w:rsidRDefault="00000000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JMS MQ, Rabbit MQ, Apache Kafka, Active MQ, Amazon SQS</w:t>
            </w:r>
          </w:p>
        </w:tc>
      </w:tr>
    </w:tbl>
    <w:p w14:paraId="7203A8AF" w14:textId="77777777" w:rsidR="00E91A78" w:rsidRDefault="00000000">
      <w:pPr>
        <w:spacing w:after="0" w:afterAutospacing="0"/>
        <w:ind w:left="0" w:firstLine="0"/>
        <w:rPr>
          <w:rFonts w:asciiTheme="minorHAnsi" w:eastAsia="Times New Roman" w:hAnsiTheme="minorHAnsi" w:cstheme="minorHAnsi"/>
          <w:color w:val="000000"/>
          <w:sz w:val="20"/>
          <w:szCs w:val="20"/>
          <w:lang w:eastAsia="ar-SA"/>
        </w:rPr>
      </w:pPr>
      <w:r>
        <w:rPr>
          <w:rFonts w:asciiTheme="minorHAnsi" w:eastAsia="Times New Roman" w:hAnsiTheme="minorHAnsi" w:cstheme="minorHAnsi"/>
          <w:color w:val="000000"/>
          <w:sz w:val="20"/>
          <w:szCs w:val="20"/>
          <w:lang w:eastAsia="ar-SA"/>
        </w:rPr>
        <w:t xml:space="preserve"> </w:t>
      </w:r>
    </w:p>
    <w:p w14:paraId="116B3557" w14:textId="77777777" w:rsidR="00E91A78" w:rsidRDefault="00000000">
      <w:pPr>
        <w:spacing w:after="0" w:afterAutospacing="0" w:line="276" w:lineRule="auto"/>
        <w:ind w:left="567" w:hanging="630"/>
        <w:jc w:val="both"/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</w:pPr>
      <w:r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  <w:t>PROFESSIONAL EXPERIENCE:</w:t>
      </w:r>
    </w:p>
    <w:p w14:paraId="58EA1682" w14:textId="35E25E06" w:rsidR="00E91A78" w:rsidRDefault="00000000">
      <w:pPr>
        <w:pStyle w:val="MediumGrid1-Accent21"/>
        <w:spacing w:after="0" w:line="240" w:lineRule="auto"/>
        <w:ind w:left="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  <w:u w:val="single"/>
        </w:rPr>
        <w:t>Client</w:t>
      </w:r>
      <w:r>
        <w:rPr>
          <w:rFonts w:asciiTheme="minorHAnsi" w:hAnsiTheme="minorHAnsi" w:cstheme="minorHAnsi"/>
          <w:b/>
          <w:color w:val="000000"/>
        </w:rPr>
        <w:t>:</w:t>
      </w:r>
      <w:r>
        <w:rPr>
          <w:b/>
          <w:bCs/>
        </w:rPr>
        <w:t xml:space="preserve"> State Street Bank,</w:t>
      </w:r>
      <w:r w:rsidR="00DF1824">
        <w:rPr>
          <w:b/>
          <w:bCs/>
        </w:rPr>
        <w:t xml:space="preserve"> Chicago, </w:t>
      </w:r>
      <w:r>
        <w:rPr>
          <w:b/>
          <w:bCs/>
        </w:rPr>
        <w:t>I</w:t>
      </w:r>
      <w:r w:rsidR="00DF1824">
        <w:rPr>
          <w:b/>
          <w:bCs/>
        </w:rPr>
        <w:t>L</w:t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 w:rsidR="00DF1824">
        <w:rPr>
          <w:rFonts w:asciiTheme="minorHAnsi" w:hAnsiTheme="minorHAnsi" w:cstheme="minorHAnsi"/>
          <w:b/>
          <w:color w:val="000000"/>
        </w:rPr>
        <w:t xml:space="preserve">     </w:t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  <w:t xml:space="preserve">             </w:t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 w:rsidR="00DF1824">
        <w:rPr>
          <w:rFonts w:asciiTheme="minorHAnsi" w:hAnsiTheme="minorHAnsi" w:cstheme="minorHAnsi"/>
          <w:b/>
          <w:color w:val="000000"/>
        </w:rPr>
        <w:t xml:space="preserve">       </w:t>
      </w:r>
      <w:r>
        <w:rPr>
          <w:rFonts w:asciiTheme="minorHAnsi" w:hAnsiTheme="minorHAnsi" w:cstheme="minorHAnsi"/>
          <w:b/>
          <w:color w:val="000000"/>
        </w:rPr>
        <w:t xml:space="preserve"> </w:t>
      </w:r>
      <w:r w:rsidR="00DF1824">
        <w:rPr>
          <w:rFonts w:asciiTheme="minorHAnsi" w:hAnsiTheme="minorHAnsi" w:cstheme="minorHAnsi"/>
          <w:b/>
          <w:color w:val="000000"/>
        </w:rPr>
        <w:tab/>
        <w:t xml:space="preserve">        </w:t>
      </w:r>
      <w:r>
        <w:rPr>
          <w:rFonts w:asciiTheme="minorHAnsi" w:hAnsiTheme="minorHAnsi" w:cstheme="minorHAnsi"/>
          <w:b/>
          <w:color w:val="000000"/>
        </w:rPr>
        <w:t>Aug 20</w:t>
      </w:r>
      <w:r>
        <w:rPr>
          <w:rFonts w:asciiTheme="minorHAnsi" w:hAnsiTheme="minorHAnsi" w:cstheme="minorHAnsi"/>
          <w:b/>
          <w:color w:val="000000"/>
          <w:lang w:val="en-IN"/>
        </w:rPr>
        <w:t>23</w:t>
      </w:r>
      <w:r>
        <w:rPr>
          <w:rFonts w:asciiTheme="minorHAnsi" w:hAnsiTheme="minorHAnsi" w:cstheme="minorHAnsi"/>
          <w:b/>
          <w:color w:val="000000"/>
        </w:rPr>
        <w:t xml:space="preserve"> – </w:t>
      </w:r>
      <w:r w:rsidR="00DF1824">
        <w:rPr>
          <w:rFonts w:asciiTheme="minorHAnsi" w:hAnsiTheme="minorHAnsi" w:cstheme="minorHAnsi"/>
          <w:b/>
          <w:color w:val="000000"/>
        </w:rPr>
        <w:t>Present</w:t>
      </w:r>
    </w:p>
    <w:p w14:paraId="276E5324" w14:textId="77777777" w:rsidR="00E91A78" w:rsidRDefault="00000000">
      <w:pPr>
        <w:pStyle w:val="Heading1"/>
        <w:tabs>
          <w:tab w:val="left" w:pos="8706"/>
        </w:tabs>
        <w:spacing w:line="276" w:lineRule="auto"/>
        <w:ind w:left="0"/>
        <w:jc w:val="both"/>
        <w:rPr>
          <w:sz w:val="22"/>
        </w:rPr>
      </w:pPr>
      <w:r>
        <w:rPr>
          <w:rFonts w:asciiTheme="minorHAnsi" w:hAnsiTheme="minorHAnsi" w:cstheme="minorHAnsi"/>
          <w:color w:val="000000"/>
          <w:sz w:val="22"/>
          <w:szCs w:val="22"/>
          <w:u w:val="single"/>
        </w:rPr>
        <w:t>Role</w:t>
      </w:r>
      <w:r>
        <w:rPr>
          <w:rFonts w:asciiTheme="minorHAnsi" w:hAnsiTheme="minorHAnsi" w:cstheme="minorHAnsi"/>
          <w:color w:val="000000"/>
        </w:rPr>
        <w:t xml:space="preserve">: </w:t>
      </w:r>
      <w:r>
        <w:rPr>
          <w:sz w:val="22"/>
        </w:rPr>
        <w:t>Sr. Java Full Stack Developer</w:t>
      </w:r>
    </w:p>
    <w:p w14:paraId="4E7864B8" w14:textId="77777777" w:rsidR="00E91A78" w:rsidRDefault="00E91A78">
      <w:pPr>
        <w:pStyle w:val="Heading1"/>
        <w:tabs>
          <w:tab w:val="left" w:pos="8706"/>
        </w:tabs>
        <w:spacing w:line="276" w:lineRule="auto"/>
        <w:ind w:left="0"/>
        <w:jc w:val="both"/>
        <w:rPr>
          <w:rFonts w:asciiTheme="minorHAnsi" w:hAnsiTheme="minorHAnsi" w:cstheme="minorHAnsi"/>
          <w:sz w:val="20"/>
          <w:szCs w:val="20"/>
        </w:rPr>
      </w:pPr>
    </w:p>
    <w:p w14:paraId="7BBCBC1C" w14:textId="77777777" w:rsidR="00E91A78" w:rsidRDefault="00000000">
      <w:pPr>
        <w:pStyle w:val="Heading1"/>
        <w:ind w:left="0"/>
        <w:rPr>
          <w:rFonts w:asciiTheme="minorHAnsi" w:hAnsiTheme="minorHAnsi" w:cstheme="minorHAnsi"/>
          <w:sz w:val="22"/>
          <w:szCs w:val="22"/>
          <w:u w:val="single"/>
        </w:rPr>
      </w:pPr>
      <w:r>
        <w:rPr>
          <w:rFonts w:asciiTheme="minorHAnsi" w:hAnsiTheme="minorHAnsi" w:cstheme="minorHAnsi"/>
          <w:sz w:val="22"/>
          <w:szCs w:val="22"/>
          <w:u w:val="single"/>
        </w:rPr>
        <w:t>Project</w:t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>
        <w:rPr>
          <w:rFonts w:asciiTheme="minorHAnsi" w:hAnsiTheme="minorHAnsi" w:cstheme="minorHAnsi"/>
          <w:b w:val="0"/>
          <w:bCs w:val="0"/>
          <w:sz w:val="22"/>
          <w:szCs w:val="22"/>
        </w:rPr>
        <w:t>AlphaSync</w:t>
      </w:r>
      <w:proofErr w:type="spellEnd"/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Real-Time Analytics Platform</w:t>
      </w:r>
    </w:p>
    <w:p w14:paraId="12897323" w14:textId="77777777" w:rsidR="00E91A78" w:rsidRDefault="00E91A78">
      <w:pPr>
        <w:pStyle w:val="Heading1"/>
        <w:ind w:left="0"/>
        <w:rPr>
          <w:rFonts w:asciiTheme="minorHAnsi" w:hAnsiTheme="minorHAnsi" w:cstheme="minorHAnsi"/>
          <w:sz w:val="20"/>
          <w:szCs w:val="20"/>
          <w:u w:val="single"/>
        </w:rPr>
      </w:pPr>
    </w:p>
    <w:p w14:paraId="3E12CE05" w14:textId="77777777" w:rsidR="00E91A78" w:rsidRDefault="00000000">
      <w:pPr>
        <w:pStyle w:val="Heading1"/>
        <w:ind w:left="0"/>
        <w:rPr>
          <w:rFonts w:asciiTheme="minorHAnsi" w:hAnsiTheme="minorHAnsi" w:cstheme="minorHAnsi"/>
          <w:sz w:val="20"/>
          <w:szCs w:val="20"/>
          <w:u w:val="single"/>
        </w:rPr>
      </w:pPr>
      <w:r>
        <w:rPr>
          <w:rFonts w:asciiTheme="minorHAnsi" w:hAnsiTheme="minorHAnsi" w:cstheme="minorHAnsi"/>
          <w:sz w:val="20"/>
          <w:szCs w:val="20"/>
          <w:u w:val="single"/>
        </w:rPr>
        <w:t>Project Summary:</w:t>
      </w:r>
    </w:p>
    <w:p w14:paraId="72767A84" w14:textId="77777777" w:rsidR="00E91A78" w:rsidRDefault="00000000">
      <w:pPr>
        <w:pStyle w:val="Heading1"/>
        <w:ind w:left="0"/>
        <w:rPr>
          <w:rFonts w:asciiTheme="minorHAnsi" w:hAnsiTheme="minorHAnsi" w:cstheme="minorHAnsi"/>
          <w:b w:val="0"/>
          <w:bCs w:val="0"/>
          <w:sz w:val="20"/>
          <w:szCs w:val="20"/>
        </w:rPr>
      </w:pPr>
      <w:r>
        <w:rPr>
          <w:rFonts w:asciiTheme="minorHAnsi" w:hAnsiTheme="minorHAnsi" w:cstheme="minorHAnsi"/>
          <w:b w:val="0"/>
          <w:bCs w:val="0"/>
          <w:sz w:val="20"/>
          <w:szCs w:val="20"/>
        </w:rPr>
        <w:t>Cloud-native enhancement to the State Street Alpha platform that delivers real-time portfolio analytics and trade execution for institutional investors. The solution leverages Spring Boot microservices, Kafka streaming, and Angular 15 dashboards to give traders millisecond-level market insight. It processes 500 K+ daily transactions, maintains 99.9% uptime, and scales globally across State Street’s institutional client base.</w:t>
      </w:r>
    </w:p>
    <w:p w14:paraId="46471EF3" w14:textId="77777777" w:rsidR="00E91A78" w:rsidRDefault="00000000">
      <w:pPr>
        <w:pStyle w:val="Heading1"/>
        <w:ind w:left="0"/>
        <w:rPr>
          <w:rFonts w:asciiTheme="minorHAnsi" w:hAnsiTheme="minorHAnsi" w:cstheme="minorHAnsi"/>
          <w:sz w:val="20"/>
          <w:szCs w:val="20"/>
        </w:rPr>
      </w:pPr>
      <w:bookmarkStart w:id="0" w:name="_Hlk206003556"/>
      <w:r>
        <w:rPr>
          <w:rFonts w:asciiTheme="minorHAnsi" w:hAnsiTheme="minorHAnsi" w:cstheme="minorHAnsi"/>
          <w:sz w:val="20"/>
          <w:szCs w:val="20"/>
          <w:u w:val="single"/>
        </w:rPr>
        <w:t>Responsibilities:</w:t>
      </w:r>
      <w:bookmarkEnd w:id="0"/>
    </w:p>
    <w:p w14:paraId="317B3A01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proofErr w:type="gramStart"/>
      <w:r>
        <w:rPr>
          <w:sz w:val="20"/>
          <w:szCs w:val="20"/>
          <w:shd w:val="clear" w:color="auto" w:fill="FFFFFF"/>
        </w:rPr>
        <w:t xml:space="preserve">Mentored </w:t>
      </w:r>
      <w:r>
        <w:rPr>
          <w:b/>
          <w:bCs/>
          <w:sz w:val="20"/>
          <w:szCs w:val="20"/>
          <w:shd w:val="clear" w:color="auto" w:fill="FFFFFF"/>
        </w:rPr>
        <w:t>5</w:t>
      </w:r>
      <w:proofErr w:type="gramEnd"/>
      <w:r>
        <w:rPr>
          <w:b/>
          <w:bCs/>
          <w:sz w:val="20"/>
          <w:szCs w:val="20"/>
          <w:shd w:val="clear" w:color="auto" w:fill="FFFFFF"/>
        </w:rPr>
        <w:t xml:space="preserve"> junior developers</w:t>
      </w:r>
      <w:r>
        <w:rPr>
          <w:sz w:val="20"/>
          <w:szCs w:val="20"/>
          <w:shd w:val="clear" w:color="auto" w:fill="FFFFFF"/>
        </w:rPr>
        <w:t>, providing code reviews and leading knowledge-sharing sessions.</w:t>
      </w:r>
    </w:p>
    <w:p w14:paraId="5F6CF727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Developed dynamic, responsive user interfaces with </w:t>
      </w:r>
      <w:r>
        <w:rPr>
          <w:b/>
          <w:bCs/>
          <w:sz w:val="20"/>
          <w:szCs w:val="20"/>
          <w:shd w:val="clear" w:color="auto" w:fill="FFFFFF"/>
        </w:rPr>
        <w:t>Angular 15, TypeScript, Bootstrap, HTML and CSS</w:t>
      </w:r>
      <w:r>
        <w:rPr>
          <w:sz w:val="20"/>
          <w:szCs w:val="20"/>
          <w:shd w:val="clear" w:color="auto" w:fill="FFFFFF"/>
        </w:rPr>
        <w:t>, focusing on maintainable code.</w:t>
      </w:r>
    </w:p>
    <w:p w14:paraId="7252753F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Built Single Page Applications (SPAs) using the </w:t>
      </w:r>
      <w:r>
        <w:rPr>
          <w:b/>
          <w:bCs/>
          <w:sz w:val="20"/>
          <w:szCs w:val="20"/>
          <w:shd w:val="clear" w:color="auto" w:fill="FFFFFF"/>
        </w:rPr>
        <w:t>Angular</w:t>
      </w:r>
      <w:r>
        <w:rPr>
          <w:sz w:val="20"/>
          <w:szCs w:val="20"/>
          <w:shd w:val="clear" w:color="auto" w:fill="FFFFFF"/>
        </w:rPr>
        <w:t xml:space="preserve"> framework to accelerate internal-team productivity.</w:t>
      </w:r>
    </w:p>
    <w:p w14:paraId="6068E92C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Acted as </w:t>
      </w:r>
      <w:r>
        <w:rPr>
          <w:b/>
          <w:bCs/>
          <w:sz w:val="20"/>
          <w:szCs w:val="20"/>
          <w:shd w:val="clear" w:color="auto" w:fill="FFFFFF"/>
        </w:rPr>
        <w:t>a point of contact for multiple PODs</w:t>
      </w:r>
      <w:r>
        <w:rPr>
          <w:sz w:val="20"/>
          <w:szCs w:val="20"/>
          <w:shd w:val="clear" w:color="auto" w:fill="FFFFFF"/>
        </w:rPr>
        <w:t xml:space="preserve"> (Ordering, Address, Payments) and handled end-to-end tasks.</w:t>
      </w:r>
    </w:p>
    <w:p w14:paraId="33C61D6B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Enhanced data-stream processing in microservices using </w:t>
      </w:r>
      <w:r>
        <w:rPr>
          <w:b/>
          <w:bCs/>
          <w:sz w:val="20"/>
          <w:szCs w:val="20"/>
          <w:shd w:val="clear" w:color="auto" w:fill="FFFFFF"/>
        </w:rPr>
        <w:t>Java 8 Streams, Collectors and lambdas</w:t>
      </w:r>
      <w:r>
        <w:rPr>
          <w:sz w:val="20"/>
          <w:szCs w:val="20"/>
          <w:shd w:val="clear" w:color="auto" w:fill="FFFFFF"/>
        </w:rPr>
        <w:t>, improving backend efficiency.</w:t>
      </w:r>
    </w:p>
    <w:p w14:paraId="526362F1" w14:textId="1FF53690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Leveraged </w:t>
      </w:r>
      <w:r>
        <w:rPr>
          <w:b/>
          <w:bCs/>
          <w:sz w:val="20"/>
          <w:szCs w:val="20"/>
          <w:shd w:val="clear" w:color="auto" w:fill="FFFFFF"/>
        </w:rPr>
        <w:t>Java 8 Date</w:t>
      </w:r>
      <w:r w:rsidR="00F27C92">
        <w:rPr>
          <w:b/>
          <w:bCs/>
          <w:sz w:val="20"/>
          <w:szCs w:val="20"/>
          <w:shd w:val="clear" w:color="auto" w:fill="FFFFFF"/>
        </w:rPr>
        <w:t>-</w:t>
      </w:r>
      <w:r>
        <w:rPr>
          <w:b/>
          <w:bCs/>
          <w:sz w:val="20"/>
          <w:szCs w:val="20"/>
          <w:shd w:val="clear" w:color="auto" w:fill="FFFFFF"/>
        </w:rPr>
        <w:t>Time API</w:t>
      </w:r>
      <w:r>
        <w:rPr>
          <w:sz w:val="20"/>
          <w:szCs w:val="20"/>
          <w:shd w:val="clear" w:color="auto" w:fill="FFFFFF"/>
        </w:rPr>
        <w:t xml:space="preserve"> for precise time handling in business logic.</w:t>
      </w:r>
    </w:p>
    <w:p w14:paraId="49D7A5EB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Improved performance with </w:t>
      </w:r>
      <w:r>
        <w:rPr>
          <w:b/>
          <w:bCs/>
          <w:sz w:val="20"/>
          <w:szCs w:val="20"/>
          <w:shd w:val="clear" w:color="auto" w:fill="FFFFFF"/>
        </w:rPr>
        <w:t>Java 11</w:t>
      </w:r>
      <w:r>
        <w:rPr>
          <w:sz w:val="20"/>
          <w:szCs w:val="20"/>
          <w:shd w:val="clear" w:color="auto" w:fill="FFFFFF"/>
        </w:rPr>
        <w:t xml:space="preserve"> garbage-collection optimizations and the new HTTP Client API; applied modern switch and var syntax for readability.</w:t>
      </w:r>
    </w:p>
    <w:p w14:paraId="71051790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Implemented </w:t>
      </w:r>
      <w:r>
        <w:rPr>
          <w:b/>
          <w:bCs/>
          <w:sz w:val="20"/>
          <w:szCs w:val="20"/>
          <w:shd w:val="clear" w:color="auto" w:fill="FFFFFF"/>
        </w:rPr>
        <w:t>multithreading, concurrency controls, exception handling and optimized collections</w:t>
      </w:r>
      <w:r>
        <w:rPr>
          <w:sz w:val="20"/>
          <w:szCs w:val="20"/>
          <w:shd w:val="clear" w:color="auto" w:fill="FFFFFF"/>
        </w:rPr>
        <w:t xml:space="preserve"> </w:t>
      </w:r>
      <w:proofErr w:type="gramStart"/>
      <w:r>
        <w:rPr>
          <w:sz w:val="20"/>
          <w:szCs w:val="20"/>
          <w:shd w:val="clear" w:color="auto" w:fill="FFFFFF"/>
        </w:rPr>
        <w:t>where</w:t>
      </w:r>
      <w:proofErr w:type="gramEnd"/>
      <w:r>
        <w:rPr>
          <w:sz w:val="20"/>
          <w:szCs w:val="20"/>
          <w:shd w:val="clear" w:color="auto" w:fill="FFFFFF"/>
        </w:rPr>
        <w:t xml:space="preserve"> required.</w:t>
      </w:r>
    </w:p>
    <w:p w14:paraId="6B65DE6E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Applied </w:t>
      </w:r>
      <w:r>
        <w:rPr>
          <w:b/>
          <w:bCs/>
          <w:sz w:val="20"/>
          <w:szCs w:val="20"/>
          <w:shd w:val="clear" w:color="auto" w:fill="FFFFFF"/>
        </w:rPr>
        <w:t>J2EE design patterns</w:t>
      </w:r>
      <w:r>
        <w:rPr>
          <w:sz w:val="20"/>
          <w:szCs w:val="20"/>
          <w:shd w:val="clear" w:color="auto" w:fill="FFFFFF"/>
        </w:rPr>
        <w:t xml:space="preserve"> (Session Façade, Aggregate Entity) to the middle tier.</w:t>
      </w:r>
    </w:p>
    <w:p w14:paraId="3E130A30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Designed robust </w:t>
      </w:r>
      <w:r>
        <w:rPr>
          <w:b/>
          <w:bCs/>
          <w:sz w:val="20"/>
          <w:szCs w:val="20"/>
          <w:shd w:val="clear" w:color="auto" w:fill="FFFFFF"/>
        </w:rPr>
        <w:t>RESTful APIs</w:t>
      </w:r>
      <w:r>
        <w:rPr>
          <w:sz w:val="20"/>
          <w:szCs w:val="20"/>
          <w:shd w:val="clear" w:color="auto" w:fill="FFFFFF"/>
        </w:rPr>
        <w:t xml:space="preserve"> via </w:t>
      </w:r>
      <w:r>
        <w:rPr>
          <w:b/>
          <w:bCs/>
          <w:sz w:val="20"/>
          <w:szCs w:val="20"/>
          <w:shd w:val="clear" w:color="auto" w:fill="FFFFFF"/>
        </w:rPr>
        <w:t>Spring MVC</w:t>
      </w:r>
      <w:r>
        <w:rPr>
          <w:sz w:val="20"/>
          <w:szCs w:val="20"/>
          <w:shd w:val="clear" w:color="auto" w:fill="FFFFFF"/>
        </w:rPr>
        <w:t xml:space="preserve"> and </w:t>
      </w:r>
      <w:r>
        <w:rPr>
          <w:b/>
          <w:bCs/>
          <w:sz w:val="20"/>
          <w:szCs w:val="20"/>
          <w:shd w:val="clear" w:color="auto" w:fill="FFFFFF"/>
        </w:rPr>
        <w:t>JAX-RS</w:t>
      </w:r>
      <w:r>
        <w:rPr>
          <w:sz w:val="20"/>
          <w:szCs w:val="20"/>
          <w:shd w:val="clear" w:color="auto" w:fill="FFFFFF"/>
        </w:rPr>
        <w:t xml:space="preserve"> within microservices architecture.</w:t>
      </w:r>
    </w:p>
    <w:p w14:paraId="7B7AA063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Extensively tested web services across environments with </w:t>
      </w:r>
      <w:r>
        <w:rPr>
          <w:b/>
          <w:bCs/>
          <w:sz w:val="20"/>
          <w:szCs w:val="20"/>
          <w:shd w:val="clear" w:color="auto" w:fill="FFFFFF"/>
        </w:rPr>
        <w:t>SOAP-UI</w:t>
      </w:r>
      <w:r>
        <w:rPr>
          <w:sz w:val="20"/>
          <w:szCs w:val="20"/>
          <w:shd w:val="clear" w:color="auto" w:fill="FFFFFF"/>
        </w:rPr>
        <w:t>.</w:t>
      </w:r>
    </w:p>
    <w:p w14:paraId="2A67E4B6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Worked with the broader </w:t>
      </w:r>
      <w:r>
        <w:rPr>
          <w:b/>
          <w:bCs/>
          <w:sz w:val="20"/>
          <w:szCs w:val="20"/>
          <w:shd w:val="clear" w:color="auto" w:fill="FFFFFF"/>
        </w:rPr>
        <w:t>Spring Framework</w:t>
      </w:r>
      <w:r>
        <w:rPr>
          <w:sz w:val="20"/>
          <w:szCs w:val="20"/>
          <w:shd w:val="clear" w:color="auto" w:fill="FFFFFF"/>
        </w:rPr>
        <w:t xml:space="preserve">, including legacy </w:t>
      </w:r>
      <w:r>
        <w:rPr>
          <w:b/>
          <w:bCs/>
          <w:sz w:val="20"/>
          <w:szCs w:val="20"/>
          <w:shd w:val="clear" w:color="auto" w:fill="FFFFFF"/>
        </w:rPr>
        <w:t>JSP</w:t>
      </w:r>
      <w:r>
        <w:rPr>
          <w:sz w:val="20"/>
          <w:szCs w:val="20"/>
          <w:shd w:val="clear" w:color="auto" w:fill="FFFFFF"/>
        </w:rPr>
        <w:t xml:space="preserve"> and </w:t>
      </w:r>
      <w:r>
        <w:rPr>
          <w:b/>
          <w:bCs/>
          <w:sz w:val="20"/>
          <w:szCs w:val="20"/>
          <w:shd w:val="clear" w:color="auto" w:fill="FFFFFF"/>
        </w:rPr>
        <w:t>Servlets</w:t>
      </w:r>
      <w:r>
        <w:rPr>
          <w:sz w:val="20"/>
          <w:szCs w:val="20"/>
          <w:shd w:val="clear" w:color="auto" w:fill="FFFFFF"/>
        </w:rPr>
        <w:t xml:space="preserve"> where needed.</w:t>
      </w:r>
    </w:p>
    <w:p w14:paraId="6EBDDF93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Leveraged </w:t>
      </w:r>
      <w:r>
        <w:rPr>
          <w:b/>
          <w:bCs/>
          <w:sz w:val="20"/>
          <w:szCs w:val="20"/>
          <w:shd w:val="clear" w:color="auto" w:fill="FFFFFF"/>
        </w:rPr>
        <w:t>Spring Cloud</w:t>
      </w:r>
      <w:r>
        <w:rPr>
          <w:sz w:val="20"/>
          <w:szCs w:val="20"/>
          <w:shd w:val="clear" w:color="auto" w:fill="FFFFFF"/>
        </w:rPr>
        <w:t xml:space="preserve"> for distributed configuration and service discovery.</w:t>
      </w:r>
    </w:p>
    <w:p w14:paraId="0536F2DB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Utilized </w:t>
      </w:r>
      <w:r>
        <w:rPr>
          <w:b/>
          <w:bCs/>
          <w:sz w:val="20"/>
          <w:szCs w:val="20"/>
          <w:shd w:val="clear" w:color="auto" w:fill="FFFFFF"/>
        </w:rPr>
        <w:t>AJAX</w:t>
      </w:r>
      <w:r>
        <w:rPr>
          <w:sz w:val="20"/>
          <w:szCs w:val="20"/>
          <w:shd w:val="clear" w:color="auto" w:fill="FFFFFF"/>
        </w:rPr>
        <w:t xml:space="preserve"> with </w:t>
      </w:r>
      <w:r>
        <w:rPr>
          <w:b/>
          <w:bCs/>
          <w:sz w:val="20"/>
          <w:szCs w:val="20"/>
          <w:shd w:val="clear" w:color="auto" w:fill="FFFFFF"/>
        </w:rPr>
        <w:t>JSON</w:t>
      </w:r>
      <w:r>
        <w:rPr>
          <w:sz w:val="20"/>
          <w:szCs w:val="20"/>
          <w:shd w:val="clear" w:color="auto" w:fill="FFFFFF"/>
        </w:rPr>
        <w:t xml:space="preserve"> and </w:t>
      </w:r>
      <w:r>
        <w:rPr>
          <w:b/>
          <w:bCs/>
          <w:sz w:val="20"/>
          <w:szCs w:val="20"/>
          <w:shd w:val="clear" w:color="auto" w:fill="FFFFFF"/>
        </w:rPr>
        <w:t>XML</w:t>
      </w:r>
      <w:r>
        <w:rPr>
          <w:sz w:val="20"/>
          <w:szCs w:val="20"/>
          <w:shd w:val="clear" w:color="auto" w:fill="FFFFFF"/>
        </w:rPr>
        <w:t xml:space="preserve"> for asynchronous data exchange.</w:t>
      </w:r>
    </w:p>
    <w:p w14:paraId="280F7721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Authored complex </w:t>
      </w:r>
      <w:r>
        <w:rPr>
          <w:b/>
          <w:bCs/>
          <w:sz w:val="20"/>
          <w:szCs w:val="20"/>
          <w:shd w:val="clear" w:color="auto" w:fill="FFFFFF"/>
        </w:rPr>
        <w:t>PL/SQL</w:t>
      </w:r>
      <w:r>
        <w:rPr>
          <w:sz w:val="20"/>
          <w:szCs w:val="20"/>
          <w:shd w:val="clear" w:color="auto" w:fill="FFFFFF"/>
        </w:rPr>
        <w:t xml:space="preserve"> stored procedures and utilities on </w:t>
      </w:r>
      <w:r>
        <w:rPr>
          <w:b/>
          <w:bCs/>
          <w:sz w:val="20"/>
          <w:szCs w:val="20"/>
          <w:shd w:val="clear" w:color="auto" w:fill="FFFFFF"/>
        </w:rPr>
        <w:t>Oracle 11g</w:t>
      </w:r>
      <w:r>
        <w:rPr>
          <w:sz w:val="20"/>
          <w:szCs w:val="20"/>
          <w:shd w:val="clear" w:color="auto" w:fill="FFFFFF"/>
        </w:rPr>
        <w:t>.</w:t>
      </w:r>
    </w:p>
    <w:p w14:paraId="7459EFF9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Integrated Oracle databases through </w:t>
      </w:r>
      <w:r>
        <w:rPr>
          <w:b/>
          <w:bCs/>
          <w:sz w:val="20"/>
          <w:szCs w:val="20"/>
          <w:shd w:val="clear" w:color="auto" w:fill="FFFFFF"/>
        </w:rPr>
        <w:t>JDBC</w:t>
      </w:r>
      <w:r>
        <w:rPr>
          <w:sz w:val="20"/>
          <w:szCs w:val="20"/>
          <w:shd w:val="clear" w:color="auto" w:fill="FFFFFF"/>
        </w:rPr>
        <w:t xml:space="preserve"> and </w:t>
      </w:r>
      <w:r>
        <w:rPr>
          <w:b/>
          <w:bCs/>
          <w:sz w:val="20"/>
          <w:szCs w:val="20"/>
          <w:shd w:val="clear" w:color="auto" w:fill="FFFFFF"/>
        </w:rPr>
        <w:t>JPA/Hibernate</w:t>
      </w:r>
      <w:r>
        <w:rPr>
          <w:sz w:val="20"/>
          <w:szCs w:val="20"/>
          <w:shd w:val="clear" w:color="auto" w:fill="FFFFFF"/>
        </w:rPr>
        <w:t xml:space="preserve">, exposing them via an </w:t>
      </w:r>
      <w:r>
        <w:rPr>
          <w:b/>
          <w:bCs/>
          <w:sz w:val="20"/>
          <w:szCs w:val="20"/>
          <w:shd w:val="clear" w:color="auto" w:fill="FFFFFF"/>
        </w:rPr>
        <w:t>API Gateway</w:t>
      </w:r>
      <w:r>
        <w:rPr>
          <w:sz w:val="20"/>
          <w:szCs w:val="20"/>
          <w:shd w:val="clear" w:color="auto" w:fill="FFFFFF"/>
        </w:rPr>
        <w:t xml:space="preserve"> for scalable RESTful access.</w:t>
      </w:r>
    </w:p>
    <w:p w14:paraId="39580C22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Built the </w:t>
      </w:r>
      <w:r>
        <w:rPr>
          <w:b/>
          <w:bCs/>
          <w:sz w:val="20"/>
          <w:szCs w:val="20"/>
          <w:shd w:val="clear" w:color="auto" w:fill="FFFFFF"/>
        </w:rPr>
        <w:t>DAO layer for Cassandra</w:t>
      </w:r>
      <w:r>
        <w:rPr>
          <w:sz w:val="20"/>
          <w:szCs w:val="20"/>
          <w:shd w:val="clear" w:color="auto" w:fill="FFFFFF"/>
        </w:rPr>
        <w:t xml:space="preserve"> using </w:t>
      </w:r>
      <w:r>
        <w:rPr>
          <w:b/>
          <w:bCs/>
          <w:sz w:val="20"/>
          <w:szCs w:val="20"/>
          <w:shd w:val="clear" w:color="auto" w:fill="FFFFFF"/>
        </w:rPr>
        <w:t>CQL</w:t>
      </w:r>
      <w:r>
        <w:rPr>
          <w:sz w:val="20"/>
          <w:szCs w:val="20"/>
          <w:shd w:val="clear" w:color="auto" w:fill="FFFFFF"/>
        </w:rPr>
        <w:t>, enabling efficient queries across the cluster.</w:t>
      </w:r>
    </w:p>
    <w:p w14:paraId="01D644C1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Tracked and managed project work in </w:t>
      </w:r>
      <w:r>
        <w:rPr>
          <w:b/>
          <w:bCs/>
          <w:sz w:val="20"/>
          <w:szCs w:val="20"/>
          <w:shd w:val="clear" w:color="auto" w:fill="FFFFFF"/>
        </w:rPr>
        <w:t>Jira</w:t>
      </w:r>
      <w:r>
        <w:rPr>
          <w:sz w:val="20"/>
          <w:szCs w:val="20"/>
          <w:shd w:val="clear" w:color="auto" w:fill="FFFFFF"/>
        </w:rPr>
        <w:t>, customizing agile boards and workflows.</w:t>
      </w:r>
    </w:p>
    <w:p w14:paraId="14184FC5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Optimized </w:t>
      </w:r>
      <w:r>
        <w:rPr>
          <w:b/>
          <w:bCs/>
          <w:sz w:val="20"/>
          <w:szCs w:val="20"/>
          <w:shd w:val="clear" w:color="auto" w:fill="FFFFFF"/>
        </w:rPr>
        <w:t>Spring Batch</w:t>
      </w:r>
      <w:r>
        <w:rPr>
          <w:sz w:val="20"/>
          <w:szCs w:val="20"/>
          <w:shd w:val="clear" w:color="auto" w:fill="FFFFFF"/>
        </w:rPr>
        <w:t xml:space="preserve"> jobs with chunk processing and retry/skip logic for CI/CD data loads.</w:t>
      </w:r>
    </w:p>
    <w:p w14:paraId="03B90021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Created multiple </w:t>
      </w:r>
      <w:r>
        <w:rPr>
          <w:b/>
          <w:bCs/>
          <w:sz w:val="20"/>
          <w:szCs w:val="20"/>
          <w:shd w:val="clear" w:color="auto" w:fill="FFFFFF"/>
        </w:rPr>
        <w:t>Kubernetes</w:t>
      </w:r>
      <w:r>
        <w:rPr>
          <w:sz w:val="20"/>
          <w:szCs w:val="20"/>
          <w:shd w:val="clear" w:color="auto" w:fill="FFFFFF"/>
        </w:rPr>
        <w:t xml:space="preserve"> clusters in </w:t>
      </w:r>
      <w:r>
        <w:rPr>
          <w:b/>
          <w:bCs/>
          <w:sz w:val="20"/>
          <w:szCs w:val="20"/>
          <w:shd w:val="clear" w:color="auto" w:fill="FFFFFF"/>
        </w:rPr>
        <w:t>AWS</w:t>
      </w:r>
      <w:r>
        <w:rPr>
          <w:sz w:val="20"/>
          <w:szCs w:val="20"/>
          <w:shd w:val="clear" w:color="auto" w:fill="FFFFFF"/>
        </w:rPr>
        <w:t xml:space="preserve"> and deployed </w:t>
      </w:r>
      <w:r>
        <w:rPr>
          <w:b/>
          <w:bCs/>
          <w:sz w:val="20"/>
          <w:szCs w:val="20"/>
          <w:shd w:val="clear" w:color="auto" w:fill="FFFFFF"/>
        </w:rPr>
        <w:t>Docker</w:t>
      </w:r>
      <w:r>
        <w:rPr>
          <w:sz w:val="20"/>
          <w:szCs w:val="20"/>
          <w:shd w:val="clear" w:color="auto" w:fill="FFFFFF"/>
        </w:rPr>
        <w:t xml:space="preserve"> images for reliability testing.</w:t>
      </w:r>
    </w:p>
    <w:p w14:paraId="6B46A802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Authored </w:t>
      </w:r>
      <w:r>
        <w:rPr>
          <w:b/>
          <w:bCs/>
          <w:sz w:val="20"/>
          <w:szCs w:val="20"/>
          <w:shd w:val="clear" w:color="auto" w:fill="FFFFFF"/>
        </w:rPr>
        <w:t>Terraform</w:t>
      </w:r>
      <w:r>
        <w:rPr>
          <w:sz w:val="20"/>
          <w:szCs w:val="20"/>
          <w:shd w:val="clear" w:color="auto" w:fill="FFFFFF"/>
        </w:rPr>
        <w:t xml:space="preserve"> scripts that cut infrastructure-provisioning time by </w:t>
      </w:r>
      <w:r>
        <w:rPr>
          <w:b/>
          <w:bCs/>
          <w:sz w:val="20"/>
          <w:szCs w:val="20"/>
          <w:shd w:val="clear" w:color="auto" w:fill="FFFFFF"/>
        </w:rPr>
        <w:t>50%</w:t>
      </w:r>
      <w:r>
        <w:rPr>
          <w:sz w:val="20"/>
          <w:szCs w:val="20"/>
          <w:shd w:val="clear" w:color="auto" w:fill="FFFFFF"/>
        </w:rPr>
        <w:t>.</w:t>
      </w:r>
    </w:p>
    <w:p w14:paraId="10A85382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Tuned </w:t>
      </w:r>
      <w:r>
        <w:rPr>
          <w:b/>
          <w:bCs/>
          <w:sz w:val="20"/>
          <w:szCs w:val="20"/>
          <w:shd w:val="clear" w:color="auto" w:fill="FFFFFF"/>
        </w:rPr>
        <w:t>Kafka</w:t>
      </w:r>
      <w:r>
        <w:rPr>
          <w:sz w:val="20"/>
          <w:szCs w:val="20"/>
          <w:shd w:val="clear" w:color="auto" w:fill="FFFFFF"/>
        </w:rPr>
        <w:t xml:space="preserve"> clusters by monitoring broker metrics and adjusting configuration for low-latency throughput.</w:t>
      </w:r>
    </w:p>
    <w:p w14:paraId="24986298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lastRenderedPageBreak/>
        <w:t xml:space="preserve">Integrated Kafka with </w:t>
      </w:r>
      <w:r>
        <w:rPr>
          <w:b/>
          <w:bCs/>
          <w:sz w:val="20"/>
          <w:szCs w:val="20"/>
          <w:shd w:val="clear" w:color="auto" w:fill="FFFFFF"/>
        </w:rPr>
        <w:t>Apache Flink</w:t>
      </w:r>
      <w:r>
        <w:rPr>
          <w:sz w:val="20"/>
          <w:szCs w:val="20"/>
          <w:shd w:val="clear" w:color="auto" w:fill="FFFFFF"/>
        </w:rPr>
        <w:t xml:space="preserve"> and </w:t>
      </w:r>
      <w:r>
        <w:rPr>
          <w:b/>
          <w:bCs/>
          <w:sz w:val="20"/>
          <w:szCs w:val="20"/>
          <w:shd w:val="clear" w:color="auto" w:fill="FFFFFF"/>
        </w:rPr>
        <w:t>Spark Streaming</w:t>
      </w:r>
      <w:r>
        <w:rPr>
          <w:sz w:val="20"/>
          <w:szCs w:val="20"/>
          <w:shd w:val="clear" w:color="auto" w:fill="FFFFFF"/>
        </w:rPr>
        <w:t xml:space="preserve"> to achieve sub-second analytics pipelines.</w:t>
      </w:r>
    </w:p>
    <w:p w14:paraId="050B15D3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Oversaw </w:t>
      </w:r>
      <w:r>
        <w:rPr>
          <w:b/>
          <w:bCs/>
          <w:sz w:val="20"/>
          <w:szCs w:val="20"/>
          <w:shd w:val="clear" w:color="auto" w:fill="FFFFFF"/>
        </w:rPr>
        <w:t>CI/CD pipelines in Jenkins</w:t>
      </w:r>
      <w:r>
        <w:rPr>
          <w:sz w:val="20"/>
          <w:szCs w:val="20"/>
          <w:shd w:val="clear" w:color="auto" w:fill="FFFFFF"/>
        </w:rPr>
        <w:t xml:space="preserve">, automating builds and deployments with Linux shell, </w:t>
      </w:r>
      <w:r>
        <w:rPr>
          <w:b/>
          <w:bCs/>
          <w:sz w:val="20"/>
          <w:szCs w:val="20"/>
          <w:shd w:val="clear" w:color="auto" w:fill="FFFFFF"/>
        </w:rPr>
        <w:t>Groovy</w:t>
      </w:r>
      <w:r>
        <w:rPr>
          <w:sz w:val="20"/>
          <w:szCs w:val="20"/>
          <w:shd w:val="clear" w:color="auto" w:fill="FFFFFF"/>
        </w:rPr>
        <w:t xml:space="preserve">, </w:t>
      </w:r>
      <w:r>
        <w:rPr>
          <w:b/>
          <w:bCs/>
          <w:sz w:val="20"/>
          <w:szCs w:val="20"/>
          <w:shd w:val="clear" w:color="auto" w:fill="FFFFFF"/>
        </w:rPr>
        <w:t>Maven</w:t>
      </w:r>
      <w:r>
        <w:rPr>
          <w:sz w:val="20"/>
          <w:szCs w:val="20"/>
          <w:shd w:val="clear" w:color="auto" w:fill="FFFFFF"/>
        </w:rPr>
        <w:t xml:space="preserve">, </w:t>
      </w:r>
      <w:r>
        <w:rPr>
          <w:b/>
          <w:bCs/>
          <w:sz w:val="20"/>
          <w:szCs w:val="20"/>
          <w:shd w:val="clear" w:color="auto" w:fill="FFFFFF"/>
        </w:rPr>
        <w:t>Git/GitLab</w:t>
      </w:r>
      <w:r>
        <w:rPr>
          <w:sz w:val="20"/>
          <w:szCs w:val="20"/>
          <w:shd w:val="clear" w:color="auto" w:fill="FFFFFF"/>
        </w:rPr>
        <w:t>.</w:t>
      </w:r>
    </w:p>
    <w:p w14:paraId="1550E066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Conducted system monitoring and performance tuning via </w:t>
      </w:r>
      <w:r>
        <w:rPr>
          <w:b/>
          <w:bCs/>
          <w:sz w:val="20"/>
          <w:szCs w:val="20"/>
          <w:shd w:val="clear" w:color="auto" w:fill="FFFFFF"/>
        </w:rPr>
        <w:t>Elasticsearch</w:t>
      </w:r>
      <w:r>
        <w:rPr>
          <w:sz w:val="20"/>
          <w:szCs w:val="20"/>
          <w:shd w:val="clear" w:color="auto" w:fill="FFFFFF"/>
        </w:rPr>
        <w:t xml:space="preserve"> and </w:t>
      </w:r>
      <w:r>
        <w:rPr>
          <w:b/>
          <w:bCs/>
          <w:sz w:val="20"/>
          <w:szCs w:val="20"/>
          <w:shd w:val="clear" w:color="auto" w:fill="FFFFFF"/>
        </w:rPr>
        <w:t>Kibana</w:t>
      </w:r>
      <w:r>
        <w:rPr>
          <w:sz w:val="20"/>
          <w:szCs w:val="20"/>
          <w:shd w:val="clear" w:color="auto" w:fill="FFFFFF"/>
        </w:rPr>
        <w:t>.</w:t>
      </w:r>
    </w:p>
    <w:p w14:paraId="5ABD6AFE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Implemented security with </w:t>
      </w:r>
      <w:r>
        <w:rPr>
          <w:b/>
          <w:bCs/>
          <w:sz w:val="20"/>
          <w:szCs w:val="20"/>
          <w:shd w:val="clear" w:color="auto" w:fill="FFFFFF"/>
        </w:rPr>
        <w:t>Spring Security (OAuth 2.0)</w:t>
      </w:r>
      <w:r>
        <w:rPr>
          <w:sz w:val="20"/>
          <w:szCs w:val="20"/>
          <w:shd w:val="clear" w:color="auto" w:fill="FFFFFF"/>
        </w:rPr>
        <w:t xml:space="preserve"> for authorization and </w:t>
      </w:r>
      <w:r>
        <w:rPr>
          <w:b/>
          <w:bCs/>
          <w:sz w:val="20"/>
          <w:szCs w:val="20"/>
          <w:shd w:val="clear" w:color="auto" w:fill="FFFFFF"/>
        </w:rPr>
        <w:t>LDAP</w:t>
      </w:r>
      <w:r>
        <w:rPr>
          <w:sz w:val="20"/>
          <w:szCs w:val="20"/>
          <w:shd w:val="clear" w:color="auto" w:fill="FFFFFF"/>
        </w:rPr>
        <w:t xml:space="preserve"> for authentication.</w:t>
      </w:r>
    </w:p>
    <w:p w14:paraId="2FBE661F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Managed </w:t>
      </w:r>
      <w:r>
        <w:rPr>
          <w:b/>
          <w:bCs/>
          <w:sz w:val="20"/>
          <w:szCs w:val="20"/>
          <w:shd w:val="clear" w:color="auto" w:fill="FFFFFF"/>
        </w:rPr>
        <w:t>AWS EC2</w:t>
      </w:r>
      <w:r>
        <w:rPr>
          <w:sz w:val="20"/>
          <w:szCs w:val="20"/>
          <w:shd w:val="clear" w:color="auto" w:fill="FFFFFF"/>
        </w:rPr>
        <w:t xml:space="preserve"> instances for compute, </w:t>
      </w:r>
      <w:r>
        <w:rPr>
          <w:b/>
          <w:bCs/>
          <w:sz w:val="20"/>
          <w:szCs w:val="20"/>
          <w:shd w:val="clear" w:color="auto" w:fill="FFFFFF"/>
        </w:rPr>
        <w:t>S3</w:t>
      </w:r>
      <w:r>
        <w:rPr>
          <w:sz w:val="20"/>
          <w:szCs w:val="20"/>
          <w:shd w:val="clear" w:color="auto" w:fill="FFFFFF"/>
        </w:rPr>
        <w:t xml:space="preserve"> for storage, and integrated </w:t>
      </w:r>
      <w:r>
        <w:rPr>
          <w:b/>
          <w:bCs/>
          <w:sz w:val="20"/>
          <w:szCs w:val="20"/>
          <w:shd w:val="clear" w:color="auto" w:fill="FFFFFF"/>
        </w:rPr>
        <w:t>AWS Lambda</w:t>
      </w:r>
      <w:r>
        <w:rPr>
          <w:sz w:val="20"/>
          <w:szCs w:val="20"/>
          <w:shd w:val="clear" w:color="auto" w:fill="FFFFFF"/>
        </w:rPr>
        <w:t xml:space="preserve"> with </w:t>
      </w:r>
      <w:r>
        <w:rPr>
          <w:b/>
          <w:bCs/>
          <w:sz w:val="20"/>
          <w:szCs w:val="20"/>
          <w:shd w:val="clear" w:color="auto" w:fill="FFFFFF"/>
        </w:rPr>
        <w:t>API Gateway</w:t>
      </w:r>
      <w:r>
        <w:rPr>
          <w:sz w:val="20"/>
          <w:szCs w:val="20"/>
          <w:shd w:val="clear" w:color="auto" w:fill="FFFFFF"/>
        </w:rPr>
        <w:t xml:space="preserve"> for serverless Python/Node.js tasks.</w:t>
      </w:r>
    </w:p>
    <w:p w14:paraId="3660708E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Deployed microservices on </w:t>
      </w:r>
      <w:r>
        <w:rPr>
          <w:b/>
          <w:bCs/>
          <w:sz w:val="20"/>
          <w:szCs w:val="20"/>
          <w:shd w:val="clear" w:color="auto" w:fill="FFFFFF"/>
        </w:rPr>
        <w:t>AWS ECS (</w:t>
      </w:r>
      <w:proofErr w:type="spellStart"/>
      <w:r>
        <w:rPr>
          <w:b/>
          <w:bCs/>
          <w:sz w:val="20"/>
          <w:szCs w:val="20"/>
          <w:shd w:val="clear" w:color="auto" w:fill="FFFFFF"/>
        </w:rPr>
        <w:t>Fargate</w:t>
      </w:r>
      <w:proofErr w:type="spellEnd"/>
      <w:r>
        <w:rPr>
          <w:b/>
          <w:bCs/>
          <w:sz w:val="20"/>
          <w:szCs w:val="20"/>
          <w:shd w:val="clear" w:color="auto" w:fill="FFFFFF"/>
        </w:rPr>
        <w:t>)</w:t>
      </w:r>
      <w:r>
        <w:rPr>
          <w:sz w:val="20"/>
          <w:szCs w:val="20"/>
          <w:shd w:val="clear" w:color="auto" w:fill="FFFFFF"/>
        </w:rPr>
        <w:t xml:space="preserve"> and orchestrated containers with </w:t>
      </w:r>
      <w:r>
        <w:rPr>
          <w:b/>
          <w:bCs/>
          <w:sz w:val="20"/>
          <w:szCs w:val="20"/>
          <w:shd w:val="clear" w:color="auto" w:fill="FFFFFF"/>
        </w:rPr>
        <w:t>AWS EKS</w:t>
      </w:r>
      <w:r>
        <w:rPr>
          <w:sz w:val="20"/>
          <w:szCs w:val="20"/>
          <w:shd w:val="clear" w:color="auto" w:fill="FFFFFF"/>
        </w:rPr>
        <w:t xml:space="preserve"> for automated scaling.</w:t>
      </w:r>
    </w:p>
    <w:p w14:paraId="2CCAC164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Enforced least-privilege policies using </w:t>
      </w:r>
      <w:r>
        <w:rPr>
          <w:b/>
          <w:bCs/>
          <w:sz w:val="20"/>
          <w:szCs w:val="20"/>
          <w:shd w:val="clear" w:color="auto" w:fill="FFFFFF"/>
        </w:rPr>
        <w:t>AWS IAM</w:t>
      </w:r>
      <w:r>
        <w:rPr>
          <w:sz w:val="20"/>
          <w:szCs w:val="20"/>
          <w:shd w:val="clear" w:color="auto" w:fill="FFFFFF"/>
        </w:rPr>
        <w:t xml:space="preserve"> and managed relational data in </w:t>
      </w:r>
      <w:r>
        <w:rPr>
          <w:b/>
          <w:bCs/>
          <w:sz w:val="20"/>
          <w:szCs w:val="20"/>
          <w:shd w:val="clear" w:color="auto" w:fill="FFFFFF"/>
        </w:rPr>
        <w:t>AWS RDS</w:t>
      </w:r>
      <w:r>
        <w:rPr>
          <w:sz w:val="20"/>
          <w:szCs w:val="20"/>
          <w:shd w:val="clear" w:color="auto" w:fill="FFFFFF"/>
        </w:rPr>
        <w:t>.</w:t>
      </w:r>
    </w:p>
    <w:p w14:paraId="7969EFF1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Used </w:t>
      </w:r>
      <w:r>
        <w:rPr>
          <w:b/>
          <w:bCs/>
          <w:sz w:val="20"/>
          <w:szCs w:val="20"/>
          <w:shd w:val="clear" w:color="auto" w:fill="FFFFFF"/>
        </w:rPr>
        <w:t>Redis</w:t>
      </w:r>
      <w:r>
        <w:rPr>
          <w:sz w:val="20"/>
          <w:szCs w:val="20"/>
          <w:shd w:val="clear" w:color="auto" w:fill="FFFFFF"/>
        </w:rPr>
        <w:t xml:space="preserve"> caching in microservices to offload backend databases and support real-time dashboards.</w:t>
      </w:r>
    </w:p>
    <w:p w14:paraId="7026EFDA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Documented APIs with </w:t>
      </w:r>
      <w:r>
        <w:rPr>
          <w:b/>
          <w:bCs/>
          <w:sz w:val="20"/>
          <w:szCs w:val="20"/>
          <w:shd w:val="clear" w:color="auto" w:fill="FFFFFF"/>
        </w:rPr>
        <w:t>Swagger</w:t>
      </w:r>
      <w:r>
        <w:rPr>
          <w:sz w:val="20"/>
          <w:szCs w:val="20"/>
          <w:shd w:val="clear" w:color="auto" w:fill="FFFFFF"/>
        </w:rPr>
        <w:t xml:space="preserve">, validated endpoints with </w:t>
      </w:r>
      <w:r>
        <w:rPr>
          <w:b/>
          <w:bCs/>
          <w:sz w:val="20"/>
          <w:szCs w:val="20"/>
          <w:shd w:val="clear" w:color="auto" w:fill="FFFFFF"/>
        </w:rPr>
        <w:t>Postman</w:t>
      </w:r>
      <w:r>
        <w:rPr>
          <w:sz w:val="20"/>
          <w:szCs w:val="20"/>
          <w:shd w:val="clear" w:color="auto" w:fill="FFFFFF"/>
        </w:rPr>
        <w:t xml:space="preserve">, and enforced code quality via </w:t>
      </w:r>
      <w:r>
        <w:rPr>
          <w:b/>
          <w:bCs/>
          <w:sz w:val="20"/>
          <w:szCs w:val="20"/>
          <w:shd w:val="clear" w:color="auto" w:fill="FFFFFF"/>
        </w:rPr>
        <w:t>Sonar Lint</w:t>
      </w:r>
      <w:r>
        <w:rPr>
          <w:sz w:val="20"/>
          <w:szCs w:val="20"/>
          <w:shd w:val="clear" w:color="auto" w:fill="FFFFFF"/>
        </w:rPr>
        <w:t>.</w:t>
      </w:r>
    </w:p>
    <w:p w14:paraId="20CC6F6A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Practiced </w:t>
      </w:r>
      <w:r>
        <w:rPr>
          <w:b/>
          <w:bCs/>
          <w:sz w:val="20"/>
          <w:szCs w:val="20"/>
          <w:shd w:val="clear" w:color="auto" w:fill="FFFFFF"/>
        </w:rPr>
        <w:t>TDD</w:t>
      </w:r>
      <w:r>
        <w:rPr>
          <w:sz w:val="20"/>
          <w:szCs w:val="20"/>
          <w:shd w:val="clear" w:color="auto" w:fill="FFFFFF"/>
        </w:rPr>
        <w:t xml:space="preserve">: wrote unit/integration tests with </w:t>
      </w:r>
      <w:r>
        <w:rPr>
          <w:b/>
          <w:bCs/>
          <w:sz w:val="20"/>
          <w:szCs w:val="20"/>
          <w:shd w:val="clear" w:color="auto" w:fill="FFFFFF"/>
        </w:rPr>
        <w:t>JUnit</w:t>
      </w:r>
      <w:r>
        <w:rPr>
          <w:sz w:val="20"/>
          <w:szCs w:val="20"/>
          <w:shd w:val="clear" w:color="auto" w:fill="FFFFFF"/>
        </w:rPr>
        <w:t xml:space="preserve">, </w:t>
      </w:r>
      <w:r>
        <w:rPr>
          <w:b/>
          <w:bCs/>
          <w:sz w:val="20"/>
          <w:szCs w:val="20"/>
          <w:shd w:val="clear" w:color="auto" w:fill="FFFFFF"/>
        </w:rPr>
        <w:t>Mockito</w:t>
      </w:r>
      <w:r>
        <w:rPr>
          <w:sz w:val="20"/>
          <w:szCs w:val="20"/>
          <w:shd w:val="clear" w:color="auto" w:fill="FFFFFF"/>
        </w:rPr>
        <w:t xml:space="preserve">, and </w:t>
      </w:r>
      <w:r>
        <w:rPr>
          <w:b/>
          <w:bCs/>
          <w:sz w:val="20"/>
          <w:szCs w:val="20"/>
          <w:shd w:val="clear" w:color="auto" w:fill="FFFFFF"/>
        </w:rPr>
        <w:t>Selenium</w:t>
      </w:r>
      <w:r>
        <w:rPr>
          <w:sz w:val="20"/>
          <w:szCs w:val="20"/>
          <w:shd w:val="clear" w:color="auto" w:fill="FFFFFF"/>
        </w:rPr>
        <w:t xml:space="preserve"> for end-to-end coverage.</w:t>
      </w:r>
    </w:p>
    <w:p w14:paraId="5DDAFAAA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Developed Angular unit tests using </w:t>
      </w:r>
      <w:r>
        <w:rPr>
          <w:b/>
          <w:bCs/>
          <w:sz w:val="20"/>
          <w:szCs w:val="20"/>
          <w:shd w:val="clear" w:color="auto" w:fill="FFFFFF"/>
        </w:rPr>
        <w:t>Jasmine</w:t>
      </w:r>
      <w:r>
        <w:rPr>
          <w:sz w:val="20"/>
          <w:szCs w:val="20"/>
          <w:shd w:val="clear" w:color="auto" w:fill="FFFFFF"/>
        </w:rPr>
        <w:t xml:space="preserve"> and </w:t>
      </w:r>
      <w:r>
        <w:rPr>
          <w:b/>
          <w:bCs/>
          <w:sz w:val="20"/>
          <w:szCs w:val="20"/>
          <w:shd w:val="clear" w:color="auto" w:fill="FFFFFF"/>
        </w:rPr>
        <w:t>Karma</w:t>
      </w:r>
      <w:r>
        <w:rPr>
          <w:sz w:val="20"/>
          <w:szCs w:val="20"/>
          <w:shd w:val="clear" w:color="auto" w:fill="FFFFFF"/>
        </w:rPr>
        <w:t xml:space="preserve"> and logged application activity with </w:t>
      </w:r>
      <w:r>
        <w:rPr>
          <w:b/>
          <w:bCs/>
          <w:sz w:val="20"/>
          <w:szCs w:val="20"/>
          <w:shd w:val="clear" w:color="auto" w:fill="FFFFFF"/>
        </w:rPr>
        <w:t>log4j</w:t>
      </w:r>
      <w:r>
        <w:rPr>
          <w:sz w:val="20"/>
          <w:szCs w:val="20"/>
          <w:shd w:val="clear" w:color="auto" w:fill="FFFFFF"/>
        </w:rPr>
        <w:t>.</w:t>
      </w:r>
    </w:p>
    <w:p w14:paraId="34CF3EB3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Managed application-server environments on </w:t>
      </w:r>
      <w:r>
        <w:rPr>
          <w:b/>
          <w:bCs/>
          <w:sz w:val="20"/>
          <w:szCs w:val="20"/>
          <w:shd w:val="clear" w:color="auto" w:fill="FFFFFF"/>
        </w:rPr>
        <w:t>Apache Tomcat</w:t>
      </w:r>
      <w:r>
        <w:rPr>
          <w:sz w:val="20"/>
          <w:szCs w:val="20"/>
          <w:shd w:val="clear" w:color="auto" w:fill="FFFFFF"/>
        </w:rPr>
        <w:t xml:space="preserve"> for optimal performance and reliability.</w:t>
      </w:r>
    </w:p>
    <w:p w14:paraId="0DA524EF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Implemented </w:t>
      </w:r>
      <w:r>
        <w:rPr>
          <w:b/>
          <w:bCs/>
          <w:sz w:val="20"/>
          <w:szCs w:val="20"/>
          <w:shd w:val="clear" w:color="auto" w:fill="FFFFFF"/>
        </w:rPr>
        <w:t>Groovy scripts</w:t>
      </w:r>
      <w:r>
        <w:rPr>
          <w:sz w:val="20"/>
          <w:szCs w:val="20"/>
          <w:shd w:val="clear" w:color="auto" w:fill="FFFFFF"/>
        </w:rPr>
        <w:t xml:space="preserve"> in Jenkins to enhance pipeline flexibility for Java deployments.</w:t>
      </w:r>
    </w:p>
    <w:p w14:paraId="13869861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Created and optimized </w:t>
      </w:r>
      <w:r>
        <w:rPr>
          <w:b/>
          <w:bCs/>
          <w:sz w:val="20"/>
          <w:szCs w:val="20"/>
          <w:shd w:val="clear" w:color="auto" w:fill="FFFFFF"/>
        </w:rPr>
        <w:t>AEM workflows</w:t>
      </w:r>
      <w:r>
        <w:rPr>
          <w:sz w:val="20"/>
          <w:szCs w:val="20"/>
          <w:shd w:val="clear" w:color="auto" w:fill="FFFFFF"/>
        </w:rPr>
        <w:t xml:space="preserve"> with the </w:t>
      </w:r>
      <w:r>
        <w:rPr>
          <w:b/>
          <w:bCs/>
          <w:sz w:val="20"/>
          <w:szCs w:val="20"/>
          <w:shd w:val="clear" w:color="auto" w:fill="FFFFFF"/>
        </w:rPr>
        <w:t>AEM Workflow Engine</w:t>
      </w:r>
      <w:r>
        <w:rPr>
          <w:sz w:val="20"/>
          <w:szCs w:val="20"/>
          <w:shd w:val="clear" w:color="auto" w:fill="FFFFFF"/>
        </w:rPr>
        <w:t xml:space="preserve"> to streamline content publishing.</w:t>
      </w:r>
    </w:p>
    <w:p w14:paraId="2D907384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Developed custom </w:t>
      </w:r>
      <w:r>
        <w:rPr>
          <w:b/>
          <w:bCs/>
          <w:sz w:val="20"/>
          <w:szCs w:val="20"/>
          <w:shd w:val="clear" w:color="auto" w:fill="FFFFFF"/>
        </w:rPr>
        <w:t>AEM components</w:t>
      </w:r>
      <w:r>
        <w:rPr>
          <w:sz w:val="20"/>
          <w:szCs w:val="20"/>
          <w:shd w:val="clear" w:color="auto" w:fill="FFFFFF"/>
        </w:rPr>
        <w:t xml:space="preserve"> using HTL (Sightly) and Sling Models to support dynamic content structures.</w:t>
      </w:r>
    </w:p>
    <w:p w14:paraId="19AC6439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Configured and managed </w:t>
      </w:r>
      <w:r>
        <w:rPr>
          <w:b/>
          <w:bCs/>
          <w:sz w:val="20"/>
          <w:szCs w:val="20"/>
          <w:shd w:val="clear" w:color="auto" w:fill="FFFFFF"/>
        </w:rPr>
        <w:t>AEM Dispatcher</w:t>
      </w:r>
      <w:r>
        <w:rPr>
          <w:sz w:val="20"/>
          <w:szCs w:val="20"/>
          <w:shd w:val="clear" w:color="auto" w:fill="FFFFFF"/>
        </w:rPr>
        <w:t xml:space="preserve"> for caching strategies that improve site performance and security.</w:t>
      </w:r>
    </w:p>
    <w:p w14:paraId="058DAD50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Designed multiple </w:t>
      </w:r>
      <w:r>
        <w:rPr>
          <w:b/>
          <w:bCs/>
          <w:sz w:val="20"/>
          <w:szCs w:val="20"/>
          <w:shd w:val="clear" w:color="auto" w:fill="FFFFFF"/>
        </w:rPr>
        <w:t>data pipelines</w:t>
      </w:r>
      <w:r>
        <w:rPr>
          <w:sz w:val="20"/>
          <w:szCs w:val="20"/>
          <w:shd w:val="clear" w:color="auto" w:fill="FFFFFF"/>
        </w:rPr>
        <w:t xml:space="preserve"> with </w:t>
      </w:r>
      <w:r>
        <w:rPr>
          <w:b/>
          <w:bCs/>
          <w:sz w:val="20"/>
          <w:szCs w:val="20"/>
          <w:shd w:val="clear" w:color="auto" w:fill="FFFFFF"/>
        </w:rPr>
        <w:t>Kafka</w:t>
      </w:r>
      <w:r>
        <w:rPr>
          <w:sz w:val="20"/>
          <w:szCs w:val="20"/>
          <w:shd w:val="clear" w:color="auto" w:fill="FFFFFF"/>
        </w:rPr>
        <w:t xml:space="preserve"> for near-real-time ingestion and processing.</w:t>
      </w:r>
    </w:p>
    <w:p w14:paraId="273E77EF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Applied </w:t>
      </w:r>
      <w:proofErr w:type="spellStart"/>
      <w:r>
        <w:rPr>
          <w:b/>
          <w:bCs/>
          <w:sz w:val="20"/>
          <w:szCs w:val="20"/>
          <w:shd w:val="clear" w:color="auto" w:fill="FFFFFF"/>
        </w:rPr>
        <w:t>GraphQL</w:t>
      </w:r>
      <w:proofErr w:type="spellEnd"/>
      <w:r>
        <w:rPr>
          <w:sz w:val="20"/>
          <w:szCs w:val="20"/>
          <w:shd w:val="clear" w:color="auto" w:fill="FFFFFF"/>
        </w:rPr>
        <w:t xml:space="preserve"> (where appropriate) alongside REST to minimize payload sizes for certain client queries.</w:t>
      </w:r>
    </w:p>
    <w:p w14:paraId="228BC333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Conducted performance benchmarking with </w:t>
      </w:r>
      <w:r>
        <w:rPr>
          <w:b/>
          <w:bCs/>
          <w:sz w:val="20"/>
          <w:szCs w:val="20"/>
          <w:shd w:val="clear" w:color="auto" w:fill="FFFFFF"/>
        </w:rPr>
        <w:t>Scala</w:t>
      </w:r>
      <w:r>
        <w:rPr>
          <w:sz w:val="20"/>
          <w:szCs w:val="20"/>
          <w:shd w:val="clear" w:color="auto" w:fill="FFFFFF"/>
        </w:rPr>
        <w:t xml:space="preserve"> and </w:t>
      </w:r>
      <w:r>
        <w:rPr>
          <w:b/>
          <w:bCs/>
          <w:sz w:val="20"/>
          <w:szCs w:val="20"/>
          <w:shd w:val="clear" w:color="auto" w:fill="FFFFFF"/>
        </w:rPr>
        <w:t>Python</w:t>
      </w:r>
      <w:r>
        <w:rPr>
          <w:sz w:val="20"/>
          <w:szCs w:val="20"/>
          <w:shd w:val="clear" w:color="auto" w:fill="FFFFFF"/>
        </w:rPr>
        <w:t xml:space="preserve"> scripts to validate analytic latency targets.</w:t>
      </w:r>
    </w:p>
    <w:p w14:paraId="66CC37EB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Utilized </w:t>
      </w:r>
      <w:r>
        <w:rPr>
          <w:b/>
          <w:bCs/>
          <w:sz w:val="20"/>
          <w:szCs w:val="20"/>
          <w:shd w:val="clear" w:color="auto" w:fill="FFFFFF"/>
        </w:rPr>
        <w:t>DB2</w:t>
      </w:r>
      <w:r>
        <w:rPr>
          <w:sz w:val="20"/>
          <w:szCs w:val="20"/>
          <w:shd w:val="clear" w:color="auto" w:fill="FFFFFF"/>
        </w:rPr>
        <w:t xml:space="preserve"> in legacy migrations, ensuring smooth data replication to Cassandra and Oracle.</w:t>
      </w:r>
    </w:p>
    <w:p w14:paraId="438A1BA5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Employed </w:t>
      </w:r>
      <w:r>
        <w:rPr>
          <w:b/>
          <w:bCs/>
          <w:sz w:val="20"/>
          <w:szCs w:val="20"/>
          <w:shd w:val="clear" w:color="auto" w:fill="FFFFFF"/>
        </w:rPr>
        <w:t>Spark</w:t>
      </w:r>
      <w:r>
        <w:rPr>
          <w:sz w:val="20"/>
          <w:szCs w:val="20"/>
          <w:shd w:val="clear" w:color="auto" w:fill="FFFFFF"/>
        </w:rPr>
        <w:t xml:space="preserve"> batch jobs for historical analytics complementary to real-time streams.</w:t>
      </w:r>
    </w:p>
    <w:p w14:paraId="24536AA6" w14:textId="77777777" w:rsidR="00E91A78" w:rsidRDefault="00000000">
      <w:pPr>
        <w:pStyle w:val="MediumGrid1-Accent21"/>
        <w:numPr>
          <w:ilvl w:val="0"/>
          <w:numId w:val="10"/>
        </w:numPr>
        <w:spacing w:after="0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Integrated </w:t>
      </w:r>
      <w:r>
        <w:rPr>
          <w:b/>
          <w:bCs/>
          <w:sz w:val="20"/>
          <w:szCs w:val="20"/>
          <w:shd w:val="clear" w:color="auto" w:fill="FFFFFF"/>
        </w:rPr>
        <w:t>Git</w:t>
      </w:r>
      <w:r>
        <w:rPr>
          <w:sz w:val="20"/>
          <w:szCs w:val="20"/>
          <w:shd w:val="clear" w:color="auto" w:fill="FFFFFF"/>
        </w:rPr>
        <w:t xml:space="preserve"> branching strategies with </w:t>
      </w:r>
      <w:r>
        <w:rPr>
          <w:b/>
          <w:bCs/>
          <w:sz w:val="20"/>
          <w:szCs w:val="20"/>
          <w:shd w:val="clear" w:color="auto" w:fill="FFFFFF"/>
        </w:rPr>
        <w:t>GitLab CI</w:t>
      </w:r>
      <w:r>
        <w:rPr>
          <w:sz w:val="20"/>
          <w:szCs w:val="20"/>
          <w:shd w:val="clear" w:color="auto" w:fill="FFFFFF"/>
        </w:rPr>
        <w:t xml:space="preserve"> to maintain release integrity across PODs.</w:t>
      </w:r>
    </w:p>
    <w:p w14:paraId="2F2F36C0" w14:textId="77777777" w:rsidR="00E91A78" w:rsidRDefault="00E91A78">
      <w:pPr>
        <w:pStyle w:val="MediumGrid1-Accent21"/>
        <w:spacing w:after="0"/>
        <w:rPr>
          <w:sz w:val="20"/>
          <w:szCs w:val="20"/>
          <w:shd w:val="clear" w:color="auto" w:fill="FFFFFF"/>
        </w:rPr>
      </w:pPr>
    </w:p>
    <w:p w14:paraId="4154326D" w14:textId="77777777" w:rsidR="00E91A78" w:rsidRDefault="00000000">
      <w:pPr>
        <w:pStyle w:val="MediumGrid1-Accent21"/>
        <w:spacing w:after="0"/>
        <w:ind w:left="360"/>
        <w:rPr>
          <w:bCs/>
          <w:spacing w:val="-13"/>
        </w:rPr>
      </w:pPr>
      <w:r>
        <w:rPr>
          <w:b/>
          <w:u w:val="single"/>
          <w:shd w:val="clear" w:color="auto" w:fill="FFFFFF"/>
        </w:rPr>
        <w:t>Environment</w:t>
      </w:r>
      <w:r>
        <w:rPr>
          <w:shd w:val="clear" w:color="auto" w:fill="FFFFFF"/>
        </w:rPr>
        <w:t xml:space="preserve">: </w:t>
      </w:r>
      <w:r>
        <w:rPr>
          <w:bCs/>
          <w:spacing w:val="-13"/>
        </w:rPr>
        <w:t xml:space="preserve">Angular 15, TypeScript, HTML, CSS, JSON, Java 8/11, J2EE, Spring Boot, Spring Batch, Spring MVC, Spring Cloud, REST, </w:t>
      </w:r>
      <w:proofErr w:type="spellStart"/>
      <w:r>
        <w:rPr>
          <w:bCs/>
          <w:spacing w:val="-13"/>
        </w:rPr>
        <w:t>GraphQL</w:t>
      </w:r>
      <w:proofErr w:type="spellEnd"/>
      <w:r>
        <w:rPr>
          <w:bCs/>
          <w:spacing w:val="-13"/>
        </w:rPr>
        <w:t xml:space="preserve">, Python, Scala, Oracle, Cassandra, DB2, Hibernate, Docker, Kubernetes, Terraform, Kafka, Apache Flink, Spark, Jenkins, Groovy, Maven, Git, GitLab, Elasticsearch, Kibana, OAuth 2.0, LDAP, Spring Security, AWS (EC2, S3, Lambda, API Gateway, RDS, ECS </w:t>
      </w:r>
      <w:proofErr w:type="spellStart"/>
      <w:r>
        <w:rPr>
          <w:bCs/>
          <w:spacing w:val="-13"/>
        </w:rPr>
        <w:t>Fargate</w:t>
      </w:r>
      <w:proofErr w:type="spellEnd"/>
      <w:r>
        <w:rPr>
          <w:bCs/>
          <w:spacing w:val="-13"/>
        </w:rPr>
        <w:t>, EKS, IAM), Redis, Agile, TDD, JUnit, Mockito, Selenium, Jasmine, Karma, log4j, Apache Tomcat, PL/SQL, Jira, Swagger, Postman, SDLC</w:t>
      </w:r>
    </w:p>
    <w:p w14:paraId="561F4ECC" w14:textId="77777777" w:rsidR="00E91A78" w:rsidRDefault="00E91A78">
      <w:pPr>
        <w:pStyle w:val="MediumGrid1-Accent21"/>
        <w:spacing w:after="0"/>
        <w:ind w:left="360"/>
        <w:rPr>
          <w:bCs/>
          <w:spacing w:val="-13"/>
        </w:rPr>
      </w:pPr>
    </w:p>
    <w:p w14:paraId="0A1EC1BA" w14:textId="77777777" w:rsidR="00E91A78" w:rsidRDefault="00000000">
      <w:pPr>
        <w:pStyle w:val="MediumGrid1-Accent21"/>
        <w:spacing w:after="0" w:line="240" w:lineRule="auto"/>
        <w:ind w:left="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  <w:u w:val="single"/>
        </w:rPr>
        <w:t>Client</w:t>
      </w:r>
      <w:r>
        <w:rPr>
          <w:rFonts w:asciiTheme="minorHAnsi" w:hAnsiTheme="minorHAnsi" w:cstheme="minorHAnsi"/>
          <w:b/>
          <w:color w:val="000000"/>
        </w:rPr>
        <w:t>:</w:t>
      </w:r>
      <w:r>
        <w:rPr>
          <w:rFonts w:asciiTheme="minorHAnsi" w:eastAsia="Times New Roman,Cambria" w:hAnsiTheme="minorHAnsi" w:cstheme="minorHAnsi"/>
          <w:b/>
          <w:color w:val="000000"/>
          <w:sz w:val="24"/>
          <w:szCs w:val="24"/>
        </w:rPr>
        <w:t xml:space="preserve"> </w:t>
      </w:r>
      <w:r>
        <w:rPr>
          <w:b/>
          <w:bCs/>
        </w:rPr>
        <w:t>CVS health, Scottsdale, AZ</w:t>
      </w:r>
      <w:r>
        <w:t>.</w:t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  <w:t xml:space="preserve">             </w:t>
      </w:r>
      <w:r>
        <w:rPr>
          <w:rFonts w:asciiTheme="minorHAnsi" w:hAnsiTheme="minorHAnsi" w:cstheme="minorHAnsi"/>
          <w:b/>
          <w:color w:val="000000"/>
        </w:rPr>
        <w:tab/>
        <w:t xml:space="preserve">                   Dec 2021 – July 2023</w:t>
      </w:r>
    </w:p>
    <w:p w14:paraId="58FAB956" w14:textId="77777777" w:rsidR="00E91A78" w:rsidRDefault="00000000">
      <w:pPr>
        <w:pStyle w:val="MediumGrid1-Accent21"/>
        <w:spacing w:after="0" w:line="240" w:lineRule="auto"/>
        <w:ind w:left="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  <w:u w:val="single"/>
        </w:rPr>
        <w:t>Role</w:t>
      </w:r>
      <w:r>
        <w:rPr>
          <w:rFonts w:asciiTheme="minorHAnsi" w:hAnsiTheme="minorHAnsi" w:cstheme="minorHAnsi"/>
          <w:b/>
          <w:color w:val="000000"/>
        </w:rPr>
        <w:t>: Java Full Stack Developer</w:t>
      </w:r>
    </w:p>
    <w:p w14:paraId="25A4FDFF" w14:textId="77777777" w:rsidR="00E91A78" w:rsidRDefault="00E91A78">
      <w:pPr>
        <w:pStyle w:val="MediumGrid1-Accent21"/>
        <w:spacing w:after="0" w:line="240" w:lineRule="auto"/>
        <w:ind w:left="0"/>
        <w:rPr>
          <w:rFonts w:asciiTheme="minorHAnsi" w:hAnsiTheme="minorHAnsi" w:cstheme="minorHAnsi"/>
          <w:b/>
          <w:color w:val="000000"/>
        </w:rPr>
      </w:pPr>
    </w:p>
    <w:p w14:paraId="45B0ECBD" w14:textId="365CBCB4" w:rsidR="00E91A78" w:rsidRDefault="00000000">
      <w:pPr>
        <w:pStyle w:val="MediumGrid1-Accent21"/>
        <w:spacing w:after="0"/>
        <w:ind w:left="0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/>
          <w:color w:val="000000"/>
          <w:u w:val="single"/>
        </w:rPr>
        <w:t>Project</w:t>
      </w:r>
      <w:r>
        <w:rPr>
          <w:rFonts w:asciiTheme="minorHAnsi" w:hAnsiTheme="minorHAnsi" w:cstheme="minorHAnsi"/>
          <w:b/>
          <w:color w:val="000000"/>
        </w:rPr>
        <w:t xml:space="preserve">: </w:t>
      </w:r>
      <w:proofErr w:type="spellStart"/>
      <w:r w:rsidR="00583D85" w:rsidRPr="00583D85">
        <w:rPr>
          <w:rFonts w:asciiTheme="minorHAnsi" w:hAnsiTheme="minorHAnsi" w:cstheme="minorHAnsi"/>
          <w:bCs/>
          <w:color w:val="000000"/>
        </w:rPr>
        <w:t>CareHub</w:t>
      </w:r>
      <w:proofErr w:type="spellEnd"/>
      <w:r w:rsidR="00583D85" w:rsidRPr="00583D85">
        <w:rPr>
          <w:rFonts w:asciiTheme="minorHAnsi" w:hAnsiTheme="minorHAnsi" w:cstheme="minorHAnsi"/>
          <w:bCs/>
          <w:color w:val="000000"/>
        </w:rPr>
        <w:t xml:space="preserve"> Prescription Processing System</w:t>
      </w:r>
    </w:p>
    <w:p w14:paraId="2F76E4FB" w14:textId="77777777" w:rsidR="00E91A78" w:rsidRDefault="00E91A78">
      <w:pPr>
        <w:pStyle w:val="MediumGrid1-Accent21"/>
        <w:spacing w:after="0"/>
        <w:ind w:left="0"/>
        <w:rPr>
          <w:rFonts w:asciiTheme="minorHAnsi" w:hAnsiTheme="minorHAnsi" w:cstheme="minorHAnsi"/>
          <w:b/>
          <w:color w:val="000000"/>
        </w:rPr>
      </w:pPr>
    </w:p>
    <w:p w14:paraId="7F3B2E3F" w14:textId="77777777" w:rsidR="00E91A78" w:rsidRDefault="00000000">
      <w:pPr>
        <w:pStyle w:val="MediumGrid1-Accent21"/>
        <w:spacing w:after="0"/>
        <w:ind w:left="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  <w:u w:val="single"/>
        </w:rPr>
        <w:t>Project Summary</w:t>
      </w:r>
      <w:r>
        <w:rPr>
          <w:rFonts w:asciiTheme="minorHAnsi" w:hAnsiTheme="minorHAnsi" w:cstheme="minorHAnsi"/>
          <w:b/>
          <w:color w:val="000000"/>
        </w:rPr>
        <w:t>:</w:t>
      </w:r>
    </w:p>
    <w:p w14:paraId="2FA10CB9" w14:textId="585B9B18" w:rsidR="00E91A78" w:rsidRDefault="00583D85">
      <w:pPr>
        <w:pStyle w:val="MediumGrid1-Accent21"/>
        <w:spacing w:after="0" w:line="240" w:lineRule="auto"/>
        <w:ind w:left="0"/>
        <w:rPr>
          <w:rFonts w:asciiTheme="minorHAnsi" w:hAnsiTheme="minorHAnsi" w:cstheme="minorHAnsi"/>
          <w:bCs/>
          <w:color w:val="000000"/>
        </w:rPr>
      </w:pPr>
      <w:proofErr w:type="spellStart"/>
      <w:r w:rsidRPr="00583D85">
        <w:rPr>
          <w:rFonts w:asciiTheme="minorHAnsi" w:hAnsiTheme="minorHAnsi" w:cstheme="minorHAnsi"/>
          <w:bCs/>
          <w:color w:val="000000"/>
          <w:sz w:val="20"/>
          <w:szCs w:val="20"/>
        </w:rPr>
        <w:t>CareHub</w:t>
      </w:r>
      <w:proofErr w:type="spellEnd"/>
      <w:r w:rsidRPr="00583D85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Prescription Processing System delivered a real-time prescription-processing platform built on </w:t>
      </w:r>
      <w:r w:rsidRPr="00583D85">
        <w:rPr>
          <w:rFonts w:asciiTheme="minorHAnsi" w:hAnsiTheme="minorHAnsi" w:cstheme="minorHAnsi"/>
          <w:b/>
          <w:bCs/>
          <w:color w:val="000000"/>
          <w:sz w:val="20"/>
          <w:szCs w:val="20"/>
        </w:rPr>
        <w:t>Spring Boot</w:t>
      </w:r>
      <w:r w:rsidRPr="00583D85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microservices with a modern </w:t>
      </w:r>
      <w:r w:rsidRPr="00583D85">
        <w:rPr>
          <w:rFonts w:asciiTheme="minorHAnsi" w:hAnsiTheme="minorHAnsi" w:cstheme="minorHAnsi"/>
          <w:b/>
          <w:bCs/>
          <w:color w:val="000000"/>
          <w:sz w:val="20"/>
          <w:szCs w:val="20"/>
        </w:rPr>
        <w:t>React JS</w:t>
      </w:r>
      <w:r w:rsidRPr="00583D85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web interface to streamline clinician and pharmacy workflows across the CVS network. Integrations were standardized across </w:t>
      </w:r>
      <w:r w:rsidRPr="00583D85">
        <w:rPr>
          <w:rFonts w:asciiTheme="minorHAnsi" w:hAnsiTheme="minorHAnsi" w:cstheme="minorHAnsi"/>
          <w:b/>
          <w:bCs/>
          <w:color w:val="000000"/>
          <w:sz w:val="20"/>
          <w:szCs w:val="20"/>
        </w:rPr>
        <w:t>REST</w:t>
      </w:r>
      <w:r w:rsidRPr="00583D85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and </w:t>
      </w:r>
      <w:r w:rsidRPr="00583D85">
        <w:rPr>
          <w:rFonts w:asciiTheme="minorHAnsi" w:hAnsiTheme="minorHAnsi" w:cstheme="minorHAnsi"/>
          <w:b/>
          <w:bCs/>
          <w:color w:val="000000"/>
          <w:sz w:val="20"/>
          <w:szCs w:val="20"/>
        </w:rPr>
        <w:t>JAX-WS SOAP</w:t>
      </w:r>
      <w:r w:rsidRPr="00583D85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to interoperate with external EHR systems while maintaining HIPAA-aligned security using </w:t>
      </w:r>
      <w:r w:rsidRPr="00583D85">
        <w:rPr>
          <w:rFonts w:asciiTheme="minorHAnsi" w:hAnsiTheme="minorHAnsi" w:cstheme="minorHAnsi"/>
          <w:b/>
          <w:bCs/>
          <w:color w:val="000000"/>
          <w:sz w:val="20"/>
          <w:szCs w:val="20"/>
        </w:rPr>
        <w:t>Spring Security</w:t>
      </w:r>
      <w:r w:rsidRPr="00583D85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and </w:t>
      </w:r>
      <w:r w:rsidRPr="00583D85">
        <w:rPr>
          <w:rFonts w:asciiTheme="minorHAnsi" w:hAnsiTheme="minorHAnsi" w:cstheme="minorHAnsi"/>
          <w:b/>
          <w:bCs/>
          <w:color w:val="000000"/>
          <w:sz w:val="20"/>
          <w:szCs w:val="20"/>
        </w:rPr>
        <w:t>JWT</w:t>
      </w:r>
      <w:r w:rsidRPr="00583D85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. Resilient messaging and streaming were engineered with </w:t>
      </w:r>
      <w:r w:rsidRPr="00583D85">
        <w:rPr>
          <w:rFonts w:asciiTheme="minorHAnsi" w:hAnsiTheme="minorHAnsi" w:cstheme="minorHAnsi"/>
          <w:b/>
          <w:bCs/>
          <w:color w:val="000000"/>
          <w:sz w:val="20"/>
          <w:szCs w:val="20"/>
        </w:rPr>
        <w:t>Kafka</w:t>
      </w:r>
      <w:r w:rsidRPr="00583D85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and </w:t>
      </w:r>
      <w:r w:rsidRPr="00583D85">
        <w:rPr>
          <w:rFonts w:asciiTheme="minorHAnsi" w:hAnsiTheme="minorHAnsi" w:cstheme="minorHAnsi"/>
          <w:b/>
          <w:bCs/>
          <w:color w:val="000000"/>
          <w:sz w:val="20"/>
          <w:szCs w:val="20"/>
        </w:rPr>
        <w:t>Spark Streaming</w:t>
      </w:r>
      <w:r w:rsidRPr="00583D85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to support high-throughput, low-latency processing of order, refill, and clinical events. CI/CD and observability foundations using </w:t>
      </w:r>
      <w:r w:rsidRPr="00583D85">
        <w:rPr>
          <w:rFonts w:asciiTheme="minorHAnsi" w:hAnsiTheme="minorHAnsi" w:cstheme="minorHAnsi"/>
          <w:b/>
          <w:bCs/>
          <w:color w:val="000000"/>
          <w:sz w:val="20"/>
          <w:szCs w:val="20"/>
        </w:rPr>
        <w:t>Jenkins</w:t>
      </w:r>
      <w:r w:rsidRPr="00583D85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, </w:t>
      </w:r>
      <w:r w:rsidRPr="00583D85">
        <w:rPr>
          <w:rFonts w:asciiTheme="minorHAnsi" w:hAnsiTheme="minorHAnsi" w:cstheme="minorHAnsi"/>
          <w:b/>
          <w:bCs/>
          <w:color w:val="000000"/>
          <w:sz w:val="20"/>
          <w:szCs w:val="20"/>
        </w:rPr>
        <w:t>Docker</w:t>
      </w:r>
      <w:r w:rsidRPr="00583D85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, </w:t>
      </w:r>
      <w:r w:rsidRPr="00583D85">
        <w:rPr>
          <w:rFonts w:asciiTheme="minorHAnsi" w:hAnsiTheme="minorHAnsi" w:cstheme="minorHAnsi"/>
          <w:b/>
          <w:bCs/>
          <w:color w:val="000000"/>
          <w:sz w:val="20"/>
          <w:szCs w:val="20"/>
        </w:rPr>
        <w:t>Kubernetes</w:t>
      </w:r>
      <w:r w:rsidRPr="00583D85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, </w:t>
      </w:r>
      <w:r w:rsidRPr="00583D85">
        <w:rPr>
          <w:rFonts w:asciiTheme="minorHAnsi" w:hAnsiTheme="minorHAnsi" w:cstheme="minorHAnsi"/>
          <w:b/>
          <w:bCs/>
          <w:color w:val="000000"/>
          <w:sz w:val="20"/>
          <w:szCs w:val="20"/>
        </w:rPr>
        <w:t>ELK</w:t>
      </w:r>
      <w:r w:rsidRPr="00583D85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, and </w:t>
      </w:r>
      <w:r w:rsidRPr="00583D85">
        <w:rPr>
          <w:rFonts w:asciiTheme="minorHAnsi" w:hAnsiTheme="minorHAnsi" w:cstheme="minorHAnsi"/>
          <w:b/>
          <w:bCs/>
          <w:color w:val="000000"/>
          <w:sz w:val="20"/>
          <w:szCs w:val="20"/>
        </w:rPr>
        <w:t>CloudWatch</w:t>
      </w:r>
      <w:r w:rsidRPr="00583D85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</w:t>
      </w:r>
      <w:proofErr w:type="gramStart"/>
      <w:r w:rsidRPr="00583D85">
        <w:rPr>
          <w:rFonts w:asciiTheme="minorHAnsi" w:hAnsiTheme="minorHAnsi" w:cstheme="minorHAnsi"/>
          <w:bCs/>
          <w:color w:val="000000"/>
          <w:sz w:val="20"/>
          <w:szCs w:val="20"/>
        </w:rPr>
        <w:t>improved release</w:t>
      </w:r>
      <w:proofErr w:type="gramEnd"/>
      <w:r w:rsidRPr="00583D85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reliability, monitoring, and runtime visibility.</w:t>
      </w:r>
      <w:r>
        <w:rPr>
          <w:rFonts w:asciiTheme="minorHAnsi" w:hAnsiTheme="minorHAnsi" w:cstheme="minorHAnsi"/>
          <w:bCs/>
          <w:color w:val="000000"/>
          <w:sz w:val="20"/>
          <w:szCs w:val="20"/>
        </w:rPr>
        <w:br/>
      </w:r>
    </w:p>
    <w:p w14:paraId="5071D498" w14:textId="77777777" w:rsidR="00E91A78" w:rsidRDefault="00000000">
      <w:pPr>
        <w:pStyle w:val="Heading1"/>
        <w:ind w:left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u w:val="single"/>
        </w:rPr>
        <w:t>Responsibilities:</w:t>
      </w:r>
    </w:p>
    <w:p w14:paraId="041E6C62" w14:textId="02A61C54" w:rsidR="00583D85" w:rsidRPr="00583D85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Drove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Agile/Scrum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delivery with clear sprint goals, demos, and metrics for transparent progress and predictable releases.</w:t>
      </w:r>
    </w:p>
    <w:p w14:paraId="1E309830" w14:textId="66D2BC04" w:rsidR="00583D85" w:rsidRPr="00583D85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Built clinician-facing UIs with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React JS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and modern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JavaScript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, producing responsive dashboards using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HTML/XML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and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CSS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>.</w:t>
      </w:r>
    </w:p>
    <w:p w14:paraId="494B1FD6" w14:textId="0ADF958A" w:rsidR="00583D85" w:rsidRPr="00583D85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Implemented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Redux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for deterministic state management and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Redux-Saga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for side effects, integrating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RESTful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and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SOAP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endpoints.</w:t>
      </w:r>
    </w:p>
    <w:p w14:paraId="621129A2" w14:textId="77B7D28A" w:rsidR="00583D85" w:rsidRPr="00583D85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Managed service payloads and transformations via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AJAX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,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JSON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, and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XML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; handled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JAXB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>-based serialization and deserialization.</w:t>
      </w:r>
    </w:p>
    <w:p w14:paraId="47772456" w14:textId="42E47FAF" w:rsidR="00583D85" w:rsidRPr="00583D85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Added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JAX-WS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SOAP endpoints alongside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REST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APIs to satisfy healthcare interoperability requirements.</w:t>
      </w:r>
    </w:p>
    <w:p w14:paraId="40B9D414" w14:textId="1C9CC538" w:rsidR="00583D85" w:rsidRPr="00583D85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lastRenderedPageBreak/>
        <w:t xml:space="preserve">Utilized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Java 8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Streams and </w:t>
      </w:r>
      <w:r w:rsidR="00F27C92"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>lambdas and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adopted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Java 11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features such as the HTTP Client API where applicable.</w:t>
      </w:r>
    </w:p>
    <w:p w14:paraId="3409DF21" w14:textId="6B58891C" w:rsidR="00583D85" w:rsidRPr="00583D85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Improved reliability by optimizing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multithreading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, tuning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concurrency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, and resolving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memory leaks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in core Java components.</w:t>
      </w:r>
    </w:p>
    <w:p w14:paraId="79C1C2FC" w14:textId="6C736A14" w:rsidR="00583D85" w:rsidRPr="00583D85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Built on-prem streaming pipelines using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Kafka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producers/consumers with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Spark Streaming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through an API streaming gateway.</w:t>
      </w:r>
    </w:p>
    <w:p w14:paraId="19624120" w14:textId="69F2FF59" w:rsidR="00583D85" w:rsidRPr="00583D85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Migrated messaging from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RabbitMQ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to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Kafka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and introduced adapters to decouple microservice dependencies.</w:t>
      </w:r>
    </w:p>
    <w:p w14:paraId="69691A9A" w14:textId="0CE8F9C0" w:rsidR="00583D85" w:rsidRPr="00583D85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Implemented a robust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Spring 5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service layer, adding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transaction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and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logging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interceptors and applying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Spring AOP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for cross-cutting concerns.</w:t>
      </w:r>
    </w:p>
    <w:p w14:paraId="002E65B5" w14:textId="663C56A7" w:rsidR="00583D85" w:rsidRPr="00583D85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Architected and deployed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Spring Boot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microservices with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Spring IoC/DI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patterns for modular, testable services.</w:t>
      </w:r>
    </w:p>
    <w:p w14:paraId="0F00897A" w14:textId="52479E9A" w:rsidR="00583D85" w:rsidRPr="00583D85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Optimized relational persistence with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PostgreSQL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via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Hibernate/JPA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while maintaining primary EHR records in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Oracle 12c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(PL/SQL, partitioning).</w:t>
      </w:r>
    </w:p>
    <w:p w14:paraId="22A6D40E" w14:textId="014D59C0" w:rsidR="00583D85" w:rsidRPr="00583D85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Secured APIs using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Spring Security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with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JWT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and exposed health/metrics through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Spring Boot Actuator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>.</w:t>
      </w:r>
    </w:p>
    <w:p w14:paraId="7521F0E9" w14:textId="33602206" w:rsidR="00583D85" w:rsidRPr="00583D85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Delivered server-rendered views with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JSP/JSF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</w:t>
      </w:r>
      <w:proofErr w:type="gramStart"/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>where</w:t>
      </w:r>
      <w:proofErr w:type="gramEnd"/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required, augmenting interactivity with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AJAX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>.</w:t>
      </w:r>
    </w:p>
    <w:p w14:paraId="3224062B" w14:textId="01475166" w:rsidR="00583D85" w:rsidRPr="00583D85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Built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CI/CD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pipelines in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Jenkins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running on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Kubernetes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and standardized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Docker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images across build/test/deploy stages.</w:t>
      </w:r>
    </w:p>
    <w:p w14:paraId="2B0D6C46" w14:textId="11F454F3" w:rsidR="00583D85" w:rsidRPr="00583D85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Integrated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AWS Lambda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for targeted serverless modules and connected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ECS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and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S3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with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Node.js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utilities.</w:t>
      </w:r>
    </w:p>
    <w:p w14:paraId="3CFF8C4D" w14:textId="6AAFA9C5" w:rsidR="00583D85" w:rsidRPr="00583D85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Leveraged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AWS Glue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for serverless ETL and centralized logging/metrics with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CloudWatch Logs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across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EC2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,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Lambda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>, and containers.</w:t>
      </w:r>
    </w:p>
    <w:p w14:paraId="32B63BC4" w14:textId="4C4059A4" w:rsidR="00583D85" w:rsidRPr="00583D85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Developed custom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Splunk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collectors for Java services to enable proactive alerting on service-level indicators.</w:t>
      </w:r>
    </w:p>
    <w:p w14:paraId="141FA739" w14:textId="6A968BF4" w:rsidR="00583D85" w:rsidRPr="00583D85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Practiced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TDD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with unit tests (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Jest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>) and end-to-end tests (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Selenium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>) to improve coverage and catch regressions early.</w:t>
      </w:r>
    </w:p>
    <w:p w14:paraId="1D5EE118" w14:textId="540A45D8" w:rsidR="00583D85" w:rsidRPr="00583D85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Designed and administered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MongoDB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clusters, including schema design and CRUD operations for visit-note storage.</w:t>
      </w:r>
    </w:p>
    <w:p w14:paraId="5BEE0FB6" w14:textId="21A4BAFE" w:rsidR="00583D85" w:rsidRPr="00583D85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Built operational and management dashboards in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Kibana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and integrated the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ELK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stack for log analytics.</w:t>
      </w:r>
    </w:p>
    <w:p w14:paraId="56DDA995" w14:textId="54F9CA7C" w:rsidR="00583D85" w:rsidRPr="00583D85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Implemented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RBAC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and managed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Kubernetes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configurations with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YAML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and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Helm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charts.</w:t>
      </w:r>
    </w:p>
    <w:p w14:paraId="10BFAB9F" w14:textId="7CFB83A1" w:rsidR="00583D85" w:rsidRPr="00583D85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Introduced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Redis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</w:t>
      </w:r>
      <w:proofErr w:type="gramStart"/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>caching</w:t>
      </w:r>
      <w:proofErr w:type="gramEnd"/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to accelerate high-traffic appointment and </w:t>
      </w:r>
      <w:proofErr w:type="gramStart"/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>lookup</w:t>
      </w:r>
      <w:proofErr w:type="gramEnd"/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paths.</w:t>
      </w:r>
    </w:p>
    <w:p w14:paraId="2427BB38" w14:textId="39711B70" w:rsidR="00583D85" w:rsidRPr="00583D85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Processed large-scale datasets with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Spark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,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Scala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, and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Spark SQL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; integrated </w:t>
      </w:r>
      <w:proofErr w:type="spellStart"/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BigQuery</w:t>
      </w:r>
      <w:proofErr w:type="spellEnd"/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for cross-cloud analytics use cases.</w:t>
      </w:r>
    </w:p>
    <w:p w14:paraId="23461F9F" w14:textId="445CE53D" w:rsidR="00583D85" w:rsidRPr="00583D85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>Analyzed patient-</w:t>
      </w:r>
      <w:proofErr w:type="gramStart"/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>referral graph</w:t>
      </w:r>
      <w:proofErr w:type="gramEnd"/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relationships using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 xml:space="preserve">Spark </w:t>
      </w:r>
      <w:proofErr w:type="spellStart"/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GraphX</w:t>
      </w:r>
      <w:proofErr w:type="spellEnd"/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to uncover care-path patterns.</w:t>
      </w:r>
    </w:p>
    <w:p w14:paraId="2BB68CF7" w14:textId="461B9F83" w:rsidR="00E91A78" w:rsidRDefault="00583D85" w:rsidP="00583D85">
      <w:pPr>
        <w:numPr>
          <w:ilvl w:val="0"/>
          <w:numId w:val="11"/>
        </w:numPr>
        <w:spacing w:after="0" w:afterAutospacing="0" w:line="276" w:lineRule="auto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Tuned and supported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Oracle WebLogic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application servers for legacy </w:t>
      </w:r>
      <w:r w:rsidRPr="00583D85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J2EE</w:t>
      </w:r>
      <w:r w:rsidRPr="00583D85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workloads</w:t>
      </w:r>
    </w:p>
    <w:p w14:paraId="572B0B8F" w14:textId="77777777" w:rsidR="00583D85" w:rsidRPr="00583D85" w:rsidRDefault="00583D85" w:rsidP="00583D85">
      <w:pPr>
        <w:spacing w:after="0" w:afterAutospacing="0" w:line="276" w:lineRule="auto"/>
        <w:ind w:firstLine="0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</w:p>
    <w:p w14:paraId="154AA06F" w14:textId="620D5061" w:rsidR="00E91A78" w:rsidRDefault="00000000">
      <w:pPr>
        <w:spacing w:after="0" w:afterAutospacing="0" w:line="276" w:lineRule="auto"/>
        <w:ind w:left="360" w:firstLine="0"/>
        <w:rPr>
          <w:rFonts w:cs="Calibri"/>
          <w:color w:val="000000"/>
        </w:rPr>
      </w:pPr>
      <w:r>
        <w:rPr>
          <w:b/>
          <w:szCs w:val="24"/>
          <w:u w:val="single"/>
          <w:shd w:val="clear" w:color="auto" w:fill="FFFFFF"/>
        </w:rPr>
        <w:t>Environment</w:t>
      </w:r>
      <w:r>
        <w:rPr>
          <w:sz w:val="20"/>
          <w:shd w:val="clear" w:color="auto" w:fill="FFFFFF"/>
        </w:rPr>
        <w:t>:  </w:t>
      </w:r>
      <w:r w:rsidR="00583D85" w:rsidRPr="00583D85">
        <w:rPr>
          <w:rFonts w:cs="Calibri"/>
          <w:color w:val="000000"/>
        </w:rPr>
        <w:t xml:space="preserve">Java 8/11, Core Java, J2EE, Spring 5, Spring Boot, Spring IoC, Spring AOP, Spring Security, JWT, REST, JAX-WS (SOAP), React JS, Redux, Redux Saga, HTML5, CSS3, JavaScript, JSP, JSF, AJAX, JSON, XML, JAXB, Oracle 12c, PostgreSQL, MongoDB, Kafka, RabbitMQ, Spark, Spark Streaming, Scala, </w:t>
      </w:r>
      <w:proofErr w:type="spellStart"/>
      <w:r w:rsidR="00583D85" w:rsidRPr="00583D85">
        <w:rPr>
          <w:rFonts w:cs="Calibri"/>
          <w:color w:val="000000"/>
        </w:rPr>
        <w:t>BigQuery</w:t>
      </w:r>
      <w:proofErr w:type="spellEnd"/>
      <w:r w:rsidR="00583D85" w:rsidRPr="00583D85">
        <w:rPr>
          <w:rFonts w:cs="Calibri"/>
          <w:color w:val="000000"/>
        </w:rPr>
        <w:t xml:space="preserve">, Docker, Kubernetes, Jenkins, Maven, Git, AWS (Lambda, ECS, S3, Glue, CloudWatch, EC2), YAML, Helm, WebLogic, Redis, ELK (Elasticsearch, Logstash, Kibana), Splunk, Jest, Selenium, TDD, RBAC, Jira, Log4j, </w:t>
      </w:r>
      <w:proofErr w:type="spellStart"/>
      <w:r w:rsidR="00583D85" w:rsidRPr="00583D85">
        <w:rPr>
          <w:rFonts w:cs="Calibri"/>
          <w:color w:val="000000"/>
        </w:rPr>
        <w:t>Solr</w:t>
      </w:r>
      <w:proofErr w:type="spellEnd"/>
      <w:r w:rsidR="00583D85" w:rsidRPr="00583D85">
        <w:rPr>
          <w:rFonts w:cs="Calibri"/>
          <w:color w:val="000000"/>
        </w:rPr>
        <w:t>, jQuery.</w:t>
      </w:r>
    </w:p>
    <w:p w14:paraId="6AF98319" w14:textId="77777777" w:rsidR="00E91A78" w:rsidRDefault="00E91A78">
      <w:pPr>
        <w:spacing w:after="0" w:afterAutospacing="0" w:line="276" w:lineRule="auto"/>
        <w:ind w:left="360" w:firstLine="0"/>
        <w:rPr>
          <w:rFonts w:cstheme="minorBidi"/>
          <w:bCs/>
          <w:sz w:val="20"/>
          <w:shd w:val="clear" w:color="auto" w:fill="FFFFFF"/>
        </w:rPr>
      </w:pPr>
    </w:p>
    <w:p w14:paraId="01274431" w14:textId="77777777" w:rsidR="00E91A78" w:rsidRDefault="00000000">
      <w:pPr>
        <w:pStyle w:val="MediumGrid1-Accent21"/>
        <w:spacing w:after="0" w:line="240" w:lineRule="auto"/>
        <w:ind w:left="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  <w:u w:val="single"/>
        </w:rPr>
        <w:t>Client</w:t>
      </w:r>
      <w:r>
        <w:rPr>
          <w:rFonts w:asciiTheme="minorHAnsi" w:hAnsiTheme="minorHAnsi" w:cstheme="minorHAnsi"/>
          <w:b/>
          <w:color w:val="000000"/>
        </w:rPr>
        <w:t>:</w:t>
      </w:r>
      <w:r>
        <w:rPr>
          <w:rFonts w:asciiTheme="minorHAnsi" w:eastAsia="Yu Gothic" w:hAnsiTheme="minorHAnsi" w:cstheme="minorHAnsi"/>
          <w:b/>
          <w:sz w:val="20"/>
          <w:szCs w:val="20"/>
        </w:rPr>
        <w:t xml:space="preserve"> </w:t>
      </w:r>
      <w:r>
        <w:rPr>
          <w:b/>
          <w:bCs/>
        </w:rPr>
        <w:t>State of Nebraska, Lincoln, NE</w:t>
      </w:r>
      <w:r>
        <w:rPr>
          <w:rFonts w:asciiTheme="minorHAnsi" w:hAnsiTheme="minorHAnsi" w:cstheme="minorHAnsi"/>
          <w:b/>
          <w:color w:val="000000"/>
        </w:rPr>
        <w:t>.</w:t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  <w:t xml:space="preserve">                                                Aug 2019 – Nov 2021</w:t>
      </w:r>
    </w:p>
    <w:p w14:paraId="5A6FCF76" w14:textId="77777777" w:rsidR="00E91A78" w:rsidRDefault="00000000">
      <w:pPr>
        <w:pStyle w:val="MediumGrid1-Accent21"/>
        <w:tabs>
          <w:tab w:val="left" w:pos="0"/>
        </w:tabs>
        <w:spacing w:after="0" w:line="240" w:lineRule="auto"/>
        <w:ind w:left="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  <w:u w:val="single"/>
        </w:rPr>
        <w:t>Role</w:t>
      </w:r>
      <w:r>
        <w:rPr>
          <w:rFonts w:asciiTheme="minorHAnsi" w:hAnsiTheme="minorHAnsi" w:cstheme="minorHAnsi"/>
          <w:b/>
          <w:color w:val="000000"/>
        </w:rPr>
        <w:t>: Java Full Stack Developer</w:t>
      </w:r>
    </w:p>
    <w:p w14:paraId="0E76BC89" w14:textId="77777777" w:rsidR="00E91A78" w:rsidRDefault="00E91A78">
      <w:pPr>
        <w:pStyle w:val="MediumGrid1-Accent21"/>
        <w:tabs>
          <w:tab w:val="left" w:pos="0"/>
        </w:tabs>
        <w:spacing w:after="0" w:line="240" w:lineRule="auto"/>
        <w:ind w:left="0"/>
        <w:rPr>
          <w:rFonts w:asciiTheme="minorHAnsi" w:hAnsiTheme="minorHAnsi" w:cstheme="minorHAnsi"/>
          <w:b/>
          <w:color w:val="000000"/>
        </w:rPr>
      </w:pPr>
    </w:p>
    <w:p w14:paraId="7C2B8A77" w14:textId="77777777" w:rsidR="00E91A78" w:rsidRDefault="00000000">
      <w:pPr>
        <w:pStyle w:val="MediumGrid1-Accent21"/>
        <w:spacing w:after="0"/>
        <w:ind w:left="0"/>
        <w:rPr>
          <w:rFonts w:ascii="Avenir Next LT Pro" w:eastAsia="Calibri" w:hAnsi="Avenir Next LT Pro" w:cs="Times New Roman"/>
          <w:b/>
          <w:lang w:eastAsia="en-US"/>
        </w:rPr>
      </w:pPr>
      <w:r>
        <w:rPr>
          <w:rFonts w:eastAsia="Calibri"/>
          <w:b/>
          <w:u w:val="single"/>
          <w:lang w:eastAsia="en-US"/>
        </w:rPr>
        <w:t>Project</w:t>
      </w:r>
      <w:r>
        <w:rPr>
          <w:rFonts w:ascii="Avenir Next LT Pro" w:eastAsia="Calibri" w:hAnsi="Avenir Next LT Pro" w:cs="Times New Roman"/>
          <w:b/>
          <w:lang w:eastAsia="en-US"/>
        </w:rPr>
        <w:t xml:space="preserve">: </w:t>
      </w:r>
      <w:proofErr w:type="spellStart"/>
      <w:r>
        <w:rPr>
          <w:rFonts w:asciiTheme="minorHAnsi" w:eastAsia="Calibri" w:hAnsiTheme="minorHAnsi" w:cstheme="minorHAnsi"/>
          <w:bCs/>
          <w:sz w:val="20"/>
          <w:szCs w:val="20"/>
          <w:lang w:eastAsia="en-US"/>
        </w:rPr>
        <w:t>eGov</w:t>
      </w:r>
      <w:proofErr w:type="spellEnd"/>
      <w:r>
        <w:rPr>
          <w:rFonts w:asciiTheme="minorHAnsi" w:eastAsia="Calibri" w:hAnsiTheme="minorHAnsi" w:cstheme="minorHAnsi"/>
          <w:bCs/>
          <w:sz w:val="20"/>
          <w:szCs w:val="20"/>
          <w:lang w:eastAsia="en-US"/>
        </w:rPr>
        <w:t xml:space="preserve"> Citizen Services Portal</w:t>
      </w:r>
    </w:p>
    <w:p w14:paraId="2D6BE800" w14:textId="77777777" w:rsidR="00E91A78" w:rsidRDefault="00E91A78">
      <w:pPr>
        <w:pStyle w:val="MediumGrid1-Accent21"/>
        <w:spacing w:after="0"/>
        <w:ind w:left="0"/>
        <w:rPr>
          <w:rFonts w:asciiTheme="minorHAnsi" w:eastAsia="Calibri" w:hAnsiTheme="minorHAnsi" w:cstheme="minorHAnsi"/>
          <w:b/>
          <w:lang w:eastAsia="en-US"/>
        </w:rPr>
      </w:pPr>
    </w:p>
    <w:p w14:paraId="1FB009B7" w14:textId="77777777" w:rsidR="00E91A78" w:rsidRDefault="00000000">
      <w:pPr>
        <w:pStyle w:val="MediumGrid1-Accent21"/>
        <w:spacing w:after="0"/>
        <w:ind w:left="0"/>
        <w:rPr>
          <w:rFonts w:asciiTheme="minorHAnsi" w:eastAsia="Calibri" w:hAnsiTheme="minorHAnsi" w:cstheme="minorHAnsi"/>
          <w:b/>
          <w:u w:val="single"/>
          <w:lang w:eastAsia="en-US"/>
        </w:rPr>
      </w:pPr>
      <w:r>
        <w:rPr>
          <w:rFonts w:asciiTheme="minorHAnsi" w:eastAsia="Calibri" w:hAnsiTheme="minorHAnsi" w:cstheme="minorHAnsi"/>
          <w:b/>
          <w:u w:val="single"/>
          <w:lang w:eastAsia="en-US"/>
        </w:rPr>
        <w:t>Project Summary:</w:t>
      </w:r>
    </w:p>
    <w:p w14:paraId="3F71706C" w14:textId="77777777" w:rsidR="00E91A78" w:rsidRDefault="00000000">
      <w:pPr>
        <w:pStyle w:val="MediumGrid1-Accent21"/>
        <w:spacing w:after="0" w:line="240" w:lineRule="auto"/>
        <w:ind w:left="0"/>
        <w:rPr>
          <w:rFonts w:asciiTheme="minorHAnsi" w:eastAsia="Calibri" w:hAnsiTheme="minorHAnsi" w:cstheme="minorHAnsi"/>
          <w:bCs/>
          <w:sz w:val="20"/>
          <w:szCs w:val="20"/>
          <w:lang w:eastAsia="en-US"/>
        </w:rPr>
      </w:pPr>
      <w:r>
        <w:rPr>
          <w:rFonts w:asciiTheme="minorHAnsi" w:eastAsia="Calibri" w:hAnsiTheme="minorHAnsi" w:cstheme="minorHAnsi"/>
          <w:bCs/>
          <w:sz w:val="20"/>
          <w:szCs w:val="20"/>
          <w:lang w:eastAsia="en-US"/>
        </w:rPr>
        <w:t xml:space="preserve">State-wide digital-government platform that lets Nebraska’s 1.8 million residents submit license, tax and permit requests online. The solution runs a </w:t>
      </w:r>
      <w:r>
        <w:rPr>
          <w:rFonts w:asciiTheme="minorHAnsi" w:eastAsia="Calibri" w:hAnsiTheme="minorHAnsi" w:cstheme="minorHAnsi"/>
          <w:b/>
          <w:bCs/>
          <w:sz w:val="20"/>
          <w:szCs w:val="20"/>
          <w:lang w:eastAsia="en-US"/>
        </w:rPr>
        <w:t>Spring Boot</w:t>
      </w:r>
      <w:r>
        <w:rPr>
          <w:rFonts w:asciiTheme="minorHAnsi" w:eastAsia="Calibri" w:hAnsiTheme="minorHAnsi" w:cstheme="minorHAnsi"/>
          <w:bCs/>
          <w:sz w:val="20"/>
          <w:szCs w:val="20"/>
          <w:lang w:eastAsia="en-US"/>
        </w:rPr>
        <w:t xml:space="preserve"> microservice layer for government APIs, an </w:t>
      </w:r>
      <w:r>
        <w:rPr>
          <w:rFonts w:asciiTheme="minorHAnsi" w:eastAsia="Calibri" w:hAnsiTheme="minorHAnsi" w:cstheme="minorHAnsi"/>
          <w:b/>
          <w:bCs/>
          <w:sz w:val="20"/>
          <w:szCs w:val="20"/>
          <w:lang w:eastAsia="en-US"/>
        </w:rPr>
        <w:t>Angular</w:t>
      </w:r>
      <w:r>
        <w:rPr>
          <w:rFonts w:asciiTheme="minorHAnsi" w:eastAsia="Calibri" w:hAnsiTheme="minorHAnsi" w:cstheme="minorHAnsi"/>
          <w:bCs/>
          <w:sz w:val="20"/>
          <w:szCs w:val="20"/>
          <w:lang w:eastAsia="en-US"/>
        </w:rPr>
        <w:t xml:space="preserve"> front-end citizen portal, and </w:t>
      </w:r>
      <w:r>
        <w:rPr>
          <w:rFonts w:asciiTheme="minorHAnsi" w:eastAsia="Calibri" w:hAnsiTheme="minorHAnsi" w:cstheme="minorHAnsi"/>
          <w:b/>
          <w:bCs/>
          <w:sz w:val="20"/>
          <w:szCs w:val="20"/>
          <w:lang w:eastAsia="en-US"/>
        </w:rPr>
        <w:t>MongoDB</w:t>
      </w:r>
      <w:r>
        <w:rPr>
          <w:rFonts w:asciiTheme="minorHAnsi" w:eastAsia="Calibri" w:hAnsiTheme="minorHAnsi" w:cstheme="minorHAnsi"/>
          <w:bCs/>
          <w:sz w:val="20"/>
          <w:szCs w:val="20"/>
          <w:lang w:eastAsia="en-US"/>
        </w:rPr>
        <w:t xml:space="preserve"> for document management. It aggregates 47 services into one site, cutting average wait times by </w:t>
      </w:r>
      <w:r>
        <w:rPr>
          <w:rFonts w:asciiTheme="minorHAnsi" w:eastAsia="Calibri" w:hAnsiTheme="minorHAnsi" w:cstheme="minorHAnsi"/>
          <w:b/>
          <w:bCs/>
          <w:sz w:val="20"/>
          <w:szCs w:val="20"/>
          <w:lang w:eastAsia="en-US"/>
        </w:rPr>
        <w:t>75%</w:t>
      </w:r>
      <w:r>
        <w:rPr>
          <w:rFonts w:asciiTheme="minorHAnsi" w:eastAsia="Calibri" w:hAnsiTheme="minorHAnsi" w:cstheme="minorHAnsi"/>
          <w:bCs/>
          <w:sz w:val="20"/>
          <w:szCs w:val="20"/>
          <w:lang w:eastAsia="en-US"/>
        </w:rPr>
        <w:t xml:space="preserve"> while meeting strict security and compliance rules for sensitive citizen data.</w:t>
      </w:r>
    </w:p>
    <w:p w14:paraId="7DF2A8E3" w14:textId="77777777" w:rsidR="00E91A78" w:rsidRDefault="00E91A78">
      <w:pPr>
        <w:pStyle w:val="MediumGrid1-Accent21"/>
        <w:spacing w:after="0" w:line="240" w:lineRule="auto"/>
        <w:ind w:left="0"/>
        <w:rPr>
          <w:rFonts w:asciiTheme="minorHAnsi" w:eastAsia="Calibri" w:hAnsiTheme="minorHAnsi" w:cstheme="minorHAnsi"/>
          <w:b/>
          <w:sz w:val="20"/>
          <w:szCs w:val="20"/>
          <w:lang w:eastAsia="en-US"/>
        </w:rPr>
      </w:pPr>
    </w:p>
    <w:p w14:paraId="6145FB82" w14:textId="77777777" w:rsidR="00E91A78" w:rsidRDefault="00000000">
      <w:pPr>
        <w:pStyle w:val="MediumGrid1-Accent21"/>
        <w:spacing w:after="0" w:line="240" w:lineRule="auto"/>
        <w:ind w:left="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  <w:u w:val="single"/>
        </w:rPr>
        <w:t>Responsibilities</w:t>
      </w:r>
      <w:r>
        <w:rPr>
          <w:rFonts w:asciiTheme="minorHAnsi" w:hAnsiTheme="minorHAnsi" w:cstheme="minorHAnsi"/>
          <w:b/>
          <w:color w:val="000000"/>
        </w:rPr>
        <w:t xml:space="preserve">: </w:t>
      </w:r>
    </w:p>
    <w:p w14:paraId="54CE8B8F" w14:textId="77777777" w:rsidR="00E91A78" w:rsidRDefault="00000000">
      <w:pPr>
        <w:numPr>
          <w:ilvl w:val="0"/>
          <w:numId w:val="12"/>
        </w:numPr>
        <w:spacing w:after="0" w:afterAutospacing="0" w:line="276" w:lineRule="auto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Followed </w:t>
      </w:r>
      <w:r>
        <w:rPr>
          <w:b/>
          <w:bCs/>
          <w:sz w:val="20"/>
          <w:shd w:val="clear" w:color="auto" w:fill="FFFFFF"/>
        </w:rPr>
        <w:t>Agile/Scrum</w:t>
      </w:r>
      <w:r>
        <w:rPr>
          <w:bCs/>
          <w:sz w:val="20"/>
          <w:shd w:val="clear" w:color="auto" w:fill="FFFFFF"/>
        </w:rPr>
        <w:t xml:space="preserve"> practices throughout the SDLC, using </w:t>
      </w:r>
      <w:proofErr w:type="spellStart"/>
      <w:r>
        <w:rPr>
          <w:bCs/>
          <w:sz w:val="20"/>
          <w:shd w:val="clear" w:color="auto" w:fill="FFFFFF"/>
        </w:rPr>
        <w:t>Angular’s</w:t>
      </w:r>
      <w:proofErr w:type="spellEnd"/>
      <w:r>
        <w:rPr>
          <w:bCs/>
          <w:sz w:val="20"/>
          <w:shd w:val="clear" w:color="auto" w:fill="FFFFFF"/>
        </w:rPr>
        <w:t xml:space="preserve"> modular design to improve team collaboration.</w:t>
      </w:r>
    </w:p>
    <w:p w14:paraId="12CCC4EB" w14:textId="77777777" w:rsidR="00E91A78" w:rsidRDefault="00000000">
      <w:pPr>
        <w:numPr>
          <w:ilvl w:val="0"/>
          <w:numId w:val="12"/>
        </w:numPr>
        <w:spacing w:after="0" w:afterAutospacing="0" w:line="276" w:lineRule="auto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Designed responsive UIs with </w:t>
      </w:r>
      <w:r>
        <w:rPr>
          <w:b/>
          <w:bCs/>
          <w:sz w:val="20"/>
          <w:shd w:val="clear" w:color="auto" w:fill="FFFFFF"/>
        </w:rPr>
        <w:t>Angular, TypeScript, HTML5, CSS3 (media queries)</w:t>
      </w:r>
      <w:r>
        <w:rPr>
          <w:bCs/>
          <w:sz w:val="20"/>
          <w:shd w:val="clear" w:color="auto" w:fill="FFFFFF"/>
        </w:rPr>
        <w:t xml:space="preserve"> and </w:t>
      </w:r>
      <w:r>
        <w:rPr>
          <w:b/>
          <w:bCs/>
          <w:sz w:val="20"/>
          <w:shd w:val="clear" w:color="auto" w:fill="FFFFFF"/>
        </w:rPr>
        <w:t>Bootstrap</w:t>
      </w:r>
      <w:r>
        <w:rPr>
          <w:bCs/>
          <w:sz w:val="20"/>
          <w:shd w:val="clear" w:color="auto" w:fill="FFFFFF"/>
        </w:rPr>
        <w:t>, employing two-way binding and custom directives.</w:t>
      </w:r>
    </w:p>
    <w:p w14:paraId="54AB2849" w14:textId="77777777" w:rsidR="00E91A78" w:rsidRDefault="00000000">
      <w:pPr>
        <w:numPr>
          <w:ilvl w:val="0"/>
          <w:numId w:val="12"/>
        </w:numPr>
        <w:spacing w:after="0" w:afterAutospacing="0" w:line="276" w:lineRule="auto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Used </w:t>
      </w:r>
      <w:r>
        <w:rPr>
          <w:b/>
          <w:bCs/>
          <w:sz w:val="20"/>
          <w:shd w:val="clear" w:color="auto" w:fill="FFFFFF"/>
        </w:rPr>
        <w:t>Java 8</w:t>
      </w:r>
      <w:r>
        <w:rPr>
          <w:bCs/>
          <w:sz w:val="20"/>
          <w:shd w:val="clear" w:color="auto" w:fill="FFFFFF"/>
        </w:rPr>
        <w:t xml:space="preserve"> default/static interface methods for cleaner API contracts; leveraged Streams and lambdas for concise business logic.</w:t>
      </w:r>
    </w:p>
    <w:p w14:paraId="45356C35" w14:textId="77777777" w:rsidR="00E91A78" w:rsidRDefault="00000000">
      <w:pPr>
        <w:numPr>
          <w:ilvl w:val="0"/>
          <w:numId w:val="12"/>
        </w:numPr>
        <w:spacing w:after="0" w:afterAutospacing="0" w:line="276" w:lineRule="auto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lastRenderedPageBreak/>
        <w:t xml:space="preserve">Created </w:t>
      </w:r>
      <w:r>
        <w:rPr>
          <w:b/>
          <w:bCs/>
          <w:sz w:val="20"/>
          <w:shd w:val="clear" w:color="auto" w:fill="FFFFFF"/>
        </w:rPr>
        <w:t>Bean</w:t>
      </w:r>
      <w:r>
        <w:rPr>
          <w:bCs/>
          <w:sz w:val="20"/>
          <w:shd w:val="clear" w:color="auto" w:fill="FFFFFF"/>
        </w:rPr>
        <w:t xml:space="preserve"> classes and configured them in Spring for </w:t>
      </w:r>
      <w:r>
        <w:rPr>
          <w:b/>
          <w:bCs/>
          <w:sz w:val="20"/>
          <w:shd w:val="clear" w:color="auto" w:fill="FFFFFF"/>
        </w:rPr>
        <w:t>dependency injection</w:t>
      </w:r>
      <w:r>
        <w:rPr>
          <w:bCs/>
          <w:sz w:val="20"/>
          <w:shd w:val="clear" w:color="auto" w:fill="FFFFFF"/>
        </w:rPr>
        <w:t xml:space="preserve">; developed controller classes with </w:t>
      </w:r>
      <w:r>
        <w:rPr>
          <w:b/>
          <w:bCs/>
          <w:sz w:val="20"/>
          <w:shd w:val="clear" w:color="auto" w:fill="FFFFFF"/>
        </w:rPr>
        <w:t>Spring MVC</w:t>
      </w:r>
      <w:r>
        <w:rPr>
          <w:bCs/>
          <w:sz w:val="20"/>
          <w:shd w:val="clear" w:color="auto" w:fill="FFFFFF"/>
        </w:rPr>
        <w:t xml:space="preserve">, added cross-cutting logic via </w:t>
      </w:r>
      <w:r>
        <w:rPr>
          <w:b/>
          <w:bCs/>
          <w:sz w:val="20"/>
          <w:shd w:val="clear" w:color="auto" w:fill="FFFFFF"/>
        </w:rPr>
        <w:t>Spring AOP</w:t>
      </w:r>
      <w:r>
        <w:rPr>
          <w:bCs/>
          <w:sz w:val="20"/>
          <w:shd w:val="clear" w:color="auto" w:fill="FFFFFF"/>
        </w:rPr>
        <w:t xml:space="preserve">, and scheduled jobs with </w:t>
      </w:r>
      <w:r>
        <w:rPr>
          <w:b/>
          <w:bCs/>
          <w:sz w:val="20"/>
          <w:shd w:val="clear" w:color="auto" w:fill="FFFFFF"/>
        </w:rPr>
        <w:t>Spring Batch</w:t>
      </w:r>
      <w:r>
        <w:rPr>
          <w:bCs/>
          <w:sz w:val="20"/>
          <w:shd w:val="clear" w:color="auto" w:fill="FFFFFF"/>
        </w:rPr>
        <w:t>.</w:t>
      </w:r>
    </w:p>
    <w:p w14:paraId="2D85187A" w14:textId="77777777" w:rsidR="00E91A78" w:rsidRDefault="00000000">
      <w:pPr>
        <w:numPr>
          <w:ilvl w:val="0"/>
          <w:numId w:val="12"/>
        </w:numPr>
        <w:spacing w:after="0" w:afterAutospacing="0" w:line="276" w:lineRule="auto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Secured endpoints with </w:t>
      </w:r>
      <w:r>
        <w:rPr>
          <w:b/>
          <w:bCs/>
          <w:sz w:val="20"/>
          <w:shd w:val="clear" w:color="auto" w:fill="FFFFFF"/>
        </w:rPr>
        <w:t>Spring Security + JWT</w:t>
      </w:r>
      <w:r>
        <w:rPr>
          <w:bCs/>
          <w:sz w:val="20"/>
          <w:shd w:val="clear" w:color="auto" w:fill="FFFFFF"/>
        </w:rPr>
        <w:t>, exposing Spring Boot Actuator metrics for health oversight.</w:t>
      </w:r>
    </w:p>
    <w:p w14:paraId="6608D763" w14:textId="77777777" w:rsidR="00E91A78" w:rsidRDefault="00000000">
      <w:pPr>
        <w:numPr>
          <w:ilvl w:val="0"/>
          <w:numId w:val="12"/>
        </w:numPr>
        <w:spacing w:after="0" w:afterAutospacing="0" w:line="276" w:lineRule="auto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Built rich back-office modules in the </w:t>
      </w:r>
      <w:r>
        <w:rPr>
          <w:b/>
          <w:bCs/>
          <w:sz w:val="20"/>
          <w:shd w:val="clear" w:color="auto" w:fill="FFFFFF"/>
        </w:rPr>
        <w:t>JSF</w:t>
      </w:r>
      <w:r>
        <w:rPr>
          <w:bCs/>
          <w:sz w:val="20"/>
          <w:shd w:val="clear" w:color="auto" w:fill="FFFFFF"/>
        </w:rPr>
        <w:t xml:space="preserve"> framework and used </w:t>
      </w:r>
      <w:r>
        <w:rPr>
          <w:b/>
          <w:bCs/>
          <w:sz w:val="20"/>
          <w:shd w:val="clear" w:color="auto" w:fill="FFFFFF"/>
        </w:rPr>
        <w:t>Hibernate/JPA</w:t>
      </w:r>
      <w:r>
        <w:rPr>
          <w:bCs/>
          <w:sz w:val="20"/>
          <w:shd w:val="clear" w:color="auto" w:fill="FFFFFF"/>
        </w:rPr>
        <w:t xml:space="preserve"> to interact with a </w:t>
      </w:r>
      <w:r>
        <w:rPr>
          <w:b/>
          <w:bCs/>
          <w:sz w:val="20"/>
          <w:shd w:val="clear" w:color="auto" w:fill="FFFFFF"/>
        </w:rPr>
        <w:t>PostgreSQL</w:t>
      </w:r>
      <w:r>
        <w:rPr>
          <w:bCs/>
          <w:sz w:val="20"/>
          <w:shd w:val="clear" w:color="auto" w:fill="FFFFFF"/>
        </w:rPr>
        <w:t xml:space="preserve"> operational database (HQL queries, lazy/eager loading).</w:t>
      </w:r>
    </w:p>
    <w:p w14:paraId="7C3BCD59" w14:textId="77777777" w:rsidR="00E91A78" w:rsidRDefault="00000000">
      <w:pPr>
        <w:numPr>
          <w:ilvl w:val="0"/>
          <w:numId w:val="12"/>
        </w:numPr>
        <w:spacing w:after="0" w:afterAutospacing="0" w:line="276" w:lineRule="auto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Implemented </w:t>
      </w:r>
      <w:r>
        <w:rPr>
          <w:b/>
          <w:bCs/>
          <w:sz w:val="20"/>
          <w:shd w:val="clear" w:color="auto" w:fill="FFFFFF"/>
        </w:rPr>
        <w:t>SOAP (JAX-WS)</w:t>
      </w:r>
      <w:r>
        <w:rPr>
          <w:bCs/>
          <w:sz w:val="20"/>
          <w:shd w:val="clear" w:color="auto" w:fill="FFFFFF"/>
        </w:rPr>
        <w:t xml:space="preserve"> services to interoperate with legacy state systems.</w:t>
      </w:r>
    </w:p>
    <w:p w14:paraId="1D41CE1D" w14:textId="77777777" w:rsidR="00E91A78" w:rsidRDefault="00000000">
      <w:pPr>
        <w:numPr>
          <w:ilvl w:val="0"/>
          <w:numId w:val="12"/>
        </w:numPr>
        <w:spacing w:after="0" w:afterAutospacing="0" w:line="276" w:lineRule="auto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Designed and optimized </w:t>
      </w:r>
      <w:r>
        <w:rPr>
          <w:b/>
          <w:bCs/>
          <w:sz w:val="20"/>
          <w:shd w:val="clear" w:color="auto" w:fill="FFFFFF"/>
        </w:rPr>
        <w:t>MongoDB</w:t>
      </w:r>
      <w:r>
        <w:rPr>
          <w:bCs/>
          <w:sz w:val="20"/>
          <w:shd w:val="clear" w:color="auto" w:fill="FFFFFF"/>
        </w:rPr>
        <w:t xml:space="preserve"> schemas (including Atlas clusters and indexes) for fast citizen-document retrieval.</w:t>
      </w:r>
    </w:p>
    <w:p w14:paraId="008CEEE7" w14:textId="77777777" w:rsidR="00E91A78" w:rsidRDefault="00000000">
      <w:pPr>
        <w:numPr>
          <w:ilvl w:val="0"/>
          <w:numId w:val="12"/>
        </w:numPr>
        <w:spacing w:after="0" w:afterAutospacing="0" w:line="276" w:lineRule="auto"/>
        <w:rPr>
          <w:bCs/>
          <w:sz w:val="20"/>
          <w:shd w:val="clear" w:color="auto" w:fill="FFFFFF"/>
        </w:rPr>
      </w:pPr>
      <w:proofErr w:type="gramStart"/>
      <w:r>
        <w:rPr>
          <w:bCs/>
          <w:sz w:val="20"/>
          <w:shd w:val="clear" w:color="auto" w:fill="FFFFFF"/>
        </w:rPr>
        <w:t>Wrote</w:t>
      </w:r>
      <w:proofErr w:type="gramEnd"/>
      <w:r>
        <w:rPr>
          <w:bCs/>
          <w:sz w:val="20"/>
          <w:shd w:val="clear" w:color="auto" w:fill="FFFFFF"/>
        </w:rPr>
        <w:t xml:space="preserve"> unit tests with </w:t>
      </w:r>
      <w:r>
        <w:rPr>
          <w:b/>
          <w:bCs/>
          <w:sz w:val="20"/>
          <w:shd w:val="clear" w:color="auto" w:fill="FFFFFF"/>
        </w:rPr>
        <w:t>JUnit</w:t>
      </w:r>
      <w:r>
        <w:rPr>
          <w:bCs/>
          <w:sz w:val="20"/>
          <w:shd w:val="clear" w:color="auto" w:fill="FFFFFF"/>
        </w:rPr>
        <w:t xml:space="preserve"> and practiced </w:t>
      </w:r>
      <w:r>
        <w:rPr>
          <w:b/>
          <w:bCs/>
          <w:sz w:val="20"/>
          <w:shd w:val="clear" w:color="auto" w:fill="FFFFFF"/>
        </w:rPr>
        <w:t>TDD</w:t>
      </w:r>
      <w:r>
        <w:rPr>
          <w:bCs/>
          <w:sz w:val="20"/>
          <w:shd w:val="clear" w:color="auto" w:fill="FFFFFF"/>
        </w:rPr>
        <w:t xml:space="preserve"> to ensure high code reliability.</w:t>
      </w:r>
    </w:p>
    <w:p w14:paraId="39B5C885" w14:textId="77777777" w:rsidR="00E91A78" w:rsidRDefault="00000000">
      <w:pPr>
        <w:numPr>
          <w:ilvl w:val="0"/>
          <w:numId w:val="12"/>
        </w:numPr>
        <w:spacing w:after="0" w:afterAutospacing="0" w:line="276" w:lineRule="auto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Deployed event-driven microservices on </w:t>
      </w:r>
      <w:r>
        <w:rPr>
          <w:b/>
          <w:bCs/>
          <w:sz w:val="20"/>
          <w:shd w:val="clear" w:color="auto" w:fill="FFFFFF"/>
        </w:rPr>
        <w:t>Azure Functions</w:t>
      </w:r>
      <w:r>
        <w:rPr>
          <w:bCs/>
          <w:sz w:val="20"/>
          <w:shd w:val="clear" w:color="auto" w:fill="FFFFFF"/>
        </w:rPr>
        <w:t xml:space="preserve">, managed pipelines in </w:t>
      </w:r>
      <w:r>
        <w:rPr>
          <w:b/>
          <w:bCs/>
          <w:sz w:val="20"/>
          <w:shd w:val="clear" w:color="auto" w:fill="FFFFFF"/>
        </w:rPr>
        <w:t>Azure DevOps</w:t>
      </w:r>
      <w:r>
        <w:rPr>
          <w:bCs/>
          <w:sz w:val="20"/>
          <w:shd w:val="clear" w:color="auto" w:fill="FFFFFF"/>
        </w:rPr>
        <w:t xml:space="preserve">, and hosted the Angular portal on </w:t>
      </w:r>
      <w:r>
        <w:rPr>
          <w:b/>
          <w:bCs/>
          <w:sz w:val="20"/>
          <w:shd w:val="clear" w:color="auto" w:fill="FFFFFF"/>
        </w:rPr>
        <w:t>Azure App Service</w:t>
      </w:r>
      <w:r>
        <w:rPr>
          <w:bCs/>
          <w:sz w:val="20"/>
          <w:shd w:val="clear" w:color="auto" w:fill="FFFFFF"/>
        </w:rPr>
        <w:t>.</w:t>
      </w:r>
    </w:p>
    <w:p w14:paraId="0DDA5D6E" w14:textId="77777777" w:rsidR="00E91A78" w:rsidRDefault="00000000">
      <w:pPr>
        <w:numPr>
          <w:ilvl w:val="0"/>
          <w:numId w:val="12"/>
        </w:numPr>
        <w:spacing w:after="0" w:afterAutospacing="0" w:line="276" w:lineRule="auto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Automated secret management by injecting credentials from </w:t>
      </w:r>
      <w:r>
        <w:rPr>
          <w:b/>
          <w:bCs/>
          <w:sz w:val="20"/>
          <w:shd w:val="clear" w:color="auto" w:fill="FFFFFF"/>
        </w:rPr>
        <w:t>Azure Key Vault (KV)</w:t>
      </w:r>
      <w:r>
        <w:rPr>
          <w:bCs/>
          <w:sz w:val="20"/>
          <w:shd w:val="clear" w:color="auto" w:fill="FFFFFF"/>
        </w:rPr>
        <w:t xml:space="preserve"> into </w:t>
      </w:r>
      <w:r>
        <w:rPr>
          <w:b/>
          <w:bCs/>
          <w:sz w:val="20"/>
          <w:shd w:val="clear" w:color="auto" w:fill="FFFFFF"/>
        </w:rPr>
        <w:t>AKS</w:t>
      </w:r>
      <w:r>
        <w:rPr>
          <w:bCs/>
          <w:sz w:val="20"/>
          <w:shd w:val="clear" w:color="auto" w:fill="FFFFFF"/>
        </w:rPr>
        <w:t xml:space="preserve"> clusters.</w:t>
      </w:r>
    </w:p>
    <w:p w14:paraId="0D3EEC01" w14:textId="77777777" w:rsidR="00E91A78" w:rsidRDefault="00000000">
      <w:pPr>
        <w:numPr>
          <w:ilvl w:val="0"/>
          <w:numId w:val="12"/>
        </w:numPr>
        <w:spacing w:after="0" w:afterAutospacing="0" w:line="276" w:lineRule="auto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Containerized services with </w:t>
      </w:r>
      <w:r>
        <w:rPr>
          <w:b/>
          <w:bCs/>
          <w:sz w:val="20"/>
          <w:shd w:val="clear" w:color="auto" w:fill="FFFFFF"/>
        </w:rPr>
        <w:t>Docker</w:t>
      </w:r>
      <w:r>
        <w:rPr>
          <w:bCs/>
          <w:sz w:val="20"/>
          <w:shd w:val="clear" w:color="auto" w:fill="FFFFFF"/>
        </w:rPr>
        <w:t xml:space="preserve"> and orchestrated them on </w:t>
      </w:r>
      <w:r>
        <w:rPr>
          <w:b/>
          <w:bCs/>
          <w:sz w:val="20"/>
          <w:shd w:val="clear" w:color="auto" w:fill="FFFFFF"/>
        </w:rPr>
        <w:t>Kubernetes</w:t>
      </w:r>
      <w:r>
        <w:rPr>
          <w:bCs/>
          <w:sz w:val="20"/>
          <w:shd w:val="clear" w:color="auto" w:fill="FFFFFF"/>
        </w:rPr>
        <w:t xml:space="preserve"> (AKS).</w:t>
      </w:r>
    </w:p>
    <w:p w14:paraId="41F087D4" w14:textId="77777777" w:rsidR="00E91A78" w:rsidRDefault="00000000">
      <w:pPr>
        <w:numPr>
          <w:ilvl w:val="0"/>
          <w:numId w:val="12"/>
        </w:numPr>
        <w:spacing w:after="0" w:afterAutospacing="0" w:line="276" w:lineRule="auto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Employed </w:t>
      </w:r>
      <w:r>
        <w:rPr>
          <w:b/>
          <w:bCs/>
          <w:sz w:val="20"/>
          <w:shd w:val="clear" w:color="auto" w:fill="FFFFFF"/>
        </w:rPr>
        <w:t>RabbitMQ</w:t>
      </w:r>
      <w:r>
        <w:rPr>
          <w:bCs/>
          <w:sz w:val="20"/>
          <w:shd w:val="clear" w:color="auto" w:fill="FFFFFF"/>
        </w:rPr>
        <w:t xml:space="preserve"> for reliable message </w:t>
      </w:r>
      <w:proofErr w:type="gramStart"/>
      <w:r>
        <w:rPr>
          <w:bCs/>
          <w:sz w:val="20"/>
          <w:shd w:val="clear" w:color="auto" w:fill="FFFFFF"/>
        </w:rPr>
        <w:t>brokering</w:t>
      </w:r>
      <w:proofErr w:type="gramEnd"/>
      <w:r>
        <w:rPr>
          <w:bCs/>
          <w:sz w:val="20"/>
          <w:shd w:val="clear" w:color="auto" w:fill="FFFFFF"/>
        </w:rPr>
        <w:t xml:space="preserve"> between microservices.</w:t>
      </w:r>
    </w:p>
    <w:p w14:paraId="4397A2F6" w14:textId="77777777" w:rsidR="00E91A78" w:rsidRDefault="00000000">
      <w:pPr>
        <w:numPr>
          <w:ilvl w:val="0"/>
          <w:numId w:val="12"/>
        </w:numPr>
        <w:spacing w:after="0" w:afterAutospacing="0" w:line="276" w:lineRule="auto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Automated builds with </w:t>
      </w:r>
      <w:r>
        <w:rPr>
          <w:b/>
          <w:bCs/>
          <w:sz w:val="20"/>
          <w:shd w:val="clear" w:color="auto" w:fill="FFFFFF"/>
        </w:rPr>
        <w:t>Gradle</w:t>
      </w:r>
      <w:r>
        <w:rPr>
          <w:bCs/>
          <w:sz w:val="20"/>
          <w:shd w:val="clear" w:color="auto" w:fill="FFFFFF"/>
        </w:rPr>
        <w:t xml:space="preserve"> and logged application events via </w:t>
      </w:r>
      <w:r>
        <w:rPr>
          <w:b/>
          <w:bCs/>
          <w:sz w:val="20"/>
          <w:shd w:val="clear" w:color="auto" w:fill="FFFFFF"/>
        </w:rPr>
        <w:t>Log4j</w:t>
      </w:r>
      <w:r>
        <w:rPr>
          <w:bCs/>
          <w:sz w:val="20"/>
          <w:shd w:val="clear" w:color="auto" w:fill="FFFFFF"/>
        </w:rPr>
        <w:t>.</w:t>
      </w:r>
    </w:p>
    <w:p w14:paraId="2B539421" w14:textId="77777777" w:rsidR="00E91A78" w:rsidRDefault="00000000">
      <w:pPr>
        <w:numPr>
          <w:ilvl w:val="0"/>
          <w:numId w:val="12"/>
        </w:numPr>
        <w:spacing w:after="0" w:afterAutospacing="0" w:line="276" w:lineRule="auto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Ran full-stack automated tests using </w:t>
      </w:r>
      <w:r>
        <w:rPr>
          <w:b/>
          <w:bCs/>
          <w:sz w:val="20"/>
          <w:shd w:val="clear" w:color="auto" w:fill="FFFFFF"/>
        </w:rPr>
        <w:t>Selenium</w:t>
      </w:r>
      <w:r>
        <w:rPr>
          <w:bCs/>
          <w:sz w:val="20"/>
          <w:shd w:val="clear" w:color="auto" w:fill="FFFFFF"/>
        </w:rPr>
        <w:t xml:space="preserve">, </w:t>
      </w:r>
      <w:r>
        <w:rPr>
          <w:b/>
          <w:bCs/>
          <w:sz w:val="20"/>
          <w:shd w:val="clear" w:color="auto" w:fill="FFFFFF"/>
        </w:rPr>
        <w:t>Jasmine</w:t>
      </w:r>
      <w:r>
        <w:rPr>
          <w:bCs/>
          <w:sz w:val="20"/>
          <w:shd w:val="clear" w:color="auto" w:fill="FFFFFF"/>
        </w:rPr>
        <w:t xml:space="preserve"> and </w:t>
      </w:r>
      <w:r>
        <w:rPr>
          <w:b/>
          <w:bCs/>
          <w:sz w:val="20"/>
          <w:shd w:val="clear" w:color="auto" w:fill="FFFFFF"/>
        </w:rPr>
        <w:t>Karma</w:t>
      </w:r>
      <w:r>
        <w:rPr>
          <w:bCs/>
          <w:sz w:val="20"/>
          <w:shd w:val="clear" w:color="auto" w:fill="FFFFFF"/>
        </w:rPr>
        <w:t>.</w:t>
      </w:r>
    </w:p>
    <w:p w14:paraId="40668AE2" w14:textId="77777777" w:rsidR="00E91A78" w:rsidRDefault="00000000">
      <w:pPr>
        <w:numPr>
          <w:ilvl w:val="0"/>
          <w:numId w:val="12"/>
        </w:numPr>
        <w:spacing w:after="0" w:afterAutospacing="0" w:line="276" w:lineRule="auto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Managed deployments on </w:t>
      </w:r>
      <w:r>
        <w:rPr>
          <w:b/>
          <w:bCs/>
          <w:sz w:val="20"/>
          <w:shd w:val="clear" w:color="auto" w:fill="FFFFFF"/>
        </w:rPr>
        <w:t>Apache Tomcat</w:t>
      </w:r>
      <w:r>
        <w:rPr>
          <w:bCs/>
          <w:sz w:val="20"/>
          <w:shd w:val="clear" w:color="auto" w:fill="FFFFFF"/>
        </w:rPr>
        <w:t xml:space="preserve"> for specific Java web components.</w:t>
      </w:r>
    </w:p>
    <w:p w14:paraId="38EAD239" w14:textId="77777777" w:rsidR="00E91A78" w:rsidRDefault="00000000">
      <w:pPr>
        <w:numPr>
          <w:ilvl w:val="0"/>
          <w:numId w:val="12"/>
        </w:numPr>
        <w:spacing w:after="0" w:afterAutospacing="0" w:line="276" w:lineRule="auto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Produced real-time analytics and operational dashboards in </w:t>
      </w:r>
      <w:r>
        <w:rPr>
          <w:b/>
          <w:bCs/>
          <w:sz w:val="20"/>
          <w:shd w:val="clear" w:color="auto" w:fill="FFFFFF"/>
        </w:rPr>
        <w:t>Kibana</w:t>
      </w:r>
      <w:r>
        <w:rPr>
          <w:bCs/>
          <w:sz w:val="20"/>
          <w:shd w:val="clear" w:color="auto" w:fill="FFFFFF"/>
        </w:rPr>
        <w:t xml:space="preserve">; integrated </w:t>
      </w:r>
      <w:r>
        <w:rPr>
          <w:b/>
          <w:bCs/>
          <w:sz w:val="20"/>
          <w:shd w:val="clear" w:color="auto" w:fill="FFFFFF"/>
        </w:rPr>
        <w:t>Elasticsearch</w:t>
      </w:r>
      <w:r>
        <w:rPr>
          <w:bCs/>
          <w:sz w:val="20"/>
          <w:shd w:val="clear" w:color="auto" w:fill="FFFFFF"/>
        </w:rPr>
        <w:t xml:space="preserve"> and </w:t>
      </w:r>
      <w:r>
        <w:rPr>
          <w:b/>
          <w:bCs/>
          <w:sz w:val="20"/>
          <w:shd w:val="clear" w:color="auto" w:fill="FFFFFF"/>
        </w:rPr>
        <w:t>Logstash</w:t>
      </w:r>
      <w:r>
        <w:rPr>
          <w:bCs/>
          <w:sz w:val="20"/>
          <w:shd w:val="clear" w:color="auto" w:fill="FFFFFF"/>
        </w:rPr>
        <w:t xml:space="preserve"> for end-to-end log management.</w:t>
      </w:r>
    </w:p>
    <w:p w14:paraId="238FB18C" w14:textId="77777777" w:rsidR="00E91A78" w:rsidRDefault="00000000">
      <w:pPr>
        <w:numPr>
          <w:ilvl w:val="0"/>
          <w:numId w:val="12"/>
        </w:numPr>
        <w:spacing w:after="0" w:afterAutospacing="0" w:line="276" w:lineRule="auto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Leveraged </w:t>
      </w:r>
      <w:r>
        <w:rPr>
          <w:b/>
          <w:bCs/>
          <w:sz w:val="20"/>
          <w:shd w:val="clear" w:color="auto" w:fill="FFFFFF"/>
        </w:rPr>
        <w:t>Terraform</w:t>
      </w:r>
      <w:r>
        <w:rPr>
          <w:bCs/>
          <w:sz w:val="20"/>
          <w:shd w:val="clear" w:color="auto" w:fill="FFFFFF"/>
        </w:rPr>
        <w:t xml:space="preserve"> for infrastructure-as-code, ensuring consistent, repeatable Azure resource provisioning.</w:t>
      </w:r>
    </w:p>
    <w:p w14:paraId="5A9AFD5B" w14:textId="77777777" w:rsidR="00E91A78" w:rsidRDefault="00E91A78">
      <w:pPr>
        <w:spacing w:after="0" w:afterAutospacing="0" w:line="276" w:lineRule="auto"/>
        <w:ind w:left="360" w:firstLine="0"/>
        <w:rPr>
          <w:b/>
          <w:sz w:val="20"/>
          <w:shd w:val="clear" w:color="auto" w:fill="FFFFFF"/>
        </w:rPr>
      </w:pPr>
    </w:p>
    <w:p w14:paraId="06F6806D" w14:textId="77777777" w:rsidR="00E91A78" w:rsidRDefault="00000000">
      <w:pPr>
        <w:spacing w:after="0" w:afterAutospacing="0" w:line="276" w:lineRule="auto"/>
        <w:ind w:left="360" w:firstLine="0"/>
        <w:rPr>
          <w:sz w:val="24"/>
          <w:szCs w:val="24"/>
          <w:shd w:val="clear" w:color="auto" w:fill="FFFFFF"/>
        </w:rPr>
      </w:pPr>
      <w:r>
        <w:rPr>
          <w:b/>
          <w:szCs w:val="24"/>
          <w:u w:val="single"/>
          <w:shd w:val="clear" w:color="auto" w:fill="FFFFFF"/>
        </w:rPr>
        <w:t>Environment</w:t>
      </w:r>
      <w:r>
        <w:rPr>
          <w:b/>
          <w:szCs w:val="24"/>
          <w:shd w:val="clear" w:color="auto" w:fill="FFFFFF"/>
        </w:rPr>
        <w:t>:</w:t>
      </w:r>
      <w:r>
        <w:t xml:space="preserve"> </w:t>
      </w:r>
      <w:r>
        <w:rPr>
          <w:szCs w:val="24"/>
          <w:shd w:val="clear" w:color="auto" w:fill="FFFFFF"/>
        </w:rPr>
        <w:t>Angular, TypeScript, HTML5, CSS3, Bootstrap, Java 8, J2EE, Spring Boot, Spring Security, Spring MVC, Spring AOP, Spring Batch, Microservices, JSF, Hibernate/JPA, PostgreSQL, MongoDB/Atlas, RabbitMQ, SOAP (JAX-WS), REST, JWT, Log4j, JUnit, Selenium, Jasmine, Karma, Azure DevOps, Azure Functions, Azure App Service, Azure Key Vault, AKS, Docker, Kubernetes, Terraform, Kibana (ELK), Git, Gradle, JIRA, Apache Tomcat, TDD.</w:t>
      </w:r>
    </w:p>
    <w:p w14:paraId="39A98C72" w14:textId="77777777" w:rsidR="00E91A78" w:rsidRDefault="00E91A78">
      <w:pPr>
        <w:spacing w:after="0" w:afterAutospacing="0" w:line="276" w:lineRule="auto"/>
        <w:ind w:left="360" w:firstLine="0"/>
        <w:rPr>
          <w:shd w:val="clear" w:color="auto" w:fill="FFFFFF"/>
        </w:rPr>
      </w:pPr>
    </w:p>
    <w:p w14:paraId="387DC9C1" w14:textId="77777777" w:rsidR="00E91A78" w:rsidRDefault="00000000">
      <w:pPr>
        <w:pStyle w:val="MediumGrid1-Accent21"/>
        <w:spacing w:after="0"/>
        <w:ind w:left="0" w:hanging="72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 xml:space="preserve"> </w:t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  <w:u w:val="single"/>
        </w:rPr>
        <w:t>Client</w:t>
      </w:r>
      <w:r>
        <w:rPr>
          <w:rFonts w:asciiTheme="minorHAnsi" w:hAnsiTheme="minorHAnsi" w:cstheme="minorHAnsi"/>
          <w:b/>
          <w:color w:val="000000"/>
        </w:rPr>
        <w:t>:</w:t>
      </w:r>
      <w:r>
        <w:rPr>
          <w:rFonts w:asciiTheme="minorHAnsi" w:eastAsia="Yu Gothic" w:hAnsiTheme="minorHAnsi" w:cstheme="minorHAnsi"/>
          <w:b/>
          <w:sz w:val="20"/>
          <w:szCs w:val="20"/>
        </w:rPr>
        <w:t xml:space="preserve"> </w:t>
      </w:r>
      <w:r>
        <w:rPr>
          <w:b/>
          <w:bCs/>
        </w:rPr>
        <w:t>Morgan Stanley, New York City, NY</w:t>
      </w:r>
      <w:r>
        <w:rPr>
          <w:rFonts w:asciiTheme="minorHAnsi" w:eastAsia="Yu Gothic" w:hAnsiTheme="minorHAnsi" w:cstheme="minorHAnsi"/>
          <w:b/>
          <w:sz w:val="20"/>
          <w:szCs w:val="20"/>
        </w:rPr>
        <w:t xml:space="preserve">. </w:t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  <w:t xml:space="preserve">                  </w:t>
      </w:r>
      <w:r>
        <w:rPr>
          <w:rFonts w:asciiTheme="minorHAnsi" w:hAnsiTheme="minorHAnsi" w:cstheme="minorHAnsi"/>
          <w:b/>
          <w:color w:val="000000"/>
          <w:lang w:val="en-IN"/>
        </w:rPr>
        <w:t>Mar</w:t>
      </w:r>
      <w:r>
        <w:rPr>
          <w:rFonts w:asciiTheme="minorHAnsi" w:hAnsiTheme="minorHAnsi" w:cstheme="minorHAnsi"/>
          <w:b/>
          <w:color w:val="000000"/>
        </w:rPr>
        <w:t xml:space="preserve"> 2017 – July 2019</w:t>
      </w:r>
    </w:p>
    <w:p w14:paraId="4CB1D0DF" w14:textId="77777777" w:rsidR="00E91A78" w:rsidRDefault="00000000">
      <w:pPr>
        <w:pStyle w:val="MediumGrid1-Accent21"/>
        <w:tabs>
          <w:tab w:val="left" w:pos="0"/>
        </w:tabs>
        <w:spacing w:after="0"/>
        <w:ind w:left="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  <w:u w:val="single"/>
        </w:rPr>
        <w:t>Role</w:t>
      </w:r>
      <w:r>
        <w:rPr>
          <w:rFonts w:asciiTheme="minorHAnsi" w:hAnsiTheme="minorHAnsi" w:cstheme="minorHAnsi"/>
          <w:b/>
          <w:color w:val="000000"/>
        </w:rPr>
        <w:t>: Java Full Stack Developer</w:t>
      </w:r>
    </w:p>
    <w:p w14:paraId="5CA6DA18" w14:textId="77777777" w:rsidR="00E91A78" w:rsidRDefault="00E91A78">
      <w:pPr>
        <w:pStyle w:val="MediumGrid1-Accent21"/>
        <w:tabs>
          <w:tab w:val="left" w:pos="0"/>
        </w:tabs>
        <w:spacing w:after="0"/>
        <w:ind w:left="0"/>
        <w:rPr>
          <w:rFonts w:asciiTheme="minorHAnsi" w:hAnsiTheme="minorHAnsi" w:cstheme="minorHAnsi"/>
          <w:b/>
          <w:color w:val="000000"/>
        </w:rPr>
      </w:pPr>
    </w:p>
    <w:p w14:paraId="0809B7D1" w14:textId="77777777" w:rsidR="00E91A78" w:rsidRDefault="00000000">
      <w:p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u w:val="single"/>
        </w:rPr>
        <w:t>Project</w:t>
      </w:r>
      <w:r>
        <w:rPr>
          <w:rFonts w:asciiTheme="minorHAnsi" w:hAnsiTheme="minorHAnsi" w:cstheme="minorHAnsi"/>
          <w:b/>
        </w:rPr>
        <w:t>:</w:t>
      </w:r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TradeFlow</w:t>
      </w:r>
      <w:proofErr w:type="spellEnd"/>
      <w:r>
        <w:rPr>
          <w:rFonts w:asciiTheme="minorHAnsi" w:hAnsiTheme="minorHAnsi" w:cstheme="minorHAnsi"/>
        </w:rPr>
        <w:t xml:space="preserve"> Risk Management Dashboard</w:t>
      </w:r>
    </w:p>
    <w:p w14:paraId="77DD9262" w14:textId="77777777" w:rsidR="00E91A78" w:rsidRDefault="00000000">
      <w:pPr>
        <w:ind w:left="0" w:firstLine="0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u w:val="single"/>
        </w:rPr>
        <w:t>Project Summary</w:t>
      </w:r>
      <w:r>
        <w:rPr>
          <w:rFonts w:asciiTheme="minorHAnsi" w:hAnsiTheme="minorHAnsi" w:cstheme="minorHAnsi"/>
          <w:b/>
          <w:sz w:val="20"/>
          <w:szCs w:val="20"/>
        </w:rPr>
        <w:t>:</w:t>
      </w:r>
    </w:p>
    <w:p w14:paraId="0A45A20E" w14:textId="77777777" w:rsidR="00E91A78" w:rsidRDefault="00000000">
      <w:pPr>
        <w:pStyle w:val="MediumGrid1-Accent21"/>
        <w:spacing w:after="0"/>
        <w:ind w:left="3"/>
        <w:rPr>
          <w:rFonts w:asciiTheme="minorHAnsi" w:eastAsia="Calibri" w:hAnsiTheme="minorHAnsi" w:cstheme="minorHAnsi"/>
          <w:sz w:val="20"/>
          <w:szCs w:val="20"/>
          <w:lang w:eastAsia="en-US"/>
        </w:rPr>
      </w:pPr>
      <w:r>
        <w:rPr>
          <w:rFonts w:asciiTheme="minorHAnsi" w:eastAsia="Calibri" w:hAnsiTheme="minorHAnsi" w:cstheme="minorHAnsi"/>
          <w:sz w:val="20"/>
          <w:szCs w:val="20"/>
          <w:lang w:eastAsia="en-US"/>
        </w:rPr>
        <w:t xml:space="preserve">Real-time risk-assessment and trade-monitoring platform for Morgan Stanley’s wealth-management desks. The solution runs </w:t>
      </w:r>
      <w:r>
        <w:rPr>
          <w:rFonts w:asciiTheme="minorHAnsi" w:eastAsia="Calibri" w:hAnsiTheme="minorHAnsi" w:cstheme="minorHAnsi"/>
          <w:b/>
          <w:bCs/>
          <w:sz w:val="20"/>
          <w:szCs w:val="20"/>
          <w:lang w:eastAsia="en-US"/>
        </w:rPr>
        <w:t>Java 8/11 Spring Boot microservices</w:t>
      </w:r>
      <w:r>
        <w:rPr>
          <w:rFonts w:asciiTheme="minorHAnsi" w:eastAsia="Calibri" w:hAnsiTheme="minorHAnsi" w:cstheme="minorHAnsi"/>
          <w:sz w:val="20"/>
          <w:szCs w:val="20"/>
          <w:lang w:eastAsia="en-US"/>
        </w:rPr>
        <w:t xml:space="preserve">, renders dynamic dashboards with </w:t>
      </w:r>
      <w:r>
        <w:rPr>
          <w:rFonts w:asciiTheme="minorHAnsi" w:eastAsia="Calibri" w:hAnsiTheme="minorHAnsi" w:cstheme="minorHAnsi"/>
          <w:b/>
          <w:bCs/>
          <w:sz w:val="20"/>
          <w:szCs w:val="20"/>
          <w:lang w:eastAsia="en-US"/>
        </w:rPr>
        <w:t>React JS</w:t>
      </w:r>
      <w:r>
        <w:rPr>
          <w:rFonts w:asciiTheme="minorHAnsi" w:eastAsia="Calibri" w:hAnsiTheme="minorHAnsi" w:cstheme="minorHAnsi"/>
          <w:sz w:val="20"/>
          <w:szCs w:val="20"/>
          <w:lang w:eastAsia="en-US"/>
        </w:rPr>
        <w:t xml:space="preserve">, and stores core trade data in </w:t>
      </w:r>
      <w:r>
        <w:rPr>
          <w:rFonts w:asciiTheme="minorHAnsi" w:eastAsia="Calibri" w:hAnsiTheme="minorHAnsi" w:cstheme="minorHAnsi"/>
          <w:b/>
          <w:bCs/>
          <w:sz w:val="20"/>
          <w:szCs w:val="20"/>
          <w:lang w:eastAsia="en-US"/>
        </w:rPr>
        <w:t>Oracle</w:t>
      </w:r>
      <w:r>
        <w:rPr>
          <w:rFonts w:asciiTheme="minorHAnsi" w:eastAsia="Calibri" w:hAnsiTheme="minorHAnsi" w:cstheme="minorHAnsi"/>
          <w:sz w:val="20"/>
          <w:szCs w:val="20"/>
          <w:lang w:eastAsia="en-US"/>
        </w:rPr>
        <w:t xml:space="preserve"> while using </w:t>
      </w:r>
      <w:r>
        <w:rPr>
          <w:rFonts w:asciiTheme="minorHAnsi" w:eastAsia="Calibri" w:hAnsiTheme="minorHAnsi" w:cstheme="minorHAnsi"/>
          <w:b/>
          <w:bCs/>
          <w:sz w:val="20"/>
          <w:szCs w:val="20"/>
          <w:lang w:eastAsia="en-US"/>
        </w:rPr>
        <w:t>Cassandra</w:t>
      </w:r>
      <w:r>
        <w:rPr>
          <w:rFonts w:asciiTheme="minorHAnsi" w:eastAsia="Calibri" w:hAnsiTheme="minorHAnsi" w:cstheme="minorHAnsi"/>
          <w:sz w:val="20"/>
          <w:szCs w:val="20"/>
          <w:lang w:eastAsia="en-US"/>
        </w:rPr>
        <w:t xml:space="preserve"> for high-velocity tick feeds and </w:t>
      </w:r>
      <w:r>
        <w:rPr>
          <w:rFonts w:asciiTheme="minorHAnsi" w:eastAsia="Calibri" w:hAnsiTheme="minorHAnsi" w:cstheme="minorHAnsi"/>
          <w:b/>
          <w:bCs/>
          <w:sz w:val="20"/>
          <w:szCs w:val="20"/>
          <w:lang w:eastAsia="en-US"/>
        </w:rPr>
        <w:t>Redis</w:t>
      </w:r>
      <w:r>
        <w:rPr>
          <w:rFonts w:asciiTheme="minorHAnsi" w:eastAsia="Calibri" w:hAnsiTheme="minorHAnsi" w:cstheme="minorHAnsi"/>
          <w:sz w:val="20"/>
          <w:szCs w:val="20"/>
          <w:lang w:eastAsia="en-US"/>
        </w:rPr>
        <w:t xml:space="preserve"> for low-latency caching. It processes </w:t>
      </w:r>
      <w:r>
        <w:rPr>
          <w:rFonts w:asciiTheme="minorHAnsi" w:eastAsia="Calibri" w:hAnsiTheme="minorHAnsi" w:cstheme="minorHAnsi"/>
          <w:b/>
          <w:bCs/>
          <w:sz w:val="20"/>
          <w:szCs w:val="20"/>
          <w:lang w:eastAsia="en-US"/>
        </w:rPr>
        <w:t>50 K+ trades per hour</w:t>
      </w:r>
      <w:r>
        <w:rPr>
          <w:rFonts w:asciiTheme="minorHAnsi" w:eastAsia="Calibri" w:hAnsiTheme="minorHAnsi" w:cstheme="minorHAnsi"/>
          <w:sz w:val="20"/>
          <w:szCs w:val="20"/>
          <w:lang w:eastAsia="en-US"/>
        </w:rPr>
        <w:t>, delivering millisecond-level portfolio-risk metrics and regulatory-compliance checks.</w:t>
      </w:r>
    </w:p>
    <w:p w14:paraId="2C66AEA8" w14:textId="77777777" w:rsidR="00E91A78" w:rsidRDefault="00E91A78">
      <w:pPr>
        <w:pStyle w:val="MediumGrid1-Accent21"/>
        <w:spacing w:after="0"/>
        <w:ind w:left="3"/>
        <w:rPr>
          <w:rFonts w:asciiTheme="minorHAnsi" w:eastAsia="Calibri" w:hAnsiTheme="minorHAnsi" w:cstheme="minorHAnsi"/>
          <w:sz w:val="20"/>
          <w:szCs w:val="20"/>
          <w:lang w:eastAsia="en-US"/>
        </w:rPr>
      </w:pPr>
    </w:p>
    <w:p w14:paraId="7A472604" w14:textId="77777777" w:rsidR="00E91A78" w:rsidRDefault="00000000">
      <w:pPr>
        <w:pStyle w:val="MediumGrid1-Accent21"/>
        <w:spacing w:after="0"/>
        <w:ind w:left="450" w:hanging="447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  <w:u w:val="single"/>
        </w:rPr>
        <w:t>Responsibilities</w:t>
      </w:r>
      <w:r>
        <w:rPr>
          <w:rFonts w:asciiTheme="minorHAnsi" w:hAnsiTheme="minorHAnsi" w:cstheme="minorHAnsi"/>
          <w:b/>
          <w:color w:val="000000"/>
        </w:rPr>
        <w:t>:</w:t>
      </w:r>
    </w:p>
    <w:p w14:paraId="168A5021" w14:textId="77777777" w:rsidR="00E91A78" w:rsidRDefault="00000000">
      <w:pPr>
        <w:pStyle w:val="ListParagraph"/>
        <w:numPr>
          <w:ilvl w:val="1"/>
          <w:numId w:val="2"/>
        </w:numPr>
        <w:spacing w:after="0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Built scalable </w:t>
      </w:r>
      <w:r>
        <w:rPr>
          <w:b/>
          <w:bCs/>
          <w:sz w:val="20"/>
          <w:shd w:val="clear" w:color="auto" w:fill="FFFFFF"/>
        </w:rPr>
        <w:t>Java 8/11</w:t>
      </w:r>
      <w:r>
        <w:rPr>
          <w:bCs/>
          <w:sz w:val="20"/>
          <w:shd w:val="clear" w:color="auto" w:fill="FFFFFF"/>
        </w:rPr>
        <w:t xml:space="preserve"> services with lambdas, Streams and </w:t>
      </w:r>
      <w:r>
        <w:rPr>
          <w:b/>
          <w:bCs/>
          <w:sz w:val="20"/>
          <w:shd w:val="clear" w:color="auto" w:fill="FFFFFF"/>
        </w:rPr>
        <w:t>Spring Boot</w:t>
      </w:r>
      <w:r>
        <w:rPr>
          <w:bCs/>
          <w:sz w:val="20"/>
          <w:shd w:val="clear" w:color="auto" w:fill="FFFFFF"/>
        </w:rPr>
        <w:t xml:space="preserve">, following </w:t>
      </w:r>
      <w:r>
        <w:rPr>
          <w:b/>
          <w:bCs/>
          <w:sz w:val="20"/>
          <w:shd w:val="clear" w:color="auto" w:fill="FFFFFF"/>
        </w:rPr>
        <w:t>TDD</w:t>
      </w:r>
      <w:r>
        <w:rPr>
          <w:bCs/>
          <w:sz w:val="20"/>
          <w:shd w:val="clear" w:color="auto" w:fill="FFFFFF"/>
        </w:rPr>
        <w:t>.</w:t>
      </w:r>
    </w:p>
    <w:p w14:paraId="5330D263" w14:textId="77777777" w:rsidR="00E91A78" w:rsidRDefault="00000000">
      <w:pPr>
        <w:pStyle w:val="ListParagraph"/>
        <w:numPr>
          <w:ilvl w:val="1"/>
          <w:numId w:val="2"/>
        </w:numPr>
        <w:spacing w:after="0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Implemented layered </w:t>
      </w:r>
      <w:r>
        <w:rPr>
          <w:b/>
          <w:bCs/>
          <w:sz w:val="20"/>
          <w:shd w:val="clear" w:color="auto" w:fill="FFFFFF"/>
        </w:rPr>
        <w:t>Spring MVC</w:t>
      </w:r>
      <w:r>
        <w:rPr>
          <w:bCs/>
          <w:sz w:val="20"/>
          <w:shd w:val="clear" w:color="auto" w:fill="FFFFFF"/>
        </w:rPr>
        <w:t xml:space="preserve"> controllers, configured beans in spring-config.xml, and applied </w:t>
      </w:r>
      <w:r>
        <w:rPr>
          <w:b/>
          <w:bCs/>
          <w:sz w:val="20"/>
          <w:shd w:val="clear" w:color="auto" w:fill="FFFFFF"/>
        </w:rPr>
        <w:t>Spring AOP</w:t>
      </w:r>
      <w:r>
        <w:rPr>
          <w:bCs/>
          <w:sz w:val="20"/>
          <w:shd w:val="clear" w:color="auto" w:fill="FFFFFF"/>
        </w:rPr>
        <w:t xml:space="preserve"> for logging and transaction advice.</w:t>
      </w:r>
    </w:p>
    <w:p w14:paraId="1303F5FC" w14:textId="77777777" w:rsidR="00E91A78" w:rsidRDefault="00000000">
      <w:pPr>
        <w:pStyle w:val="ListParagraph"/>
        <w:numPr>
          <w:ilvl w:val="1"/>
          <w:numId w:val="2"/>
        </w:numPr>
        <w:spacing w:after="0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Created real-time dashboards in </w:t>
      </w:r>
      <w:r>
        <w:rPr>
          <w:b/>
          <w:bCs/>
          <w:sz w:val="20"/>
          <w:shd w:val="clear" w:color="auto" w:fill="FFFFFF"/>
        </w:rPr>
        <w:t>React JS</w:t>
      </w:r>
      <w:r>
        <w:rPr>
          <w:bCs/>
          <w:sz w:val="20"/>
          <w:shd w:val="clear" w:color="auto" w:fill="FFFFFF"/>
        </w:rPr>
        <w:t xml:space="preserve">; performed CRUD calls (GET/POST/PUT/DELETE) to REST APIs and migrated legacy Flux logic to </w:t>
      </w:r>
      <w:r>
        <w:rPr>
          <w:b/>
          <w:bCs/>
          <w:sz w:val="20"/>
          <w:shd w:val="clear" w:color="auto" w:fill="FFFFFF"/>
        </w:rPr>
        <w:t>Redux</w:t>
      </w:r>
      <w:r>
        <w:rPr>
          <w:bCs/>
          <w:sz w:val="20"/>
          <w:shd w:val="clear" w:color="auto" w:fill="FFFFFF"/>
        </w:rPr>
        <w:t xml:space="preserve"> reducers/actions.</w:t>
      </w:r>
    </w:p>
    <w:p w14:paraId="1A008C1B" w14:textId="77777777" w:rsidR="00E91A78" w:rsidRDefault="00000000">
      <w:pPr>
        <w:pStyle w:val="ListParagraph"/>
        <w:numPr>
          <w:ilvl w:val="1"/>
          <w:numId w:val="2"/>
        </w:numPr>
        <w:spacing w:after="0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Containerized every microservice with custom </w:t>
      </w:r>
      <w:r>
        <w:rPr>
          <w:b/>
          <w:bCs/>
          <w:sz w:val="20"/>
          <w:shd w:val="clear" w:color="auto" w:fill="FFFFFF"/>
        </w:rPr>
        <w:t>Docker</w:t>
      </w:r>
      <w:r>
        <w:rPr>
          <w:bCs/>
          <w:sz w:val="20"/>
          <w:shd w:val="clear" w:color="auto" w:fill="FFFFFF"/>
        </w:rPr>
        <w:t xml:space="preserve"> images; deployed to </w:t>
      </w:r>
      <w:r>
        <w:rPr>
          <w:b/>
          <w:bCs/>
          <w:sz w:val="20"/>
          <w:shd w:val="clear" w:color="auto" w:fill="FFFFFF"/>
        </w:rPr>
        <w:t>Kubernetes</w:t>
      </w:r>
      <w:r>
        <w:rPr>
          <w:bCs/>
          <w:sz w:val="20"/>
          <w:shd w:val="clear" w:color="auto" w:fill="FFFFFF"/>
        </w:rPr>
        <w:t xml:space="preserve"> clusters (RBAC, network-policies, Helm charts).</w:t>
      </w:r>
    </w:p>
    <w:p w14:paraId="220BAD32" w14:textId="77777777" w:rsidR="00E91A78" w:rsidRDefault="00000000">
      <w:pPr>
        <w:pStyle w:val="ListParagraph"/>
        <w:numPr>
          <w:ilvl w:val="1"/>
          <w:numId w:val="2"/>
        </w:numPr>
        <w:spacing w:after="0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Drove automated pipelines: </w:t>
      </w:r>
      <w:r>
        <w:rPr>
          <w:b/>
          <w:bCs/>
          <w:sz w:val="20"/>
          <w:shd w:val="clear" w:color="auto" w:fill="FFFFFF"/>
        </w:rPr>
        <w:t>Jenkins</w:t>
      </w:r>
      <w:r>
        <w:rPr>
          <w:bCs/>
          <w:sz w:val="20"/>
          <w:shd w:val="clear" w:color="auto" w:fill="FFFFFF"/>
        </w:rPr>
        <w:t xml:space="preserve"> for CI/CD, </w:t>
      </w:r>
      <w:proofErr w:type="spellStart"/>
      <w:r>
        <w:rPr>
          <w:b/>
          <w:bCs/>
          <w:sz w:val="20"/>
          <w:shd w:val="clear" w:color="auto" w:fill="FFFFFF"/>
        </w:rPr>
        <w:t>JFrog</w:t>
      </w:r>
      <w:proofErr w:type="spellEnd"/>
      <w:r>
        <w:rPr>
          <w:b/>
          <w:bCs/>
          <w:sz w:val="20"/>
          <w:shd w:val="clear" w:color="auto" w:fill="FFFFFF"/>
        </w:rPr>
        <w:t xml:space="preserve"> Artifactory</w:t>
      </w:r>
      <w:r>
        <w:rPr>
          <w:bCs/>
          <w:sz w:val="20"/>
          <w:shd w:val="clear" w:color="auto" w:fill="FFFFFF"/>
        </w:rPr>
        <w:t xml:space="preserve"> for artifact storage, </w:t>
      </w:r>
      <w:r>
        <w:rPr>
          <w:b/>
          <w:bCs/>
          <w:sz w:val="20"/>
          <w:shd w:val="clear" w:color="auto" w:fill="FFFFFF"/>
        </w:rPr>
        <w:t>Git/Gradle</w:t>
      </w:r>
      <w:r>
        <w:rPr>
          <w:bCs/>
          <w:sz w:val="20"/>
          <w:shd w:val="clear" w:color="auto" w:fill="FFFFFF"/>
        </w:rPr>
        <w:t xml:space="preserve"> for version control and builds.</w:t>
      </w:r>
    </w:p>
    <w:p w14:paraId="35001249" w14:textId="77777777" w:rsidR="00E91A78" w:rsidRDefault="00000000">
      <w:pPr>
        <w:pStyle w:val="ListParagraph"/>
        <w:numPr>
          <w:ilvl w:val="1"/>
          <w:numId w:val="2"/>
        </w:numPr>
        <w:spacing w:after="0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Managed cluster operations on </w:t>
      </w:r>
      <w:r>
        <w:rPr>
          <w:b/>
          <w:bCs/>
          <w:sz w:val="20"/>
          <w:shd w:val="clear" w:color="auto" w:fill="FFFFFF"/>
        </w:rPr>
        <w:t>OpenShift</w:t>
      </w:r>
      <w:r>
        <w:rPr>
          <w:bCs/>
          <w:sz w:val="20"/>
          <w:shd w:val="clear" w:color="auto" w:fill="FFFFFF"/>
        </w:rPr>
        <w:t xml:space="preserve"> as well as vanilla Kubernetes.</w:t>
      </w:r>
    </w:p>
    <w:p w14:paraId="5ECA3A0F" w14:textId="77777777" w:rsidR="00E91A78" w:rsidRDefault="00000000">
      <w:pPr>
        <w:pStyle w:val="ListParagraph"/>
        <w:numPr>
          <w:ilvl w:val="1"/>
          <w:numId w:val="2"/>
        </w:numPr>
        <w:spacing w:after="0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Packaged Spring Boot services for </w:t>
      </w:r>
      <w:r>
        <w:rPr>
          <w:b/>
          <w:bCs/>
          <w:sz w:val="20"/>
          <w:shd w:val="clear" w:color="auto" w:fill="FFFFFF"/>
        </w:rPr>
        <w:t>AWS Elastic Beanstalk</w:t>
      </w:r>
      <w:r>
        <w:rPr>
          <w:bCs/>
          <w:sz w:val="20"/>
          <w:shd w:val="clear" w:color="auto" w:fill="FFFFFF"/>
        </w:rPr>
        <w:t xml:space="preserve"> and executed serverless tasks with </w:t>
      </w:r>
      <w:r>
        <w:rPr>
          <w:b/>
          <w:bCs/>
          <w:sz w:val="20"/>
          <w:shd w:val="clear" w:color="auto" w:fill="FFFFFF"/>
        </w:rPr>
        <w:t>AWS Lambda</w:t>
      </w:r>
      <w:r>
        <w:rPr>
          <w:bCs/>
          <w:sz w:val="20"/>
          <w:shd w:val="clear" w:color="auto" w:fill="FFFFFF"/>
        </w:rPr>
        <w:t xml:space="preserve"> (S3-triggered jobs); instrumented workloads via </w:t>
      </w:r>
      <w:r>
        <w:rPr>
          <w:b/>
          <w:bCs/>
          <w:sz w:val="20"/>
          <w:shd w:val="clear" w:color="auto" w:fill="FFFFFF"/>
        </w:rPr>
        <w:t>AWS CloudWatch</w:t>
      </w:r>
      <w:r>
        <w:rPr>
          <w:bCs/>
          <w:sz w:val="20"/>
          <w:shd w:val="clear" w:color="auto" w:fill="FFFFFF"/>
        </w:rPr>
        <w:t>.</w:t>
      </w:r>
    </w:p>
    <w:p w14:paraId="0F222C7E" w14:textId="77777777" w:rsidR="00E91A78" w:rsidRDefault="00000000">
      <w:pPr>
        <w:pStyle w:val="ListParagraph"/>
        <w:numPr>
          <w:ilvl w:val="1"/>
          <w:numId w:val="2"/>
        </w:numPr>
        <w:spacing w:after="0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lastRenderedPageBreak/>
        <w:t xml:space="preserve">Defined repeatable infrastructure using </w:t>
      </w:r>
      <w:r>
        <w:rPr>
          <w:b/>
          <w:bCs/>
          <w:sz w:val="20"/>
          <w:shd w:val="clear" w:color="auto" w:fill="FFFFFF"/>
        </w:rPr>
        <w:t>CloudFormation</w:t>
      </w:r>
      <w:r>
        <w:rPr>
          <w:bCs/>
          <w:sz w:val="20"/>
          <w:shd w:val="clear" w:color="auto" w:fill="FFFFFF"/>
        </w:rPr>
        <w:t xml:space="preserve"> templates alongside Kubernetes YAML/Helm.</w:t>
      </w:r>
    </w:p>
    <w:p w14:paraId="2D11857D" w14:textId="77777777" w:rsidR="00E91A78" w:rsidRDefault="00000000">
      <w:pPr>
        <w:pStyle w:val="ListParagraph"/>
        <w:numPr>
          <w:ilvl w:val="1"/>
          <w:numId w:val="2"/>
        </w:numPr>
        <w:spacing w:after="0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Designed and tuned </w:t>
      </w:r>
      <w:r>
        <w:rPr>
          <w:b/>
          <w:bCs/>
          <w:sz w:val="20"/>
          <w:shd w:val="clear" w:color="auto" w:fill="FFFFFF"/>
        </w:rPr>
        <w:t>Kafka</w:t>
      </w:r>
      <w:r>
        <w:rPr>
          <w:bCs/>
          <w:sz w:val="20"/>
          <w:shd w:val="clear" w:color="auto" w:fill="FFFFFF"/>
        </w:rPr>
        <w:t xml:space="preserve"> clusters plus </w:t>
      </w:r>
      <w:r>
        <w:rPr>
          <w:b/>
          <w:bCs/>
          <w:sz w:val="20"/>
          <w:shd w:val="clear" w:color="auto" w:fill="FFFFFF"/>
        </w:rPr>
        <w:t>Kafka Streams</w:t>
      </w:r>
      <w:r>
        <w:rPr>
          <w:bCs/>
          <w:sz w:val="20"/>
          <w:shd w:val="clear" w:color="auto" w:fill="FFFFFF"/>
        </w:rPr>
        <w:t xml:space="preserve"> for sub-second trade-event processing; off-loaded batch analytics to </w:t>
      </w:r>
      <w:r>
        <w:rPr>
          <w:b/>
          <w:bCs/>
          <w:sz w:val="20"/>
          <w:shd w:val="clear" w:color="auto" w:fill="FFFFFF"/>
        </w:rPr>
        <w:t>Cassandra</w:t>
      </w:r>
      <w:r>
        <w:rPr>
          <w:bCs/>
          <w:sz w:val="20"/>
          <w:shd w:val="clear" w:color="auto" w:fill="FFFFFF"/>
        </w:rPr>
        <w:t xml:space="preserve"> data models.</w:t>
      </w:r>
    </w:p>
    <w:p w14:paraId="143ACA3B" w14:textId="77777777" w:rsidR="00E91A78" w:rsidRDefault="00000000">
      <w:pPr>
        <w:pStyle w:val="ListParagraph"/>
        <w:numPr>
          <w:ilvl w:val="1"/>
          <w:numId w:val="2"/>
        </w:numPr>
        <w:spacing w:after="0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Used </w:t>
      </w:r>
      <w:r>
        <w:rPr>
          <w:b/>
          <w:bCs/>
          <w:sz w:val="20"/>
          <w:shd w:val="clear" w:color="auto" w:fill="FFFFFF"/>
        </w:rPr>
        <w:t>Amazon SQS</w:t>
      </w:r>
      <w:r>
        <w:rPr>
          <w:bCs/>
          <w:sz w:val="20"/>
          <w:shd w:val="clear" w:color="auto" w:fill="FFFFFF"/>
        </w:rPr>
        <w:t xml:space="preserve"> for decoupled asynchronous workflows and </w:t>
      </w:r>
      <w:r>
        <w:rPr>
          <w:b/>
          <w:bCs/>
          <w:sz w:val="20"/>
          <w:shd w:val="clear" w:color="auto" w:fill="FFFFFF"/>
        </w:rPr>
        <w:t>Redis</w:t>
      </w:r>
      <w:r>
        <w:rPr>
          <w:bCs/>
          <w:sz w:val="20"/>
          <w:shd w:val="clear" w:color="auto" w:fill="FFFFFF"/>
        </w:rPr>
        <w:t xml:space="preserve"> for </w:t>
      </w:r>
      <w:proofErr w:type="gramStart"/>
      <w:r>
        <w:rPr>
          <w:bCs/>
          <w:sz w:val="20"/>
          <w:shd w:val="clear" w:color="auto" w:fill="FFFFFF"/>
        </w:rPr>
        <w:t>caching</w:t>
      </w:r>
      <w:proofErr w:type="gramEnd"/>
      <w:r>
        <w:rPr>
          <w:bCs/>
          <w:sz w:val="20"/>
          <w:shd w:val="clear" w:color="auto" w:fill="FFFFFF"/>
        </w:rPr>
        <w:t xml:space="preserve"> hot risk metrics.</w:t>
      </w:r>
    </w:p>
    <w:p w14:paraId="2E6CE74B" w14:textId="77777777" w:rsidR="00E91A78" w:rsidRDefault="00000000">
      <w:pPr>
        <w:pStyle w:val="ListParagraph"/>
        <w:numPr>
          <w:ilvl w:val="1"/>
          <w:numId w:val="2"/>
        </w:numPr>
        <w:spacing w:after="0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Persisted transactional data in </w:t>
      </w:r>
      <w:r>
        <w:rPr>
          <w:b/>
          <w:bCs/>
          <w:sz w:val="20"/>
          <w:shd w:val="clear" w:color="auto" w:fill="FFFFFF"/>
        </w:rPr>
        <w:t>Oracle</w:t>
      </w:r>
      <w:r>
        <w:rPr>
          <w:bCs/>
          <w:sz w:val="20"/>
          <w:shd w:val="clear" w:color="auto" w:fill="FFFFFF"/>
        </w:rPr>
        <w:t xml:space="preserve"> via </w:t>
      </w:r>
      <w:r>
        <w:rPr>
          <w:b/>
          <w:bCs/>
          <w:sz w:val="20"/>
          <w:shd w:val="clear" w:color="auto" w:fill="FFFFFF"/>
        </w:rPr>
        <w:t>Hibernate ORM</w:t>
      </w:r>
      <w:r>
        <w:rPr>
          <w:bCs/>
          <w:sz w:val="20"/>
          <w:shd w:val="clear" w:color="auto" w:fill="FFFFFF"/>
        </w:rPr>
        <w:t xml:space="preserve">; handled auxiliary relational storage in </w:t>
      </w:r>
      <w:r>
        <w:rPr>
          <w:b/>
          <w:bCs/>
          <w:sz w:val="20"/>
          <w:shd w:val="clear" w:color="auto" w:fill="FFFFFF"/>
        </w:rPr>
        <w:t>MySQL</w:t>
      </w:r>
      <w:r>
        <w:rPr>
          <w:bCs/>
          <w:sz w:val="20"/>
          <w:shd w:val="clear" w:color="auto" w:fill="FFFFFF"/>
        </w:rPr>
        <w:t xml:space="preserve"> where business rules (Drools) required.</w:t>
      </w:r>
    </w:p>
    <w:p w14:paraId="22F1E205" w14:textId="77777777" w:rsidR="00E91A78" w:rsidRDefault="00000000">
      <w:pPr>
        <w:pStyle w:val="ListParagraph"/>
        <w:numPr>
          <w:ilvl w:val="1"/>
          <w:numId w:val="2"/>
        </w:numPr>
        <w:spacing w:after="0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Integrated </w:t>
      </w:r>
      <w:r>
        <w:rPr>
          <w:b/>
          <w:bCs/>
          <w:sz w:val="20"/>
          <w:shd w:val="clear" w:color="auto" w:fill="FFFFFF"/>
        </w:rPr>
        <w:t>Drools</w:t>
      </w:r>
      <w:r>
        <w:rPr>
          <w:bCs/>
          <w:sz w:val="20"/>
          <w:shd w:val="clear" w:color="auto" w:fill="FFFFFF"/>
        </w:rPr>
        <w:t xml:space="preserve"> rules engine with Spring to execute complex risk logic.</w:t>
      </w:r>
    </w:p>
    <w:p w14:paraId="34788F04" w14:textId="77777777" w:rsidR="00E91A78" w:rsidRDefault="00000000">
      <w:pPr>
        <w:pStyle w:val="ListParagraph"/>
        <w:numPr>
          <w:ilvl w:val="1"/>
          <w:numId w:val="2"/>
        </w:numPr>
        <w:spacing w:after="0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Hardened endpoints with </w:t>
      </w:r>
      <w:r>
        <w:rPr>
          <w:b/>
          <w:bCs/>
          <w:sz w:val="20"/>
          <w:shd w:val="clear" w:color="auto" w:fill="FFFFFF"/>
        </w:rPr>
        <w:t>Spring Security + OAuth 2.0</w:t>
      </w:r>
      <w:r>
        <w:rPr>
          <w:bCs/>
          <w:sz w:val="20"/>
          <w:shd w:val="clear" w:color="auto" w:fill="FFFFFF"/>
        </w:rPr>
        <w:t xml:space="preserve">; stored credentials in </w:t>
      </w:r>
      <w:r>
        <w:rPr>
          <w:b/>
          <w:bCs/>
          <w:sz w:val="20"/>
          <w:shd w:val="clear" w:color="auto" w:fill="FFFFFF"/>
        </w:rPr>
        <w:t>RHEL</w:t>
      </w:r>
      <w:r>
        <w:rPr>
          <w:bCs/>
          <w:sz w:val="20"/>
          <w:shd w:val="clear" w:color="auto" w:fill="FFFFFF"/>
        </w:rPr>
        <w:t xml:space="preserve">-hosted </w:t>
      </w:r>
      <w:r>
        <w:rPr>
          <w:b/>
          <w:bCs/>
          <w:sz w:val="20"/>
          <w:shd w:val="clear" w:color="auto" w:fill="FFFFFF"/>
        </w:rPr>
        <w:t>WebSphere</w:t>
      </w:r>
      <w:r>
        <w:rPr>
          <w:bCs/>
          <w:sz w:val="20"/>
          <w:shd w:val="clear" w:color="auto" w:fill="FFFFFF"/>
        </w:rPr>
        <w:t xml:space="preserve"> for legacy components.</w:t>
      </w:r>
    </w:p>
    <w:p w14:paraId="101364F2" w14:textId="77777777" w:rsidR="00E91A78" w:rsidRDefault="00000000">
      <w:pPr>
        <w:pStyle w:val="ListParagraph"/>
        <w:numPr>
          <w:ilvl w:val="1"/>
          <w:numId w:val="2"/>
        </w:numPr>
        <w:spacing w:after="0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Tuned search queries in </w:t>
      </w:r>
      <w:r>
        <w:rPr>
          <w:b/>
          <w:bCs/>
          <w:sz w:val="20"/>
          <w:shd w:val="clear" w:color="auto" w:fill="FFFFFF"/>
        </w:rPr>
        <w:t>Elasticsearch</w:t>
      </w:r>
      <w:r>
        <w:rPr>
          <w:bCs/>
          <w:sz w:val="20"/>
          <w:shd w:val="clear" w:color="auto" w:fill="FFFFFF"/>
        </w:rPr>
        <w:t xml:space="preserve"> clusters for historical trade retrieval and dashboard faceting.</w:t>
      </w:r>
    </w:p>
    <w:p w14:paraId="7F2824F4" w14:textId="77777777" w:rsidR="00F27C92" w:rsidRDefault="00000000">
      <w:pPr>
        <w:pStyle w:val="ListParagraph"/>
        <w:numPr>
          <w:ilvl w:val="1"/>
          <w:numId w:val="2"/>
        </w:numPr>
        <w:spacing w:after="0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Modeled content once and reused it everywhere by exposing </w:t>
      </w:r>
      <w:r>
        <w:rPr>
          <w:b/>
          <w:bCs/>
          <w:sz w:val="20"/>
          <w:shd w:val="clear" w:color="auto" w:fill="FFFFFF"/>
        </w:rPr>
        <w:t>AEM Content &amp; Experience Fragments</w:t>
      </w:r>
      <w:r>
        <w:rPr>
          <w:bCs/>
          <w:sz w:val="20"/>
          <w:shd w:val="clear" w:color="auto" w:fill="FFFFFF"/>
        </w:rPr>
        <w:t xml:space="preserve"> through headless APIs</w:t>
      </w:r>
    </w:p>
    <w:p w14:paraId="53145F3F" w14:textId="0E9131B9" w:rsidR="00E91A78" w:rsidRDefault="00F27C92">
      <w:pPr>
        <w:pStyle w:val="ListParagraph"/>
        <w:numPr>
          <w:ilvl w:val="1"/>
          <w:numId w:val="2"/>
        </w:numPr>
        <w:spacing w:after="0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>I</w:t>
      </w:r>
      <w:r w:rsidR="00000000">
        <w:rPr>
          <w:bCs/>
          <w:sz w:val="20"/>
          <w:shd w:val="clear" w:color="auto" w:fill="FFFFFF"/>
        </w:rPr>
        <w:t>ntegrated AEM with CRM, analytics and e-commerce systems over REST/Adobe I/O.</w:t>
      </w:r>
    </w:p>
    <w:p w14:paraId="4F96CABA" w14:textId="77777777" w:rsidR="00E91A78" w:rsidRDefault="00000000">
      <w:pPr>
        <w:pStyle w:val="ListParagraph"/>
        <w:numPr>
          <w:ilvl w:val="1"/>
          <w:numId w:val="2"/>
        </w:numPr>
        <w:spacing w:after="0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>Led AEM version-upgrade projects, applying security patches and regression testing.</w:t>
      </w:r>
    </w:p>
    <w:p w14:paraId="66EC2F6A" w14:textId="77777777" w:rsidR="00E91A78" w:rsidRDefault="00000000">
      <w:pPr>
        <w:pStyle w:val="ListParagraph"/>
        <w:numPr>
          <w:ilvl w:val="1"/>
          <w:numId w:val="2"/>
        </w:numPr>
        <w:spacing w:after="0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Authored Kubernetes manifests and </w:t>
      </w:r>
      <w:r>
        <w:rPr>
          <w:b/>
          <w:bCs/>
          <w:sz w:val="20"/>
          <w:shd w:val="clear" w:color="auto" w:fill="FFFFFF"/>
        </w:rPr>
        <w:t>Helm</w:t>
      </w:r>
      <w:r>
        <w:rPr>
          <w:bCs/>
          <w:sz w:val="20"/>
          <w:shd w:val="clear" w:color="auto" w:fill="FFFFFF"/>
        </w:rPr>
        <w:t xml:space="preserve"> charts for Cassandra nodes, Kafka brokers, and risk-engine microservices.</w:t>
      </w:r>
    </w:p>
    <w:p w14:paraId="0DE3DA4A" w14:textId="77777777" w:rsidR="00E91A78" w:rsidRDefault="00000000">
      <w:pPr>
        <w:pStyle w:val="ListParagraph"/>
        <w:numPr>
          <w:ilvl w:val="1"/>
          <w:numId w:val="2"/>
        </w:numPr>
        <w:spacing w:after="0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Administered </w:t>
      </w:r>
      <w:r>
        <w:rPr>
          <w:b/>
          <w:bCs/>
          <w:sz w:val="20"/>
          <w:shd w:val="clear" w:color="auto" w:fill="FFFFFF"/>
        </w:rPr>
        <w:t>RBAC</w:t>
      </w:r>
      <w:r>
        <w:rPr>
          <w:bCs/>
          <w:sz w:val="20"/>
          <w:shd w:val="clear" w:color="auto" w:fill="FFFFFF"/>
        </w:rPr>
        <w:t xml:space="preserve"> policies across Kubernetes, OpenShift and Jenkins.</w:t>
      </w:r>
    </w:p>
    <w:p w14:paraId="793A081E" w14:textId="77777777" w:rsidR="00E91A78" w:rsidRDefault="00000000">
      <w:pPr>
        <w:pStyle w:val="ListParagraph"/>
        <w:numPr>
          <w:ilvl w:val="1"/>
          <w:numId w:val="2"/>
        </w:numPr>
        <w:spacing w:after="0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Logged and traced events with </w:t>
      </w:r>
      <w:r>
        <w:rPr>
          <w:b/>
          <w:bCs/>
          <w:sz w:val="20"/>
          <w:shd w:val="clear" w:color="auto" w:fill="FFFFFF"/>
        </w:rPr>
        <w:t>Log4j</w:t>
      </w:r>
      <w:r>
        <w:rPr>
          <w:bCs/>
          <w:sz w:val="20"/>
          <w:shd w:val="clear" w:color="auto" w:fill="FFFFFF"/>
        </w:rPr>
        <w:t>; forwarded logs to the ELK stack for dashboarding.</w:t>
      </w:r>
    </w:p>
    <w:p w14:paraId="425672CA" w14:textId="77777777" w:rsidR="00E91A78" w:rsidRDefault="00000000">
      <w:pPr>
        <w:pStyle w:val="ListParagraph"/>
        <w:numPr>
          <w:ilvl w:val="1"/>
          <w:numId w:val="2"/>
        </w:numPr>
        <w:spacing w:after="0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 xml:space="preserve">Wrote JUnit and Mockito tests for Java layers; employed </w:t>
      </w:r>
      <w:r>
        <w:rPr>
          <w:b/>
          <w:bCs/>
          <w:sz w:val="20"/>
          <w:shd w:val="clear" w:color="auto" w:fill="FFFFFF"/>
        </w:rPr>
        <w:t>Jest</w:t>
      </w:r>
      <w:r>
        <w:rPr>
          <w:bCs/>
          <w:sz w:val="20"/>
          <w:shd w:val="clear" w:color="auto" w:fill="FFFFFF"/>
        </w:rPr>
        <w:t xml:space="preserve"> and </w:t>
      </w:r>
      <w:r>
        <w:rPr>
          <w:b/>
          <w:bCs/>
          <w:sz w:val="20"/>
          <w:shd w:val="clear" w:color="auto" w:fill="FFFFFF"/>
        </w:rPr>
        <w:t>React-Testing-Library</w:t>
      </w:r>
      <w:r>
        <w:rPr>
          <w:bCs/>
          <w:sz w:val="20"/>
          <w:shd w:val="clear" w:color="auto" w:fill="FFFFFF"/>
        </w:rPr>
        <w:t xml:space="preserve"> for front-end coverage.</w:t>
      </w:r>
    </w:p>
    <w:p w14:paraId="097E8E05" w14:textId="77777777" w:rsidR="00E91A78" w:rsidRDefault="00E91A78">
      <w:pPr>
        <w:pStyle w:val="ListParagraph"/>
        <w:spacing w:after="0"/>
        <w:rPr>
          <w:b/>
          <w:sz w:val="20"/>
          <w:shd w:val="clear" w:color="auto" w:fill="FFFFFF"/>
        </w:rPr>
      </w:pPr>
    </w:p>
    <w:p w14:paraId="571B191A" w14:textId="77777777" w:rsidR="00E91A78" w:rsidRDefault="00000000">
      <w:pPr>
        <w:spacing w:after="0"/>
        <w:ind w:left="360" w:firstLine="0"/>
        <w:rPr>
          <w:sz w:val="20"/>
        </w:rPr>
      </w:pPr>
      <w:r>
        <w:rPr>
          <w:b/>
          <w:szCs w:val="24"/>
          <w:u w:val="single"/>
          <w:shd w:val="clear" w:color="auto" w:fill="FFFFFF"/>
        </w:rPr>
        <w:t>Environment</w:t>
      </w:r>
      <w:r>
        <w:rPr>
          <w:sz w:val="20"/>
          <w:shd w:val="clear" w:color="auto" w:fill="FFFFFF"/>
        </w:rPr>
        <w:t xml:space="preserve">: </w:t>
      </w:r>
      <w:r>
        <w:rPr>
          <w:szCs w:val="24"/>
        </w:rPr>
        <w:t xml:space="preserve">Java 8, Java 11, Spring, Spring Boot, Hibernate, Reat.js, Redux, HTML5, CSS3, JavaScript, TypeScript, JSF, SQL, Cassandra DB, Hibernate ORM, Docker, Kubernetes, Jenkins, </w:t>
      </w:r>
      <w:proofErr w:type="spellStart"/>
      <w:r>
        <w:rPr>
          <w:szCs w:val="24"/>
        </w:rPr>
        <w:t>JFrog</w:t>
      </w:r>
      <w:proofErr w:type="spellEnd"/>
      <w:r>
        <w:rPr>
          <w:szCs w:val="24"/>
        </w:rPr>
        <w:t xml:space="preserve"> Artifactory, GIT, Gradle, AWS, Elasticsearch, Spring Security, OAuth, RBAC, Eclipse, WebSphere, Red Hat Enterprise Linux (RHEL), Drools, Redis, ECM workflows, YAML, and Helm charts.</w:t>
      </w:r>
    </w:p>
    <w:p w14:paraId="459ED8A1" w14:textId="77777777" w:rsidR="00E91A78" w:rsidRDefault="00E91A78">
      <w:pPr>
        <w:spacing w:after="0" w:afterAutospacing="0" w:line="276" w:lineRule="auto"/>
        <w:ind w:left="360" w:firstLine="0"/>
        <w:rPr>
          <w:sz w:val="20"/>
        </w:rPr>
      </w:pPr>
    </w:p>
    <w:p w14:paraId="79E97EB0" w14:textId="77777777" w:rsidR="00E91A78" w:rsidRDefault="00000000">
      <w:pPr>
        <w:spacing w:after="0" w:afterAutospacing="0" w:line="276" w:lineRule="auto"/>
        <w:ind w:left="0" w:firstLine="0"/>
        <w:rPr>
          <w:sz w:val="20"/>
          <w:shd w:val="clear" w:color="auto" w:fill="FFFFFF"/>
        </w:rPr>
      </w:pPr>
      <w:r>
        <w:rPr>
          <w:rFonts w:asciiTheme="minorHAnsi" w:hAnsiTheme="minorHAnsi" w:cstheme="minorHAnsi"/>
          <w:b/>
          <w:color w:val="000000"/>
          <w:u w:val="single"/>
        </w:rPr>
        <w:t>Client</w:t>
      </w:r>
      <w:r>
        <w:rPr>
          <w:rFonts w:asciiTheme="minorHAnsi" w:hAnsiTheme="minorHAnsi" w:cstheme="minorHAnsi"/>
          <w:b/>
          <w:color w:val="000000"/>
        </w:rPr>
        <w:t>: Target, New York</w:t>
      </w:r>
      <w:r>
        <w:rPr>
          <w:rFonts w:asciiTheme="minorHAnsi" w:hAnsiTheme="minorHAnsi" w:cstheme="minorHAnsi"/>
          <w:b/>
          <w:bCs/>
          <w:sz w:val="20"/>
          <w:szCs w:val="20"/>
          <w:cs/>
          <w:lang w:bidi="hi-IN"/>
        </w:rPr>
        <w:t>.</w:t>
      </w:r>
      <w:r>
        <w:rPr>
          <w:rFonts w:asciiTheme="minorHAnsi" w:hAnsiTheme="minorHAnsi" w:cstheme="minorHAnsi"/>
          <w:b/>
          <w:color w:val="000000"/>
        </w:rPr>
        <w:tab/>
        <w:t xml:space="preserve">                  </w:t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  <w:t xml:space="preserve">            </w:t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  <w:t xml:space="preserve">                      </w:t>
      </w:r>
      <w:r>
        <w:rPr>
          <w:rFonts w:asciiTheme="minorHAnsi" w:hAnsiTheme="minorHAnsi" w:cstheme="minorHAnsi"/>
          <w:b/>
          <w:color w:val="000000"/>
        </w:rPr>
        <w:tab/>
        <w:t>July 2015—Mar 2017</w:t>
      </w:r>
    </w:p>
    <w:p w14:paraId="0DAE1CDA" w14:textId="77777777" w:rsidR="00E91A78" w:rsidRDefault="00000000">
      <w:pPr>
        <w:pStyle w:val="MediumGrid1-Accent21"/>
        <w:spacing w:after="0"/>
        <w:ind w:left="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  <w:u w:val="single"/>
        </w:rPr>
        <w:t>Role</w:t>
      </w:r>
      <w:r>
        <w:rPr>
          <w:rFonts w:asciiTheme="minorHAnsi" w:hAnsiTheme="minorHAnsi" w:cstheme="minorHAnsi"/>
          <w:b/>
          <w:color w:val="000000"/>
        </w:rPr>
        <w:t>: Java Developer</w:t>
      </w:r>
    </w:p>
    <w:p w14:paraId="6B9594DC" w14:textId="77777777" w:rsidR="00E91A78" w:rsidRDefault="00000000">
      <w:pPr>
        <w:pStyle w:val="MediumGrid1-Accent21"/>
        <w:spacing w:after="0"/>
        <w:ind w:left="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  <w:t xml:space="preserve"> </w:t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</w:rPr>
        <w:tab/>
      </w:r>
      <w:r>
        <w:rPr>
          <w:rFonts w:asciiTheme="minorHAnsi" w:hAnsiTheme="minorHAnsi" w:cstheme="minorHAnsi"/>
          <w:b/>
          <w:color w:val="000000"/>
          <w:cs/>
          <w:lang w:bidi="hi-IN"/>
        </w:rPr>
        <w:t xml:space="preserve">                      </w:t>
      </w:r>
      <w:r>
        <w:rPr>
          <w:rFonts w:asciiTheme="minorHAnsi" w:hAnsiTheme="minorHAnsi" w:cstheme="minorHAnsi"/>
          <w:b/>
          <w:color w:val="000000"/>
        </w:rPr>
        <w:t xml:space="preserve">                </w:t>
      </w:r>
    </w:p>
    <w:p w14:paraId="647CA891" w14:textId="77777777" w:rsidR="00E91A78" w:rsidRDefault="00000000">
      <w:p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u w:val="single"/>
        </w:rPr>
        <w:t>Project</w:t>
      </w:r>
      <w:r>
        <w:rPr>
          <w:rFonts w:asciiTheme="minorHAnsi" w:hAnsiTheme="minorHAnsi" w:cstheme="minorHAnsi"/>
          <w:b/>
          <w:sz w:val="20"/>
          <w:szCs w:val="20"/>
        </w:rPr>
        <w:t>: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</w:rPr>
        <w:t>OmniChannel</w:t>
      </w:r>
      <w:proofErr w:type="spellEnd"/>
      <w:r>
        <w:rPr>
          <w:rFonts w:asciiTheme="minorHAnsi" w:hAnsiTheme="minorHAnsi" w:cstheme="minorHAnsi"/>
        </w:rPr>
        <w:t xml:space="preserve"> Inventory Sync</w:t>
      </w:r>
    </w:p>
    <w:p w14:paraId="1D5BAB34" w14:textId="77777777" w:rsidR="00E91A78" w:rsidRDefault="00000000">
      <w:pPr>
        <w:ind w:left="0" w:firstLine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u w:val="single"/>
        </w:rPr>
        <w:t>Project Summary</w:t>
      </w:r>
      <w:r>
        <w:rPr>
          <w:rFonts w:asciiTheme="minorHAnsi" w:hAnsiTheme="minorHAnsi" w:cstheme="minorHAnsi"/>
          <w:b/>
          <w:sz w:val="20"/>
          <w:szCs w:val="20"/>
        </w:rPr>
        <w:t>:</w:t>
      </w:r>
    </w:p>
    <w:p w14:paraId="60C3AC47" w14:textId="77777777" w:rsidR="00E91A78" w:rsidRDefault="00000000">
      <w:pPr>
        <w:ind w:left="360" w:firstLine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Enterprise inventory-synchronization system that keeps Target’s e-commerce site and 1,800+ stores in </w:t>
      </w:r>
      <w:proofErr w:type="gramStart"/>
      <w:r>
        <w:rPr>
          <w:rFonts w:asciiTheme="minorHAnsi" w:hAnsiTheme="minorHAnsi" w:cstheme="minorHAnsi"/>
          <w:sz w:val="20"/>
          <w:szCs w:val="20"/>
        </w:rPr>
        <w:t>lock-step</w:t>
      </w:r>
      <w:proofErr w:type="gramEnd"/>
      <w:r>
        <w:rPr>
          <w:rFonts w:asciiTheme="minorHAnsi" w:hAnsiTheme="minorHAnsi" w:cstheme="minorHAnsi"/>
          <w:sz w:val="20"/>
          <w:szCs w:val="20"/>
        </w:rPr>
        <w:t xml:space="preserve">. The platform combines </w:t>
      </w:r>
      <w:r>
        <w:rPr>
          <w:rFonts w:asciiTheme="minorHAnsi" w:hAnsiTheme="minorHAnsi" w:cstheme="minorHAnsi"/>
          <w:b/>
          <w:bCs/>
          <w:sz w:val="20"/>
          <w:szCs w:val="20"/>
        </w:rPr>
        <w:t>Java 8/11 Spring MVC</w:t>
      </w:r>
      <w:r>
        <w:rPr>
          <w:rFonts w:asciiTheme="minorHAnsi" w:hAnsiTheme="minorHAnsi" w:cstheme="minorHAnsi"/>
          <w:sz w:val="20"/>
          <w:szCs w:val="20"/>
        </w:rPr>
        <w:t xml:space="preserve"> (plus targeted </w:t>
      </w:r>
      <w:r>
        <w:rPr>
          <w:rFonts w:asciiTheme="minorHAnsi" w:hAnsiTheme="minorHAnsi" w:cstheme="minorHAnsi"/>
          <w:b/>
          <w:bCs/>
          <w:sz w:val="20"/>
          <w:szCs w:val="20"/>
        </w:rPr>
        <w:t>Spring Boot</w:t>
      </w:r>
      <w:r>
        <w:rPr>
          <w:rFonts w:asciiTheme="minorHAnsi" w:hAnsiTheme="minorHAnsi" w:cstheme="minorHAnsi"/>
          <w:sz w:val="20"/>
          <w:szCs w:val="20"/>
        </w:rPr>
        <w:t xml:space="preserve"> microservices) for back-end processing, </w:t>
      </w:r>
      <w:r>
        <w:rPr>
          <w:rFonts w:asciiTheme="minorHAnsi" w:hAnsiTheme="minorHAnsi" w:cstheme="minorHAnsi"/>
          <w:b/>
          <w:bCs/>
          <w:sz w:val="20"/>
          <w:szCs w:val="20"/>
        </w:rPr>
        <w:t>MySQL</w:t>
      </w:r>
      <w:r>
        <w:rPr>
          <w:rFonts w:asciiTheme="minorHAnsi" w:hAnsiTheme="minorHAnsi" w:cstheme="minorHAnsi"/>
          <w:sz w:val="20"/>
          <w:szCs w:val="20"/>
        </w:rPr>
        <w:t xml:space="preserve"> for core inventory data, and </w:t>
      </w:r>
      <w:r>
        <w:rPr>
          <w:rFonts w:asciiTheme="minorHAnsi" w:hAnsiTheme="minorHAnsi" w:cstheme="minorHAnsi"/>
          <w:b/>
          <w:bCs/>
          <w:sz w:val="20"/>
          <w:szCs w:val="20"/>
        </w:rPr>
        <w:t>SOAP (JAX-WS)</w:t>
      </w:r>
      <w:r>
        <w:rPr>
          <w:rFonts w:asciiTheme="minorHAnsi" w:hAnsiTheme="minorHAnsi" w:cstheme="minorHAnsi"/>
          <w:sz w:val="20"/>
          <w:szCs w:val="20"/>
        </w:rPr>
        <w:t xml:space="preserve"> integrations for legacy systems. It processes </w:t>
      </w:r>
      <w:r>
        <w:rPr>
          <w:rFonts w:asciiTheme="minorHAnsi" w:hAnsiTheme="minorHAnsi" w:cstheme="minorHAnsi"/>
          <w:b/>
          <w:bCs/>
          <w:sz w:val="20"/>
          <w:szCs w:val="20"/>
        </w:rPr>
        <w:t>2 million+ updates per day</w:t>
      </w:r>
      <w:r>
        <w:rPr>
          <w:rFonts w:asciiTheme="minorHAnsi" w:hAnsiTheme="minorHAnsi" w:cstheme="minorHAnsi"/>
          <w:sz w:val="20"/>
          <w:szCs w:val="20"/>
        </w:rPr>
        <w:t xml:space="preserve">, has cut out-of-stock incidents by </w:t>
      </w:r>
      <w:r>
        <w:rPr>
          <w:rFonts w:asciiTheme="minorHAnsi" w:hAnsiTheme="minorHAnsi" w:cstheme="minorHAnsi"/>
          <w:b/>
          <w:bCs/>
          <w:sz w:val="20"/>
          <w:szCs w:val="20"/>
        </w:rPr>
        <w:t>30%</w:t>
      </w:r>
      <w:r>
        <w:rPr>
          <w:rFonts w:asciiTheme="minorHAnsi" w:hAnsiTheme="minorHAnsi" w:cstheme="minorHAnsi"/>
          <w:sz w:val="20"/>
          <w:szCs w:val="20"/>
        </w:rPr>
        <w:t>, and consistently delivers accurate availability data across every sales channel.</w:t>
      </w:r>
    </w:p>
    <w:p w14:paraId="4DB4F715" w14:textId="77777777" w:rsidR="00E91A78" w:rsidRDefault="00000000">
      <w:pPr>
        <w:pStyle w:val="MediumGrid1-Accent21"/>
        <w:spacing w:after="0"/>
        <w:ind w:hanging="72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  <w:u w:val="single"/>
        </w:rPr>
        <w:t>Responsibilities</w:t>
      </w:r>
      <w:r>
        <w:rPr>
          <w:rFonts w:asciiTheme="minorHAnsi" w:hAnsiTheme="minorHAnsi" w:cstheme="minorHAnsi"/>
          <w:b/>
          <w:color w:val="000000"/>
          <w:cs/>
          <w:lang w:bidi="hi-IN"/>
        </w:rPr>
        <w:t>:</w:t>
      </w:r>
    </w:p>
    <w:p w14:paraId="3277D1EC" w14:textId="77777777" w:rsidR="00E91A78" w:rsidRDefault="00000000">
      <w:pPr>
        <w:pStyle w:val="ListParagraph"/>
        <w:numPr>
          <w:ilvl w:val="0"/>
          <w:numId w:val="5"/>
        </w:numPr>
        <w:spacing w:after="0" w:line="276" w:lineRule="auto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Handled web requests with </w:t>
      </w:r>
      <w:r>
        <w:rPr>
          <w:b/>
          <w:bCs/>
          <w:sz w:val="20"/>
          <w:szCs w:val="20"/>
          <w:shd w:val="clear" w:color="auto" w:fill="FFFFFF"/>
        </w:rPr>
        <w:t>JSP/Servlets</w:t>
      </w:r>
      <w:r>
        <w:rPr>
          <w:sz w:val="20"/>
          <w:szCs w:val="20"/>
          <w:shd w:val="clear" w:color="auto" w:fill="FFFFFF"/>
        </w:rPr>
        <w:t>, streamlining server-side processing and front-end hand-offs.</w:t>
      </w:r>
    </w:p>
    <w:p w14:paraId="39BD16CA" w14:textId="77777777" w:rsidR="00E91A78" w:rsidRDefault="00000000">
      <w:pPr>
        <w:pStyle w:val="ListParagraph"/>
        <w:numPr>
          <w:ilvl w:val="0"/>
          <w:numId w:val="5"/>
        </w:numPr>
        <w:spacing w:after="0" w:line="276" w:lineRule="auto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Designed and maintained </w:t>
      </w:r>
      <w:r>
        <w:rPr>
          <w:b/>
          <w:bCs/>
          <w:sz w:val="20"/>
          <w:szCs w:val="20"/>
          <w:shd w:val="clear" w:color="auto" w:fill="FFFFFF"/>
        </w:rPr>
        <w:t>SOAP/JAX-WS</w:t>
      </w:r>
      <w:r>
        <w:rPr>
          <w:sz w:val="20"/>
          <w:szCs w:val="20"/>
          <w:shd w:val="clear" w:color="auto" w:fill="FFFFFF"/>
        </w:rPr>
        <w:t xml:space="preserve"> services (WSDL, JAXB) for cross-system data exchange.</w:t>
      </w:r>
    </w:p>
    <w:p w14:paraId="262004DF" w14:textId="77777777" w:rsidR="00E91A78" w:rsidRDefault="00000000">
      <w:pPr>
        <w:pStyle w:val="ListParagraph"/>
        <w:numPr>
          <w:ilvl w:val="0"/>
          <w:numId w:val="5"/>
        </w:numPr>
        <w:spacing w:after="0" w:line="276" w:lineRule="auto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Authored complex SQL and stored procedures in </w:t>
      </w:r>
      <w:r>
        <w:rPr>
          <w:b/>
          <w:bCs/>
          <w:sz w:val="20"/>
          <w:szCs w:val="20"/>
          <w:shd w:val="clear" w:color="auto" w:fill="FFFFFF"/>
        </w:rPr>
        <w:t>MySQL</w:t>
      </w:r>
      <w:r>
        <w:rPr>
          <w:sz w:val="20"/>
          <w:szCs w:val="20"/>
          <w:shd w:val="clear" w:color="auto" w:fill="FFFFFF"/>
        </w:rPr>
        <w:t xml:space="preserve">; applied </w:t>
      </w:r>
      <w:r>
        <w:rPr>
          <w:b/>
          <w:bCs/>
          <w:sz w:val="20"/>
          <w:szCs w:val="20"/>
          <w:shd w:val="clear" w:color="auto" w:fill="FFFFFF"/>
        </w:rPr>
        <w:t>Hibernate ORM</w:t>
      </w:r>
      <w:r>
        <w:rPr>
          <w:sz w:val="20"/>
          <w:szCs w:val="20"/>
          <w:shd w:val="clear" w:color="auto" w:fill="FFFFFF"/>
        </w:rPr>
        <w:t xml:space="preserve"> with DAO patterns for clean persistence.</w:t>
      </w:r>
    </w:p>
    <w:p w14:paraId="3567AF69" w14:textId="65966BCE" w:rsidR="00E91A78" w:rsidRDefault="00F27C92">
      <w:pPr>
        <w:pStyle w:val="ListParagraph"/>
        <w:numPr>
          <w:ilvl w:val="0"/>
          <w:numId w:val="5"/>
        </w:numPr>
        <w:spacing w:after="0" w:line="276" w:lineRule="auto"/>
        <w:rPr>
          <w:sz w:val="20"/>
          <w:szCs w:val="20"/>
          <w:shd w:val="clear" w:color="auto" w:fill="FFFFFF"/>
        </w:rPr>
      </w:pPr>
      <w:r w:rsidRPr="00F27C92">
        <w:rPr>
          <w:sz w:val="20"/>
          <w:szCs w:val="20"/>
          <w:shd w:val="clear" w:color="auto" w:fill="FFFFFF"/>
        </w:rPr>
        <w:t>Tuned database performance with indexed queries and optimized connection pools; standardized SQL on MySQL-native features</w:t>
      </w:r>
      <w:r w:rsidR="00000000">
        <w:rPr>
          <w:sz w:val="20"/>
          <w:szCs w:val="20"/>
          <w:shd w:val="clear" w:color="auto" w:fill="FFFFFF"/>
        </w:rPr>
        <w:t>.</w:t>
      </w:r>
    </w:p>
    <w:p w14:paraId="65C12529" w14:textId="77777777" w:rsidR="00E91A78" w:rsidRDefault="00000000">
      <w:pPr>
        <w:pStyle w:val="ListParagraph"/>
        <w:numPr>
          <w:ilvl w:val="0"/>
          <w:numId w:val="5"/>
        </w:numPr>
        <w:spacing w:after="0" w:line="276" w:lineRule="auto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Configured </w:t>
      </w:r>
      <w:r>
        <w:rPr>
          <w:b/>
          <w:bCs/>
          <w:sz w:val="20"/>
          <w:szCs w:val="20"/>
          <w:shd w:val="clear" w:color="auto" w:fill="FFFFFF"/>
        </w:rPr>
        <w:t>Apache HTTP Server</w:t>
      </w:r>
      <w:r>
        <w:rPr>
          <w:sz w:val="20"/>
          <w:szCs w:val="20"/>
          <w:shd w:val="clear" w:color="auto" w:fill="FFFFFF"/>
        </w:rPr>
        <w:t xml:space="preserve"> (reverse proxy/SSL) and </w:t>
      </w:r>
      <w:r>
        <w:rPr>
          <w:b/>
          <w:bCs/>
          <w:sz w:val="20"/>
          <w:szCs w:val="20"/>
          <w:shd w:val="clear" w:color="auto" w:fill="FFFFFF"/>
        </w:rPr>
        <w:t>Apache Tomcat</w:t>
      </w:r>
      <w:r>
        <w:rPr>
          <w:sz w:val="20"/>
          <w:szCs w:val="20"/>
          <w:shd w:val="clear" w:color="auto" w:fill="FFFFFF"/>
        </w:rPr>
        <w:t xml:space="preserve"> (application tier) for secure, scalable hosting.</w:t>
      </w:r>
    </w:p>
    <w:p w14:paraId="3DBB83D1" w14:textId="77777777" w:rsidR="00E91A78" w:rsidRDefault="00000000">
      <w:pPr>
        <w:pStyle w:val="ListParagraph"/>
        <w:numPr>
          <w:ilvl w:val="0"/>
          <w:numId w:val="5"/>
        </w:numPr>
        <w:spacing w:after="0" w:line="276" w:lineRule="auto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Implemented </w:t>
      </w:r>
      <w:r>
        <w:rPr>
          <w:b/>
          <w:bCs/>
          <w:sz w:val="20"/>
          <w:szCs w:val="20"/>
          <w:shd w:val="clear" w:color="auto" w:fill="FFFFFF"/>
        </w:rPr>
        <w:t>Spring AOP</w:t>
      </w:r>
      <w:r>
        <w:rPr>
          <w:sz w:val="20"/>
          <w:szCs w:val="20"/>
          <w:shd w:val="clear" w:color="auto" w:fill="FFFFFF"/>
        </w:rPr>
        <w:t xml:space="preserve"> for logging/transaction advice and </w:t>
      </w:r>
      <w:r>
        <w:rPr>
          <w:b/>
          <w:bCs/>
          <w:sz w:val="20"/>
          <w:szCs w:val="20"/>
          <w:shd w:val="clear" w:color="auto" w:fill="FFFFFF"/>
        </w:rPr>
        <w:t>Spring Batch</w:t>
      </w:r>
      <w:r>
        <w:rPr>
          <w:sz w:val="20"/>
          <w:szCs w:val="20"/>
          <w:shd w:val="clear" w:color="auto" w:fill="FFFFFF"/>
        </w:rPr>
        <w:t xml:space="preserve"> for high-volume nightly sync jobs.</w:t>
      </w:r>
    </w:p>
    <w:p w14:paraId="5DBCAE4F" w14:textId="77777777" w:rsidR="00E91A78" w:rsidRDefault="00000000">
      <w:pPr>
        <w:pStyle w:val="ListParagraph"/>
        <w:numPr>
          <w:ilvl w:val="0"/>
          <w:numId w:val="5"/>
        </w:numPr>
        <w:spacing w:after="0" w:line="276" w:lineRule="auto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Containerized new Spring Boot services; deployed on </w:t>
      </w:r>
      <w:r>
        <w:rPr>
          <w:b/>
          <w:bCs/>
          <w:sz w:val="20"/>
          <w:szCs w:val="20"/>
          <w:shd w:val="clear" w:color="auto" w:fill="FFFFFF"/>
        </w:rPr>
        <w:t>AWS</w:t>
      </w:r>
      <w:r>
        <w:rPr>
          <w:sz w:val="20"/>
          <w:szCs w:val="20"/>
          <w:shd w:val="clear" w:color="auto" w:fill="FFFFFF"/>
        </w:rPr>
        <w:t xml:space="preserve"> with autoscaling groups and managed secrets in AWS Parameter Store.</w:t>
      </w:r>
    </w:p>
    <w:p w14:paraId="2A77EE2F" w14:textId="77777777" w:rsidR="00E91A78" w:rsidRDefault="00000000">
      <w:pPr>
        <w:pStyle w:val="ListParagraph"/>
        <w:numPr>
          <w:ilvl w:val="0"/>
          <w:numId w:val="5"/>
        </w:numPr>
        <w:spacing w:after="0" w:line="276" w:lineRule="auto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Orchestrated reliable message flow with </w:t>
      </w:r>
      <w:r>
        <w:rPr>
          <w:b/>
          <w:bCs/>
          <w:sz w:val="20"/>
          <w:szCs w:val="20"/>
          <w:shd w:val="clear" w:color="auto" w:fill="FFFFFF"/>
        </w:rPr>
        <w:t>RabbitMQ</w:t>
      </w:r>
      <w:r>
        <w:rPr>
          <w:sz w:val="20"/>
          <w:szCs w:val="20"/>
          <w:shd w:val="clear" w:color="auto" w:fill="FFFFFF"/>
        </w:rPr>
        <w:t>, improving update latency in microservices.</w:t>
      </w:r>
    </w:p>
    <w:p w14:paraId="55F9409D" w14:textId="77777777" w:rsidR="00E91A78" w:rsidRDefault="00000000">
      <w:pPr>
        <w:pStyle w:val="ListParagraph"/>
        <w:numPr>
          <w:ilvl w:val="0"/>
          <w:numId w:val="5"/>
        </w:numPr>
        <w:spacing w:after="0" w:line="276" w:lineRule="auto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Automated builds with </w:t>
      </w:r>
      <w:r>
        <w:rPr>
          <w:b/>
          <w:bCs/>
          <w:sz w:val="20"/>
          <w:szCs w:val="20"/>
          <w:shd w:val="clear" w:color="auto" w:fill="FFFFFF"/>
        </w:rPr>
        <w:t>Maven</w:t>
      </w:r>
      <w:r>
        <w:rPr>
          <w:sz w:val="20"/>
          <w:szCs w:val="20"/>
          <w:shd w:val="clear" w:color="auto" w:fill="FFFFFF"/>
        </w:rPr>
        <w:t xml:space="preserve"> and enforced quality via </w:t>
      </w:r>
      <w:r>
        <w:rPr>
          <w:b/>
          <w:bCs/>
          <w:sz w:val="20"/>
          <w:szCs w:val="20"/>
          <w:shd w:val="clear" w:color="auto" w:fill="FFFFFF"/>
        </w:rPr>
        <w:t>JUnit</w:t>
      </w:r>
      <w:r>
        <w:rPr>
          <w:sz w:val="20"/>
          <w:szCs w:val="20"/>
          <w:shd w:val="clear" w:color="auto" w:fill="FFFFFF"/>
        </w:rPr>
        <w:t xml:space="preserve"> test suites (TDD).</w:t>
      </w:r>
    </w:p>
    <w:p w14:paraId="5630A212" w14:textId="77777777" w:rsidR="00E91A78" w:rsidRDefault="00000000">
      <w:pPr>
        <w:pStyle w:val="ListParagraph"/>
        <w:numPr>
          <w:ilvl w:val="0"/>
          <w:numId w:val="5"/>
        </w:numPr>
        <w:spacing w:after="0" w:line="276" w:lineRule="auto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 xml:space="preserve">Maintained a small legacy </w:t>
      </w:r>
      <w:r>
        <w:rPr>
          <w:b/>
          <w:bCs/>
          <w:sz w:val="20"/>
          <w:szCs w:val="20"/>
          <w:shd w:val="clear" w:color="auto" w:fill="FFFFFF"/>
        </w:rPr>
        <w:t>Struts</w:t>
      </w:r>
      <w:r>
        <w:rPr>
          <w:sz w:val="20"/>
          <w:szCs w:val="20"/>
          <w:shd w:val="clear" w:color="auto" w:fill="FFFFFF"/>
        </w:rPr>
        <w:t xml:space="preserve"> module, migrating controller logic to Spring MVC for consistency.</w:t>
      </w:r>
    </w:p>
    <w:p w14:paraId="22C680FB" w14:textId="77777777" w:rsidR="00E91A78" w:rsidRDefault="00E91A78">
      <w:pPr>
        <w:pStyle w:val="ListParagraph"/>
        <w:spacing w:after="0" w:line="276" w:lineRule="auto"/>
        <w:rPr>
          <w:b/>
          <w:bCs/>
          <w:sz w:val="20"/>
          <w:szCs w:val="20"/>
        </w:rPr>
      </w:pPr>
    </w:p>
    <w:p w14:paraId="344EDB00" w14:textId="77777777" w:rsidR="00E91A78" w:rsidRDefault="00000000">
      <w:pPr>
        <w:spacing w:after="0" w:line="276" w:lineRule="auto"/>
        <w:ind w:left="360" w:firstLine="0"/>
        <w:rPr>
          <w:sz w:val="20"/>
          <w:szCs w:val="20"/>
        </w:rPr>
      </w:pPr>
      <w:r>
        <w:rPr>
          <w:u w:val="single"/>
        </w:rPr>
        <w:lastRenderedPageBreak/>
        <w:t>Environment:</w:t>
      </w:r>
      <w:r>
        <w:t xml:space="preserve"> Java 8/11, Spring MVC, Spring Boot, Spring Batch, Spring AOP, Hibernate/JPA, MySQL, JSP, Servlets, SOAP (JAX-WS, WSDL, JAXB), XML, RabbitMQ, AWS, Apache HTTP Server, Apache Tomcat, Struts (legacy), Maven, JUnit, Git, Eclipse, Docker.</w:t>
      </w:r>
    </w:p>
    <w:p w14:paraId="05ADBFF0" w14:textId="77777777" w:rsidR="007D4D4A" w:rsidRDefault="00000000">
      <w:pPr>
        <w:spacing w:after="0" w:afterAutospacing="0" w:line="276" w:lineRule="auto"/>
        <w:ind w:left="0" w:firstLine="0"/>
        <w:rPr>
          <w:b/>
          <w:bCs/>
        </w:rPr>
      </w:pPr>
      <w:r>
        <w:rPr>
          <w:b/>
          <w:bCs/>
          <w:u w:val="single"/>
          <w:shd w:val="clear" w:color="auto" w:fill="FFFFFF"/>
        </w:rPr>
        <w:t>Client</w:t>
      </w:r>
      <w:r>
        <w:rPr>
          <w:b/>
          <w:bCs/>
          <w:shd w:val="clear" w:color="auto" w:fill="FFFFFF"/>
        </w:rPr>
        <w:t xml:space="preserve">: </w:t>
      </w:r>
      <w:r>
        <w:rPr>
          <w:b/>
          <w:bCs/>
        </w:rPr>
        <w:t>Oak Street Health, Chicago, IL</w:t>
      </w:r>
      <w: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May 2014 – June 2015</w:t>
      </w:r>
    </w:p>
    <w:p w14:paraId="04CF3B7B" w14:textId="75A90664" w:rsidR="00E91A78" w:rsidRDefault="00000000">
      <w:pPr>
        <w:spacing w:after="0" w:afterAutospacing="0" w:line="276" w:lineRule="auto"/>
        <w:ind w:left="0" w:firstLine="0"/>
        <w:rPr>
          <w:b/>
          <w:bCs/>
        </w:rPr>
      </w:pPr>
      <w:r>
        <w:rPr>
          <w:b/>
          <w:bCs/>
          <w:u w:val="single"/>
        </w:rPr>
        <w:t>Role</w:t>
      </w:r>
      <w:r>
        <w:rPr>
          <w:b/>
          <w:bCs/>
        </w:rPr>
        <w:t>: Java Developer</w:t>
      </w:r>
      <w:r>
        <w:rPr>
          <w:b/>
          <w:bCs/>
        </w:rPr>
        <w:tab/>
      </w:r>
    </w:p>
    <w:p w14:paraId="1D2992E3" w14:textId="77777777" w:rsidR="00E91A78" w:rsidRDefault="00000000">
      <w:pPr>
        <w:spacing w:after="0" w:afterAutospacing="0" w:line="276" w:lineRule="auto"/>
        <w:ind w:left="0" w:firstLine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5EF4C097" w14:textId="77777777" w:rsidR="00E91A78" w:rsidRDefault="00000000">
      <w:pPr>
        <w:ind w:left="0" w:firstLine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u w:val="single"/>
        </w:rPr>
        <w:t>Project</w:t>
      </w:r>
      <w:r>
        <w:rPr>
          <w:rFonts w:asciiTheme="minorHAnsi" w:hAnsiTheme="minorHAnsi" w:cstheme="minorHAnsi"/>
          <w:b/>
          <w:sz w:val="20"/>
          <w:szCs w:val="20"/>
        </w:rPr>
        <w:t>: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</w:rPr>
        <w:t>PatientSync</w:t>
      </w:r>
      <w:proofErr w:type="spellEnd"/>
      <w:r>
        <w:rPr>
          <w:rFonts w:asciiTheme="minorHAnsi" w:hAnsiTheme="minorHAnsi" w:cstheme="minorHAnsi"/>
        </w:rPr>
        <w:t xml:space="preserve"> EHR Integration</w:t>
      </w:r>
    </w:p>
    <w:p w14:paraId="6E8D4E8C" w14:textId="77777777" w:rsidR="00E91A78" w:rsidRDefault="00000000">
      <w:pPr>
        <w:ind w:left="0" w:firstLine="0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  <w:b/>
          <w:u w:val="single"/>
        </w:rPr>
        <w:t>Project Summary:</w:t>
      </w:r>
    </w:p>
    <w:p w14:paraId="3E0B4E11" w14:textId="77777777" w:rsidR="00E91A78" w:rsidRDefault="00000000">
      <w:pPr>
        <w:ind w:left="360" w:firstLine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Electronic-health-record integration platform that unifies patient data and appointments for Oak Street Health’s 15 primary-care clinics. The back end runs </w:t>
      </w:r>
      <w:r>
        <w:rPr>
          <w:rFonts w:asciiTheme="minorHAnsi" w:hAnsiTheme="minorHAnsi" w:cstheme="minorHAnsi"/>
          <w:b/>
          <w:bCs/>
          <w:sz w:val="20"/>
          <w:szCs w:val="20"/>
        </w:rPr>
        <w:t>Java/J2EE</w:t>
      </w:r>
      <w:r>
        <w:rPr>
          <w:rFonts w:asciiTheme="minorHAnsi" w:hAnsiTheme="minorHAnsi" w:cstheme="minorHAnsi"/>
          <w:sz w:val="20"/>
          <w:szCs w:val="20"/>
        </w:rPr>
        <w:t xml:space="preserve"> and </w:t>
      </w:r>
      <w:r>
        <w:rPr>
          <w:rFonts w:asciiTheme="minorHAnsi" w:hAnsiTheme="minorHAnsi" w:cstheme="minorHAnsi"/>
          <w:b/>
          <w:bCs/>
          <w:sz w:val="20"/>
          <w:szCs w:val="20"/>
        </w:rPr>
        <w:t>Spring Boot</w:t>
      </w:r>
      <w:r>
        <w:rPr>
          <w:rFonts w:asciiTheme="minorHAnsi" w:hAnsiTheme="minorHAnsi" w:cstheme="minorHAnsi"/>
          <w:sz w:val="20"/>
          <w:szCs w:val="20"/>
        </w:rPr>
        <w:t xml:space="preserve"> microservices (deployed to </w:t>
      </w:r>
      <w:r>
        <w:rPr>
          <w:rFonts w:asciiTheme="minorHAnsi" w:hAnsiTheme="minorHAnsi" w:cstheme="minorHAnsi"/>
          <w:b/>
          <w:bCs/>
          <w:sz w:val="20"/>
          <w:szCs w:val="20"/>
        </w:rPr>
        <w:t>Pivotal Cloud Foundry</w:t>
      </w:r>
      <w:r>
        <w:rPr>
          <w:rFonts w:asciiTheme="minorHAnsi" w:hAnsiTheme="minorHAnsi" w:cstheme="minorHAnsi"/>
          <w:sz w:val="20"/>
          <w:szCs w:val="20"/>
        </w:rPr>
        <w:t xml:space="preserve">), persists structured health records in </w:t>
      </w:r>
      <w:r>
        <w:rPr>
          <w:rFonts w:asciiTheme="minorHAnsi" w:hAnsiTheme="minorHAnsi" w:cstheme="minorHAnsi"/>
          <w:b/>
          <w:bCs/>
          <w:sz w:val="20"/>
          <w:szCs w:val="20"/>
        </w:rPr>
        <w:t>Oracle 12c</w:t>
      </w:r>
      <w:r>
        <w:rPr>
          <w:rFonts w:asciiTheme="minorHAnsi" w:hAnsiTheme="minorHAnsi" w:cstheme="minorHAnsi"/>
          <w:sz w:val="20"/>
          <w:szCs w:val="20"/>
        </w:rPr>
        <w:t xml:space="preserve">, and exposes </w:t>
      </w:r>
      <w:r>
        <w:rPr>
          <w:rFonts w:asciiTheme="minorHAnsi" w:hAnsiTheme="minorHAnsi" w:cstheme="minorHAnsi"/>
          <w:b/>
          <w:bCs/>
          <w:sz w:val="20"/>
          <w:szCs w:val="20"/>
        </w:rPr>
        <w:t>SOAP (JAX-WS)</w:t>
      </w:r>
      <w:r>
        <w:rPr>
          <w:rFonts w:asciiTheme="minorHAnsi" w:hAnsiTheme="minorHAnsi" w:cstheme="minorHAnsi"/>
          <w:sz w:val="20"/>
          <w:szCs w:val="20"/>
        </w:rPr>
        <w:t xml:space="preserve"> services for interoperability with external providers. Unstructured or intermittently connected modules store data in </w:t>
      </w:r>
      <w:r>
        <w:rPr>
          <w:rFonts w:asciiTheme="minorHAnsi" w:hAnsiTheme="minorHAnsi" w:cstheme="minorHAnsi"/>
          <w:b/>
          <w:bCs/>
          <w:sz w:val="20"/>
          <w:szCs w:val="20"/>
        </w:rPr>
        <w:t>Amazon DynamoDB</w:t>
      </w:r>
      <w:r>
        <w:rPr>
          <w:rFonts w:asciiTheme="minorHAnsi" w:hAnsiTheme="minorHAnsi" w:cstheme="minorHAnsi"/>
          <w:sz w:val="20"/>
          <w:szCs w:val="20"/>
        </w:rPr>
        <w:t xml:space="preserve">, while </w:t>
      </w:r>
      <w:r>
        <w:rPr>
          <w:rFonts w:asciiTheme="minorHAnsi" w:hAnsiTheme="minorHAnsi" w:cstheme="minorHAnsi"/>
          <w:b/>
          <w:bCs/>
          <w:sz w:val="20"/>
          <w:szCs w:val="20"/>
        </w:rPr>
        <w:t>ActiveMQ</w:t>
      </w:r>
      <w:r>
        <w:rPr>
          <w:rFonts w:asciiTheme="minorHAnsi" w:hAnsiTheme="minorHAnsi" w:cstheme="minorHAnsi"/>
          <w:sz w:val="20"/>
          <w:szCs w:val="20"/>
        </w:rPr>
        <w:t xml:space="preserve"> brokers events between services. The system is fully </w:t>
      </w:r>
      <w:r>
        <w:rPr>
          <w:rFonts w:asciiTheme="minorHAnsi" w:hAnsiTheme="minorHAnsi" w:cstheme="minorHAnsi"/>
          <w:b/>
          <w:bCs/>
          <w:sz w:val="20"/>
          <w:szCs w:val="20"/>
        </w:rPr>
        <w:t>HIPAA-compliant</w:t>
      </w:r>
      <w:r>
        <w:rPr>
          <w:rFonts w:asciiTheme="minorHAnsi" w:hAnsiTheme="minorHAnsi" w:cstheme="minorHAnsi"/>
          <w:sz w:val="20"/>
          <w:szCs w:val="20"/>
        </w:rPr>
        <w:t xml:space="preserve">, reduces duplicate testing by </w:t>
      </w:r>
      <w:r>
        <w:rPr>
          <w:rFonts w:asciiTheme="minorHAnsi" w:hAnsiTheme="minorHAnsi" w:cstheme="minorHAnsi"/>
          <w:b/>
          <w:bCs/>
          <w:sz w:val="20"/>
          <w:szCs w:val="20"/>
        </w:rPr>
        <w:t>25%</w:t>
      </w:r>
      <w:r>
        <w:rPr>
          <w:rFonts w:asciiTheme="minorHAnsi" w:hAnsiTheme="minorHAnsi" w:cstheme="minorHAnsi"/>
          <w:sz w:val="20"/>
          <w:szCs w:val="20"/>
        </w:rPr>
        <w:t>, and gives clinicians a consolidated medical history at the point of care.</w:t>
      </w:r>
    </w:p>
    <w:p w14:paraId="52BEA9BB" w14:textId="77777777" w:rsidR="00E91A78" w:rsidRDefault="00000000">
      <w:pPr>
        <w:ind w:left="360" w:firstLine="0"/>
        <w:rPr>
          <w:b/>
          <w:bCs/>
        </w:rPr>
      </w:pPr>
      <w:r>
        <w:rPr>
          <w:b/>
          <w:bCs/>
          <w:u w:val="single"/>
        </w:rPr>
        <w:t>Responsibilities</w:t>
      </w:r>
      <w:r>
        <w:rPr>
          <w:b/>
          <w:bCs/>
        </w:rPr>
        <w:t>:</w:t>
      </w:r>
    </w:p>
    <w:p w14:paraId="778256AD" w14:textId="77777777" w:rsidR="00E91A78" w:rsidRDefault="00000000">
      <w:pPr>
        <w:pStyle w:val="ListParagraph"/>
        <w:numPr>
          <w:ilvl w:val="0"/>
          <w:numId w:val="3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Built core </w:t>
      </w:r>
      <w:r>
        <w:rPr>
          <w:b/>
          <w:bCs/>
          <w:sz w:val="20"/>
          <w:szCs w:val="20"/>
        </w:rPr>
        <w:t>Java/J2EE</w:t>
      </w:r>
      <w:r>
        <w:rPr>
          <w:sz w:val="20"/>
          <w:szCs w:val="20"/>
        </w:rPr>
        <w:t xml:space="preserve"> components—lambdas, Streams, and Spring Boot services—focused on data processing and system integration.</w:t>
      </w:r>
    </w:p>
    <w:p w14:paraId="5E4432B1" w14:textId="77777777" w:rsidR="00E91A78" w:rsidRDefault="00000000">
      <w:pPr>
        <w:pStyle w:val="ListParagraph"/>
        <w:numPr>
          <w:ilvl w:val="0"/>
          <w:numId w:val="3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Designed and consumed secure </w:t>
      </w:r>
      <w:r>
        <w:rPr>
          <w:b/>
          <w:bCs/>
          <w:sz w:val="20"/>
          <w:szCs w:val="20"/>
        </w:rPr>
        <w:t>SOAP/JAX-WS</w:t>
      </w:r>
      <w:r>
        <w:rPr>
          <w:sz w:val="20"/>
          <w:szCs w:val="20"/>
        </w:rPr>
        <w:t xml:space="preserve"> web services (WSDL, JAXB) for cross-provider data exchange.</w:t>
      </w:r>
    </w:p>
    <w:p w14:paraId="79599646" w14:textId="77777777" w:rsidR="00E91A78" w:rsidRDefault="00000000">
      <w:pPr>
        <w:pStyle w:val="ListParagraph"/>
        <w:numPr>
          <w:ilvl w:val="0"/>
          <w:numId w:val="3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Deployed Spring Boot microservices to </w:t>
      </w:r>
      <w:r>
        <w:rPr>
          <w:b/>
          <w:bCs/>
          <w:sz w:val="20"/>
          <w:szCs w:val="20"/>
        </w:rPr>
        <w:t>Pivotal Cloud Foundry (PCF)</w:t>
      </w:r>
      <w:r>
        <w:rPr>
          <w:sz w:val="20"/>
          <w:szCs w:val="20"/>
        </w:rPr>
        <w:t>, leveraging PCF routes, service bindings, and blue-green deployments.</w:t>
      </w:r>
    </w:p>
    <w:p w14:paraId="7CE703CC" w14:textId="77777777" w:rsidR="00E91A78" w:rsidRDefault="00000000">
      <w:pPr>
        <w:pStyle w:val="ListParagraph"/>
        <w:numPr>
          <w:ilvl w:val="0"/>
          <w:numId w:val="3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Implemented reliable messaging with </w:t>
      </w:r>
      <w:r>
        <w:rPr>
          <w:b/>
          <w:bCs/>
          <w:sz w:val="20"/>
          <w:szCs w:val="20"/>
        </w:rPr>
        <w:t>ActiveMQ</w:t>
      </w:r>
      <w:r>
        <w:rPr>
          <w:sz w:val="20"/>
          <w:szCs w:val="20"/>
        </w:rPr>
        <w:t xml:space="preserve"> within a Service-Oriented Architecture.</w:t>
      </w:r>
    </w:p>
    <w:p w14:paraId="4589996D" w14:textId="77777777" w:rsidR="00E91A78" w:rsidRDefault="00000000">
      <w:pPr>
        <w:pStyle w:val="ListParagraph"/>
        <w:numPr>
          <w:ilvl w:val="0"/>
          <w:numId w:val="3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Wrote DAO layers for </w:t>
      </w:r>
      <w:r>
        <w:rPr>
          <w:b/>
          <w:bCs/>
          <w:sz w:val="20"/>
          <w:szCs w:val="20"/>
        </w:rPr>
        <w:t>Oracle 12c</w:t>
      </w:r>
      <w:r>
        <w:rPr>
          <w:sz w:val="20"/>
          <w:szCs w:val="20"/>
        </w:rPr>
        <w:t xml:space="preserve"> (PL/SQL packages) and managed unstructured care-plan data in </w:t>
      </w:r>
      <w:r>
        <w:rPr>
          <w:b/>
          <w:bCs/>
          <w:sz w:val="20"/>
          <w:szCs w:val="20"/>
        </w:rPr>
        <w:t>Amazon DynamoDB</w:t>
      </w:r>
      <w:r>
        <w:rPr>
          <w:sz w:val="20"/>
          <w:szCs w:val="20"/>
        </w:rPr>
        <w:t xml:space="preserve"> (global tables, on-demand capacity).</w:t>
      </w:r>
    </w:p>
    <w:p w14:paraId="4ACFCF3A" w14:textId="77777777" w:rsidR="00E91A78" w:rsidRDefault="00000000">
      <w:pPr>
        <w:pStyle w:val="ListParagraph"/>
        <w:numPr>
          <w:ilvl w:val="0"/>
          <w:numId w:val="3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Applied </w:t>
      </w:r>
      <w:r>
        <w:rPr>
          <w:b/>
          <w:bCs/>
          <w:sz w:val="20"/>
          <w:szCs w:val="20"/>
        </w:rPr>
        <w:t>Spring AOP</w:t>
      </w:r>
      <w:r>
        <w:rPr>
          <w:sz w:val="20"/>
          <w:szCs w:val="20"/>
        </w:rPr>
        <w:t xml:space="preserve"> for logging, auditing, and transaction advice, instrumented health checks with Spring Boot Actuator.</w:t>
      </w:r>
    </w:p>
    <w:p w14:paraId="214DBBBD" w14:textId="77777777" w:rsidR="00E91A78" w:rsidRDefault="00000000">
      <w:pPr>
        <w:pStyle w:val="ListParagraph"/>
        <w:numPr>
          <w:ilvl w:val="0"/>
          <w:numId w:val="3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Tracked stories and defects in </w:t>
      </w:r>
      <w:r>
        <w:rPr>
          <w:b/>
          <w:bCs/>
          <w:sz w:val="20"/>
          <w:szCs w:val="20"/>
        </w:rPr>
        <w:t>Jira</w:t>
      </w:r>
      <w:r>
        <w:rPr>
          <w:sz w:val="20"/>
          <w:szCs w:val="20"/>
        </w:rPr>
        <w:t xml:space="preserve"> and maintained technical documentation in </w:t>
      </w:r>
      <w:r>
        <w:rPr>
          <w:b/>
          <w:bCs/>
          <w:sz w:val="20"/>
          <w:szCs w:val="20"/>
        </w:rPr>
        <w:t>Confluence</w:t>
      </w:r>
      <w:r>
        <w:rPr>
          <w:sz w:val="20"/>
          <w:szCs w:val="20"/>
        </w:rPr>
        <w:t>.</w:t>
      </w:r>
    </w:p>
    <w:p w14:paraId="3E280911" w14:textId="77777777" w:rsidR="00E91A78" w:rsidRDefault="00000000">
      <w:pPr>
        <w:pStyle w:val="ListParagraph"/>
        <w:numPr>
          <w:ilvl w:val="0"/>
          <w:numId w:val="3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Automated regression tests using </w:t>
      </w:r>
      <w:r>
        <w:rPr>
          <w:b/>
          <w:bCs/>
          <w:sz w:val="20"/>
          <w:szCs w:val="20"/>
        </w:rPr>
        <w:t>Selenium WebDriver</w:t>
      </w:r>
      <w:r>
        <w:rPr>
          <w:sz w:val="20"/>
          <w:szCs w:val="20"/>
        </w:rPr>
        <w:t xml:space="preserve">; performed load testing with </w:t>
      </w:r>
      <w:r>
        <w:rPr>
          <w:b/>
          <w:bCs/>
          <w:sz w:val="20"/>
          <w:szCs w:val="20"/>
        </w:rPr>
        <w:t>Apache JMeter</w:t>
      </w:r>
      <w:r>
        <w:rPr>
          <w:sz w:val="20"/>
          <w:szCs w:val="20"/>
        </w:rPr>
        <w:t xml:space="preserve"> and adhered to </w:t>
      </w:r>
      <w:r>
        <w:rPr>
          <w:b/>
          <w:bCs/>
          <w:sz w:val="20"/>
          <w:szCs w:val="20"/>
        </w:rPr>
        <w:t>TDD</w:t>
      </w:r>
      <w:r>
        <w:rPr>
          <w:sz w:val="20"/>
          <w:szCs w:val="20"/>
        </w:rPr>
        <w:t xml:space="preserve"> practices.</w:t>
      </w:r>
    </w:p>
    <w:p w14:paraId="20F0AEFD" w14:textId="77777777" w:rsidR="00E91A78" w:rsidRDefault="00000000">
      <w:pPr>
        <w:pStyle w:val="ListParagraph"/>
        <w:numPr>
          <w:ilvl w:val="0"/>
          <w:numId w:val="3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Integrated CI pipelines in PCF with Git hooks and Maven, running unit tests on every commit.</w:t>
      </w:r>
    </w:p>
    <w:p w14:paraId="4C75E345" w14:textId="77777777" w:rsidR="00E91A78" w:rsidRDefault="00E91A78">
      <w:pPr>
        <w:spacing w:after="0" w:afterAutospacing="0" w:line="276" w:lineRule="auto"/>
        <w:rPr>
          <w:b/>
          <w:sz w:val="20"/>
        </w:rPr>
      </w:pPr>
    </w:p>
    <w:p w14:paraId="619CB338" w14:textId="77777777" w:rsidR="00E91A78" w:rsidRDefault="00000000">
      <w:pPr>
        <w:spacing w:after="0" w:afterAutospacing="0" w:line="276" w:lineRule="auto"/>
        <w:ind w:left="360" w:firstLine="0"/>
        <w:rPr>
          <w:bCs/>
          <w:sz w:val="20"/>
        </w:rPr>
      </w:pPr>
      <w:r>
        <w:rPr>
          <w:b/>
          <w:szCs w:val="24"/>
          <w:u w:val="single"/>
        </w:rPr>
        <w:t>Environment:</w:t>
      </w:r>
      <w:r>
        <w:rPr>
          <w:sz w:val="24"/>
          <w:szCs w:val="24"/>
        </w:rPr>
        <w:t xml:space="preserve"> </w:t>
      </w:r>
      <w:r>
        <w:rPr>
          <w:bCs/>
          <w:szCs w:val="24"/>
        </w:rPr>
        <w:t>Java 8/11, J2EE, Spring Boot, Spring AOP, SOAP (JAX-WS, WSDL, JAXB), Oracle 12c, Amazon DynamoDB, ActiveMQ, PCF, Selenium, Apache JMeter, Maven, Git, Jira, Confluence, TDD.</w:t>
      </w:r>
    </w:p>
    <w:sectPr w:rsidR="00E91A78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02960" w14:textId="77777777" w:rsidR="003A5496" w:rsidRDefault="003A5496">
      <w:pPr>
        <w:spacing w:after="0"/>
      </w:pPr>
      <w:r>
        <w:separator/>
      </w:r>
    </w:p>
  </w:endnote>
  <w:endnote w:type="continuationSeparator" w:id="0">
    <w:p w14:paraId="419A2A99" w14:textId="77777777" w:rsidR="003A5496" w:rsidRDefault="003A5496">
      <w:pPr>
        <w:spacing w:after="0"/>
      </w:pPr>
      <w:r>
        <w:continuationSeparator/>
      </w:r>
    </w:p>
  </w:endnote>
  <w:endnote w:type="continuationNotice" w:id="1">
    <w:p w14:paraId="7117B5DE" w14:textId="77777777" w:rsidR="003A5496" w:rsidRDefault="003A549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,Cambria">
    <w:charset w:val="00"/>
    <w:family w:val="auto"/>
    <w:pitch w:val="default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FEEC3" w14:textId="77777777" w:rsidR="003A5496" w:rsidRDefault="003A5496">
      <w:pPr>
        <w:spacing w:after="0"/>
      </w:pPr>
      <w:r>
        <w:separator/>
      </w:r>
    </w:p>
  </w:footnote>
  <w:footnote w:type="continuationSeparator" w:id="0">
    <w:p w14:paraId="3A8B1F3F" w14:textId="77777777" w:rsidR="003A5496" w:rsidRDefault="003A5496">
      <w:pPr>
        <w:spacing w:after="0"/>
      </w:pPr>
      <w:r>
        <w:continuationSeparator/>
      </w:r>
    </w:p>
  </w:footnote>
  <w:footnote w:type="continuationNotice" w:id="1">
    <w:p w14:paraId="10C05A35" w14:textId="77777777" w:rsidR="003A5496" w:rsidRDefault="003A5496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E3D630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0D0C3AA9"/>
    <w:multiLevelType w:val="multilevel"/>
    <w:tmpl w:val="EAE855EE"/>
    <w:styleLink w:val="ImportedStyle5"/>
    <w:lvl w:ilvl="0">
      <w:start w:val="1"/>
      <w:numFmt w:val="bullet"/>
      <w:pStyle w:val="ImportedStyle5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2" w15:restartNumberingAfterBreak="0">
    <w:nsid w:val="0D442D7D"/>
    <w:multiLevelType w:val="multilevel"/>
    <w:tmpl w:val="247C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908FD"/>
    <w:multiLevelType w:val="multilevel"/>
    <w:tmpl w:val="74BE240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EF341B"/>
    <w:multiLevelType w:val="multilevel"/>
    <w:tmpl w:val="E55CC0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560A52"/>
    <w:multiLevelType w:val="multilevel"/>
    <w:tmpl w:val="F93C12E8"/>
    <w:styleLink w:val="ImportedStyle3"/>
    <w:lvl w:ilvl="0">
      <w:start w:val="1"/>
      <w:numFmt w:val="bullet"/>
      <w:pStyle w:val="ImportedStyle3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6" w15:restartNumberingAfterBreak="0">
    <w:nsid w:val="39386571"/>
    <w:multiLevelType w:val="multilevel"/>
    <w:tmpl w:val="F982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72259"/>
    <w:multiLevelType w:val="multilevel"/>
    <w:tmpl w:val="DD06E9DC"/>
    <w:styleLink w:val="ImportedStyle1"/>
    <w:lvl w:ilvl="0">
      <w:start w:val="1"/>
      <w:numFmt w:val="bullet"/>
      <w:pStyle w:val="ImportedStyle1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8" w15:restartNumberingAfterBreak="0">
    <w:nsid w:val="54810E6E"/>
    <w:multiLevelType w:val="multilevel"/>
    <w:tmpl w:val="C6CE65DC"/>
    <w:lvl w:ilvl="0">
      <w:numFmt w:val="bullet"/>
      <w:lvlText w:val=""/>
      <w:lvlJc w:val="left"/>
      <w:pPr>
        <w:ind w:left="677" w:hanging="284"/>
      </w:pPr>
      <w:rPr>
        <w:rFonts w:ascii="Symbol" w:eastAsia="Symbol" w:hAnsi="Symbol" w:cs="Symbol" w:hint="default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746" w:hanging="28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08" w:hanging="2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0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32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94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56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18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80" w:hanging="284"/>
      </w:pPr>
      <w:rPr>
        <w:rFonts w:hint="default"/>
        <w:lang w:val="en-US" w:eastAsia="en-US" w:bidi="ar-SA"/>
      </w:rPr>
    </w:lvl>
  </w:abstractNum>
  <w:abstractNum w:abstractNumId="9" w15:restartNumberingAfterBreak="0">
    <w:nsid w:val="59D93196"/>
    <w:multiLevelType w:val="multilevel"/>
    <w:tmpl w:val="B3E4A710"/>
    <w:lvl w:ilvl="0">
      <w:start w:val="1"/>
      <w:numFmt w:val="bullet"/>
      <w:lvlText w:val=""/>
      <w:lvlJc w:val="left"/>
      <w:pPr>
        <w:ind w:left="677" w:hanging="284"/>
      </w:pPr>
      <w:rPr>
        <w:rFonts w:ascii="Symbol" w:hAnsi="Symbol" w:hint="default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746" w:hanging="28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08" w:hanging="2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0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32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94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56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18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80" w:hanging="284"/>
      </w:pPr>
      <w:rPr>
        <w:rFonts w:hint="default"/>
        <w:lang w:val="en-US" w:eastAsia="en-US" w:bidi="ar-SA"/>
      </w:rPr>
    </w:lvl>
  </w:abstractNum>
  <w:abstractNum w:abstractNumId="10" w15:restartNumberingAfterBreak="0">
    <w:nsid w:val="6C606F56"/>
    <w:multiLevelType w:val="multilevel"/>
    <w:tmpl w:val="D51291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322AFD"/>
    <w:multiLevelType w:val="multilevel"/>
    <w:tmpl w:val="D02E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646360">
    <w:abstractNumId w:val="8"/>
  </w:num>
  <w:num w:numId="2" w16cid:durableId="1750081113">
    <w:abstractNumId w:val="3"/>
  </w:num>
  <w:num w:numId="3" w16cid:durableId="1581475845">
    <w:abstractNumId w:val="4"/>
  </w:num>
  <w:num w:numId="4" w16cid:durableId="1485510582">
    <w:abstractNumId w:val="9"/>
  </w:num>
  <w:num w:numId="5" w16cid:durableId="1141653822">
    <w:abstractNumId w:val="10"/>
  </w:num>
  <w:num w:numId="6" w16cid:durableId="729423139">
    <w:abstractNumId w:val="1"/>
  </w:num>
  <w:num w:numId="7" w16cid:durableId="1835291763">
    <w:abstractNumId w:val="5"/>
  </w:num>
  <w:num w:numId="8" w16cid:durableId="699664980">
    <w:abstractNumId w:val="7"/>
  </w:num>
  <w:num w:numId="9" w16cid:durableId="857424780">
    <w:abstractNumId w:val="0"/>
  </w:num>
  <w:num w:numId="10" w16cid:durableId="1206604360">
    <w:abstractNumId w:val="6"/>
  </w:num>
  <w:num w:numId="11" w16cid:durableId="1574048299">
    <w:abstractNumId w:val="2"/>
  </w:num>
  <w:num w:numId="12" w16cid:durableId="7150804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A78"/>
    <w:rsid w:val="001B5138"/>
    <w:rsid w:val="00331252"/>
    <w:rsid w:val="003A5496"/>
    <w:rsid w:val="00477903"/>
    <w:rsid w:val="004B6150"/>
    <w:rsid w:val="00544946"/>
    <w:rsid w:val="00583D85"/>
    <w:rsid w:val="007D4D4A"/>
    <w:rsid w:val="00AE59C8"/>
    <w:rsid w:val="00CE2567"/>
    <w:rsid w:val="00DF1824"/>
    <w:rsid w:val="00E91A78"/>
    <w:rsid w:val="00F2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0CFE4"/>
  <w15:docId w15:val="{B0AF0BC3-9E86-42DD-A681-1FFC45D51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afterAutospacing="1" w:line="240" w:lineRule="auto"/>
      <w:ind w:left="720" w:hanging="360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pPr>
      <w:widowControl w:val="0"/>
      <w:spacing w:after="0" w:afterAutospacing="0"/>
      <w:ind w:left="109" w:firstLine="0"/>
      <w:outlineLvl w:val="0"/>
    </w:pPr>
    <w:rPr>
      <w:rFonts w:cs="Calibr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ind w:left="720" w:hanging="360"/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</w:style>
  <w:style w:type="paragraph" w:styleId="TOC2">
    <w:name w:val="toc 2"/>
    <w:basedOn w:val="Normal"/>
    <w:next w:val="Normal"/>
    <w:uiPriority w:val="39"/>
    <w:unhideWhenUsed/>
    <w:pPr>
      <w:ind w:left="220"/>
    </w:pPr>
  </w:style>
  <w:style w:type="paragraph" w:styleId="TOC3">
    <w:name w:val="toc 3"/>
    <w:basedOn w:val="Normal"/>
    <w:next w:val="Normal"/>
    <w:uiPriority w:val="39"/>
    <w:unhideWhenUsed/>
    <w:pPr>
      <w:ind w:left="440"/>
    </w:pPr>
  </w:style>
  <w:style w:type="paragraph" w:styleId="TOC4">
    <w:name w:val="toc 4"/>
    <w:basedOn w:val="Normal"/>
    <w:next w:val="Normal"/>
    <w:uiPriority w:val="39"/>
    <w:unhideWhenUsed/>
    <w:pPr>
      <w:ind w:left="660"/>
    </w:pPr>
  </w:style>
  <w:style w:type="paragraph" w:styleId="TOC5">
    <w:name w:val="toc 5"/>
    <w:basedOn w:val="Normal"/>
    <w:next w:val="Normal"/>
    <w:uiPriority w:val="39"/>
    <w:unhideWhenUsed/>
    <w:pPr>
      <w:ind w:left="880"/>
    </w:pPr>
  </w:style>
  <w:style w:type="paragraph" w:styleId="TOC6">
    <w:name w:val="toc 6"/>
    <w:basedOn w:val="Normal"/>
    <w:next w:val="Normal"/>
    <w:uiPriority w:val="39"/>
    <w:unhideWhenUsed/>
    <w:pPr>
      <w:ind w:left="1100"/>
    </w:pPr>
  </w:style>
  <w:style w:type="paragraph" w:styleId="TOC7">
    <w:name w:val="toc 7"/>
    <w:basedOn w:val="Normal"/>
    <w:next w:val="Normal"/>
    <w:uiPriority w:val="39"/>
    <w:unhideWhenUsed/>
    <w:pPr>
      <w:ind w:left="1320"/>
    </w:pPr>
  </w:style>
  <w:style w:type="paragraph" w:styleId="TOC8">
    <w:name w:val="toc 8"/>
    <w:basedOn w:val="Normal"/>
    <w:next w:val="Normal"/>
    <w:uiPriority w:val="39"/>
    <w:unhideWhenUsed/>
    <w:pPr>
      <w:ind w:left="1540"/>
    </w:pPr>
  </w:style>
  <w:style w:type="paragraph" w:styleId="TOC9">
    <w:name w:val="toc 9"/>
    <w:basedOn w:val="Normal"/>
    <w:next w:val="Normal"/>
    <w:uiPriority w:val="39"/>
    <w:unhideWhenUsed/>
    <w:pPr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 w:afterAutospacing="0"/>
    </w:pPr>
  </w:style>
  <w:style w:type="character" w:customStyle="1" w:styleId="ListParagraphChar">
    <w:name w:val="List Paragraph Char"/>
    <w:link w:val="ListParagraph"/>
    <w:uiPriority w:val="99"/>
    <w:qFormat/>
  </w:style>
  <w:style w:type="character" w:customStyle="1" w:styleId="MediumGrid1-Accent2Char">
    <w:name w:val="Medium Grid 1 - Accent 2 Char"/>
    <w:link w:val="MediumGrid1-Accent21"/>
    <w:rPr>
      <w:rFonts w:ascii="Calibri" w:eastAsia="Times New Roman" w:hAnsi="Calibri" w:cs="Calibri"/>
      <w:lang w:eastAsia="ar-SA"/>
    </w:rPr>
  </w:style>
  <w:style w:type="paragraph" w:styleId="NormalWeb">
    <w:name w:val="Normal (Web)"/>
    <w:basedOn w:val="Normal"/>
    <w:uiPriority w:val="99"/>
    <w:unhideWhenUsed/>
    <w:pPr>
      <w:spacing w:before="100" w:beforeAutospacing="1"/>
      <w:ind w:left="0" w:firstLine="0"/>
    </w:pPr>
    <w:rPr>
      <w:rFonts w:ascii="Times New Roman" w:hAnsi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link w:val="ListParagraphChar"/>
    <w:uiPriority w:val="99"/>
    <w:qFormat/>
    <w:pPr>
      <w:spacing w:after="160" w:afterAutospacing="0" w:line="259" w:lineRule="auto"/>
      <w:ind w:firstLine="0"/>
      <w:contextualSpacing/>
    </w:pPr>
    <w:rPr>
      <w:rFonts w:asciiTheme="minorHAnsi" w:eastAsiaTheme="minorHAnsi" w:hAnsiTheme="minorHAnsi" w:cstheme="minorBidi"/>
    </w:rPr>
  </w:style>
  <w:style w:type="paragraph" w:customStyle="1" w:styleId="platinolatino">
    <w:name w:val="platino latino"/>
    <w:pPr>
      <w:spacing w:after="0" w:line="240" w:lineRule="auto"/>
    </w:pPr>
    <w:rPr>
      <w:rFonts w:ascii="Palatino Linotype" w:eastAsia="Palatino Linotype" w:hAnsi="Palatino Linotype" w:cs="Palatino Linotype"/>
      <w:color w:val="000000"/>
      <w:sz w:val="20"/>
      <w:szCs w:val="20"/>
    </w:rPr>
  </w:style>
  <w:style w:type="paragraph" w:customStyle="1" w:styleId="MediumGrid1-Accent21">
    <w:name w:val="Medium Grid 1 - Accent 21"/>
    <w:basedOn w:val="Normal"/>
    <w:link w:val="MediumGrid1-Accent2Char"/>
    <w:qFormat/>
    <w:pPr>
      <w:spacing w:after="200" w:afterAutospacing="0" w:line="276" w:lineRule="auto"/>
      <w:ind w:firstLine="0"/>
    </w:pPr>
    <w:rPr>
      <w:rFonts w:eastAsia="Times New Roman" w:cs="Calibri"/>
      <w:lang w:eastAsia="ar-SA"/>
    </w:rPr>
  </w:style>
  <w:style w:type="paragraph" w:customStyle="1" w:styleId="Normal1">
    <w:name w:val="Normal1"/>
    <w:pPr>
      <w:spacing w:after="0" w:line="276" w:lineRule="auto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="Calibri" w:eastAsia="Calibri" w:hAnsi="Calibri" w:cs="Calibri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spacing w:after="0" w:afterAutospacing="0"/>
      <w:ind w:left="529" w:firstLine="0"/>
    </w:pPr>
    <w:rPr>
      <w:rFonts w:cs="Calibri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NoSpacing1">
    <w:name w:val="No Spacing1"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Verdana" w:eastAsia="Arial Unicode MS" w:hAnsi="Verdana" w:cs="Arial Unicode MS"/>
      <w:color w:val="000000"/>
      <w:sz w:val="18"/>
      <w:szCs w:val="18"/>
    </w:rPr>
  </w:style>
  <w:style w:type="numbering" w:customStyle="1" w:styleId="ImportedStyle5">
    <w:name w:val="Imported Style 5"/>
    <w:pPr>
      <w:numPr>
        <w:numId w:val="6"/>
      </w:numPr>
    </w:pPr>
  </w:style>
  <w:style w:type="numbering" w:customStyle="1" w:styleId="ImportedStyle3">
    <w:name w:val="Imported Style 3"/>
    <w:pPr>
      <w:numPr>
        <w:numId w:val="7"/>
      </w:numPr>
    </w:pPr>
  </w:style>
  <w:style w:type="numbering" w:customStyle="1" w:styleId="ImportedStyle1">
    <w:name w:val="Imported Style 1"/>
    <w:pPr>
      <w:numPr>
        <w:numId w:val="8"/>
      </w:numPr>
    </w:pPr>
  </w:style>
  <w:style w:type="paragraph" w:styleId="ListBullet">
    <w:name w:val="List Bullet"/>
    <w:basedOn w:val="Normal"/>
    <w:uiPriority w:val="99"/>
    <w:unhideWhenUsed/>
    <w:pPr>
      <w:numPr>
        <w:numId w:val="9"/>
      </w:numPr>
      <w:spacing w:after="200" w:afterAutospacing="0" w:line="276" w:lineRule="auto"/>
      <w:contextualSpacing/>
    </w:pPr>
    <w:rPr>
      <w:rFonts w:asciiTheme="minorHAnsi" w:eastAsiaTheme="minorEastAsia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8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praneeth-pind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07 - 2010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D8720-8EC1-44BF-91F7-59DD4BDAF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7</Pages>
  <Words>3718</Words>
  <Characters>21197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✨  Praneeth ✨</cp:lastModifiedBy>
  <cp:revision>11</cp:revision>
  <dcterms:created xsi:type="dcterms:W3CDTF">2025-08-14T20:37:00Z</dcterms:created>
  <dcterms:modified xsi:type="dcterms:W3CDTF">2025-09-15T21:51:00Z</dcterms:modified>
</cp:coreProperties>
</file>