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05D3B6" w14:textId="4F8BE580" w:rsidR="00D5483A" w:rsidRPr="00F4151C" w:rsidRDefault="001941B8" w:rsidP="001941B8">
      <w:pPr>
        <w:pStyle w:val="Title"/>
        <w:tabs>
          <w:tab w:val="center" w:pos="5400"/>
          <w:tab w:val="left" w:pos="9420"/>
        </w:tabs>
        <w:spacing w:after="0"/>
        <w:rPr>
          <w:rFonts w:ascii="Calibri" w:hAnsi="Calibri" w:cs="Calibri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BE86C0C" wp14:editId="7955CE5A">
            <wp:simplePos x="0" y="0"/>
            <wp:positionH relativeFrom="margin">
              <wp:posOffset>5886450</wp:posOffset>
            </wp:positionH>
            <wp:positionV relativeFrom="paragraph">
              <wp:posOffset>-457200</wp:posOffset>
            </wp:positionV>
            <wp:extent cx="1266825" cy="1038225"/>
            <wp:effectExtent l="0" t="0" r="9525" b="9525"/>
            <wp:wrapNone/>
            <wp:docPr id="182658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  <w:b/>
          <w:bCs/>
          <w:sz w:val="28"/>
          <w:szCs w:val="28"/>
        </w:rPr>
        <w:tab/>
      </w:r>
      <w:r w:rsidR="00D5483A" w:rsidRPr="00F4151C">
        <w:rPr>
          <w:rFonts w:ascii="Calibri" w:hAnsi="Calibri" w:cs="Calibri"/>
          <w:b/>
          <w:bCs/>
          <w:sz w:val="28"/>
          <w:szCs w:val="28"/>
        </w:rPr>
        <w:t>KARTHIK</w:t>
      </w:r>
      <w:bookmarkStart w:id="0" w:name="_GoBack"/>
      <w:bookmarkEnd w:id="0"/>
      <w:r>
        <w:rPr>
          <w:rFonts w:ascii="Calibri" w:hAnsi="Calibri" w:cs="Calibri"/>
          <w:b/>
          <w:bCs/>
          <w:sz w:val="28"/>
          <w:szCs w:val="28"/>
        </w:rPr>
        <w:tab/>
      </w:r>
    </w:p>
    <w:p w14:paraId="5397C874" w14:textId="4D473142" w:rsidR="00D5483A" w:rsidRPr="00C11734" w:rsidRDefault="00112AE2" w:rsidP="00D5483A">
      <w:pPr>
        <w:pBdr>
          <w:bottom w:val="single" w:sz="12" w:space="1" w:color="auto"/>
        </w:pBdr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D5483A" w:rsidRPr="00C11734">
        <w:rPr>
          <w:rFonts w:ascii="Calibri" w:hAnsi="Calibri" w:cs="Calibri"/>
          <w:b/>
          <w:bCs/>
          <w:sz w:val="22"/>
          <w:szCs w:val="22"/>
        </w:rPr>
        <w:t xml:space="preserve">Data Analyst | Business Analyst| </w:t>
      </w:r>
      <w:r w:rsidRPr="00112AE2">
        <w:rPr>
          <w:rFonts w:ascii="Calibri" w:hAnsi="Calibri" w:cs="Calibri"/>
          <w:b/>
          <w:bCs/>
          <w:sz w:val="22"/>
          <w:szCs w:val="22"/>
        </w:rPr>
        <w:t>mahalaxmi@sourcecontrolitsolutions.com</w:t>
      </w:r>
      <w:r w:rsidR="00D5483A" w:rsidRPr="00C11734">
        <w:rPr>
          <w:rFonts w:ascii="Calibri" w:hAnsi="Calibri" w:cs="Calibri"/>
          <w:b/>
          <w:bCs/>
          <w:sz w:val="22"/>
          <w:szCs w:val="22"/>
        </w:rPr>
        <w:t>| +1</w:t>
      </w:r>
      <w:r>
        <w:rPr>
          <w:rFonts w:ascii="Calibri" w:hAnsi="Calibri" w:cs="Calibri"/>
          <w:b/>
          <w:bCs/>
          <w:sz w:val="22"/>
          <w:szCs w:val="22"/>
        </w:rPr>
        <w:t xml:space="preserve">(678-608-4038)                       </w:t>
      </w:r>
      <w:r w:rsidR="00D5483A" w:rsidRPr="00C11734">
        <w:rPr>
          <w:rFonts w:ascii="Calibri" w:hAnsi="Calibri" w:cs="Calibri"/>
          <w:b/>
          <w:bCs/>
          <w:sz w:val="22"/>
          <w:szCs w:val="22"/>
        </w:rPr>
        <w:t>5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7F7B38BA" w14:textId="0AE6D096" w:rsidR="004C4C68" w:rsidRPr="00C11734" w:rsidRDefault="00D5483A" w:rsidP="004C4C68">
      <w:pPr>
        <w:widowControl w:val="0"/>
        <w:kinsoku w:val="0"/>
        <w:autoSpaceDE w:val="0"/>
        <w:autoSpaceDN w:val="0"/>
        <w:adjustRightInd w:val="0"/>
        <w:spacing w:before="83" w:line="247" w:lineRule="auto"/>
        <w:ind w:right="200"/>
        <w:jc w:val="both"/>
        <w:textAlignment w:val="baseline"/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u w:val="single"/>
        </w:rPr>
      </w:pPr>
      <w:r w:rsidRPr="00C11734"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u w:val="single"/>
        </w:rPr>
        <w:t>PROFESSIONAL SUMMARY</w:t>
      </w:r>
    </w:p>
    <w:p w14:paraId="23C2072E" w14:textId="0771A125" w:rsidR="00447236" w:rsidRPr="00D42DA3" w:rsidRDefault="00E67B69" w:rsidP="00145524">
      <w:pPr>
        <w:pStyle w:val="ListParagraph"/>
        <w:widowControl w:val="0"/>
        <w:numPr>
          <w:ilvl w:val="0"/>
          <w:numId w:val="14"/>
        </w:numPr>
        <w:kinsoku w:val="0"/>
        <w:autoSpaceDE w:val="0"/>
        <w:autoSpaceDN w:val="0"/>
        <w:adjustRightInd w:val="0"/>
        <w:spacing w:line="247" w:lineRule="auto"/>
        <w:ind w:right="200"/>
        <w:jc w:val="both"/>
        <w:textAlignment w:val="baseline"/>
        <w:rPr>
          <w:rFonts w:ascii="Calibri" w:eastAsia="Times New Roman" w:hAnsi="Calibri" w:cs="Calibri"/>
          <w:noProof/>
          <w:color w:val="000000"/>
          <w:sz w:val="22"/>
          <w:szCs w:val="22"/>
        </w:rPr>
      </w:pPr>
      <w:r w:rsidRPr="00D42DA3">
        <w:rPr>
          <w:rFonts w:ascii="Calibri" w:eastAsia="Times New Roman" w:hAnsi="Calibri" w:cs="Calibri"/>
          <w:noProof/>
          <w:color w:val="000000"/>
          <w:sz w:val="22"/>
          <w:szCs w:val="22"/>
        </w:rPr>
        <w:t>Results-driven Data Science and Business Analytics professional with</w:t>
      </w:r>
      <w:r w:rsidR="0090106C">
        <w:rPr>
          <w:rFonts w:ascii="Calibri" w:eastAsia="Times New Roman" w:hAnsi="Calibri" w:cs="Calibri"/>
          <w:noProof/>
          <w:color w:val="000000"/>
          <w:sz w:val="22"/>
          <w:szCs w:val="22"/>
        </w:rPr>
        <w:t xml:space="preserve"> over</w:t>
      </w:r>
      <w:r w:rsidRPr="00D42DA3">
        <w:rPr>
          <w:rFonts w:ascii="Calibri" w:eastAsia="Times New Roman" w:hAnsi="Calibri" w:cs="Calibri"/>
          <w:noProof/>
          <w:color w:val="000000"/>
          <w:sz w:val="22"/>
          <w:szCs w:val="22"/>
        </w:rPr>
        <w:t xml:space="preserve"> </w:t>
      </w:r>
      <w:r w:rsidR="007754BC">
        <w:rPr>
          <w:rFonts w:ascii="Calibri" w:eastAsia="Times New Roman" w:hAnsi="Calibri" w:cs="Calibri"/>
          <w:noProof/>
          <w:color w:val="000000"/>
          <w:sz w:val="22"/>
          <w:szCs w:val="22"/>
        </w:rPr>
        <w:t xml:space="preserve">5 years of experience and </w:t>
      </w:r>
      <w:r w:rsidRPr="00D42DA3">
        <w:rPr>
          <w:rFonts w:ascii="Calibri" w:eastAsia="Times New Roman" w:hAnsi="Calibri" w:cs="Calibri"/>
          <w:noProof/>
          <w:color w:val="000000"/>
          <w:sz w:val="22"/>
          <w:szCs w:val="22"/>
        </w:rPr>
        <w:t>a strong foundation in data engineering, predictive analytics, and machine learning.</w:t>
      </w:r>
    </w:p>
    <w:p w14:paraId="6360D4FB" w14:textId="5C648108" w:rsidR="00447236" w:rsidRPr="00D42DA3" w:rsidRDefault="00E67B69" w:rsidP="00145524">
      <w:pPr>
        <w:pStyle w:val="ListParagraph"/>
        <w:widowControl w:val="0"/>
        <w:numPr>
          <w:ilvl w:val="0"/>
          <w:numId w:val="14"/>
        </w:numPr>
        <w:kinsoku w:val="0"/>
        <w:autoSpaceDE w:val="0"/>
        <w:autoSpaceDN w:val="0"/>
        <w:adjustRightInd w:val="0"/>
        <w:spacing w:line="247" w:lineRule="auto"/>
        <w:ind w:right="200"/>
        <w:jc w:val="both"/>
        <w:textAlignment w:val="baseline"/>
        <w:rPr>
          <w:rFonts w:ascii="Calibri" w:eastAsia="Times New Roman" w:hAnsi="Calibri" w:cs="Calibri"/>
          <w:noProof/>
          <w:color w:val="000000"/>
          <w:sz w:val="22"/>
          <w:szCs w:val="22"/>
        </w:rPr>
      </w:pPr>
      <w:r w:rsidRPr="00D42DA3">
        <w:rPr>
          <w:rFonts w:ascii="Calibri" w:eastAsia="Times New Roman" w:hAnsi="Calibri" w:cs="Calibri"/>
          <w:noProof/>
          <w:color w:val="000000"/>
          <w:sz w:val="22"/>
          <w:szCs w:val="22"/>
        </w:rPr>
        <w:t xml:space="preserve">Pursuing MS in Data Science from </w:t>
      </w:r>
      <w:r w:rsidRPr="00D42DA3">
        <w:rPr>
          <w:rFonts w:ascii="Calibri" w:eastAsia="Times New Roman" w:hAnsi="Calibri" w:cs="Calibri"/>
          <w:i/>
          <w:iCs/>
          <w:noProof/>
          <w:color w:val="000000"/>
          <w:sz w:val="22"/>
          <w:szCs w:val="22"/>
        </w:rPr>
        <w:t>Lewis University, Illinois, USA</w:t>
      </w:r>
      <w:r w:rsidRPr="00D42DA3">
        <w:rPr>
          <w:rFonts w:ascii="Calibri" w:eastAsia="Times New Roman" w:hAnsi="Calibri" w:cs="Calibri"/>
          <w:noProof/>
          <w:color w:val="000000"/>
          <w:sz w:val="22"/>
          <w:szCs w:val="22"/>
        </w:rPr>
        <w:t xml:space="preserve"> with prior B.E from </w:t>
      </w:r>
      <w:r w:rsidRPr="00D42DA3">
        <w:rPr>
          <w:rFonts w:ascii="Calibri" w:eastAsia="Times New Roman" w:hAnsi="Calibri" w:cs="Calibri"/>
          <w:i/>
          <w:iCs/>
          <w:noProof/>
          <w:color w:val="000000"/>
          <w:sz w:val="22"/>
          <w:szCs w:val="22"/>
        </w:rPr>
        <w:t>Saveetha University, India</w:t>
      </w:r>
      <w:r w:rsidRPr="00D42DA3">
        <w:rPr>
          <w:rFonts w:ascii="Calibri" w:eastAsia="Times New Roman" w:hAnsi="Calibri" w:cs="Calibri"/>
          <w:noProof/>
          <w:color w:val="000000"/>
          <w:sz w:val="22"/>
          <w:szCs w:val="22"/>
        </w:rPr>
        <w:t>.</w:t>
      </w:r>
    </w:p>
    <w:p w14:paraId="72A94AE2" w14:textId="77777777" w:rsidR="00447236" w:rsidRPr="00D42DA3" w:rsidRDefault="00E67B69" w:rsidP="00145524">
      <w:pPr>
        <w:pStyle w:val="ListParagraph"/>
        <w:widowControl w:val="0"/>
        <w:numPr>
          <w:ilvl w:val="0"/>
          <w:numId w:val="14"/>
        </w:numPr>
        <w:kinsoku w:val="0"/>
        <w:autoSpaceDE w:val="0"/>
        <w:autoSpaceDN w:val="0"/>
        <w:adjustRightInd w:val="0"/>
        <w:spacing w:line="247" w:lineRule="auto"/>
        <w:ind w:right="200"/>
        <w:jc w:val="both"/>
        <w:textAlignment w:val="baseline"/>
        <w:rPr>
          <w:rFonts w:ascii="Calibri" w:eastAsia="Times New Roman" w:hAnsi="Calibri" w:cs="Calibri"/>
          <w:noProof/>
          <w:color w:val="000000"/>
          <w:sz w:val="22"/>
          <w:szCs w:val="22"/>
        </w:rPr>
      </w:pPr>
      <w:r w:rsidRPr="00D42DA3">
        <w:rPr>
          <w:rFonts w:ascii="Calibri" w:eastAsia="Times New Roman" w:hAnsi="Calibri" w:cs="Calibri"/>
          <w:noProof/>
          <w:color w:val="000000"/>
          <w:sz w:val="22"/>
          <w:szCs w:val="22"/>
        </w:rPr>
        <w:t>Skilled in Agile, Scrum, and Waterfall methodologies with hands-on experience across the SDLC and CI/CD environments.</w:t>
      </w:r>
    </w:p>
    <w:p w14:paraId="29153B9E" w14:textId="77777777" w:rsidR="00447236" w:rsidRPr="00D42DA3" w:rsidRDefault="00E67B69" w:rsidP="00145524">
      <w:pPr>
        <w:pStyle w:val="ListParagraph"/>
        <w:widowControl w:val="0"/>
        <w:numPr>
          <w:ilvl w:val="0"/>
          <w:numId w:val="14"/>
        </w:numPr>
        <w:kinsoku w:val="0"/>
        <w:autoSpaceDE w:val="0"/>
        <w:autoSpaceDN w:val="0"/>
        <w:adjustRightInd w:val="0"/>
        <w:spacing w:line="247" w:lineRule="auto"/>
        <w:ind w:right="200"/>
        <w:jc w:val="both"/>
        <w:textAlignment w:val="baseline"/>
        <w:rPr>
          <w:rFonts w:ascii="Calibri" w:eastAsia="Times New Roman" w:hAnsi="Calibri" w:cs="Calibri"/>
          <w:noProof/>
          <w:color w:val="000000"/>
          <w:sz w:val="22"/>
          <w:szCs w:val="22"/>
        </w:rPr>
      </w:pPr>
      <w:r w:rsidRPr="00D42DA3">
        <w:rPr>
          <w:rFonts w:ascii="Calibri" w:eastAsia="Times New Roman" w:hAnsi="Calibri" w:cs="Calibri"/>
          <w:noProof/>
          <w:color w:val="000000"/>
          <w:sz w:val="22"/>
          <w:szCs w:val="22"/>
        </w:rPr>
        <w:t>Expertise in data pipeline design, ETL optimization, and cloud-based architecture leveraging AWS (EC2, S3, Lambda, RDS, Glue, CloudWatch).</w:t>
      </w:r>
    </w:p>
    <w:p w14:paraId="1083AF76" w14:textId="77777777" w:rsidR="00C66576" w:rsidRPr="00D42DA3" w:rsidRDefault="00E67B69" w:rsidP="00145524">
      <w:pPr>
        <w:pStyle w:val="ListParagraph"/>
        <w:widowControl w:val="0"/>
        <w:numPr>
          <w:ilvl w:val="0"/>
          <w:numId w:val="14"/>
        </w:numPr>
        <w:kinsoku w:val="0"/>
        <w:autoSpaceDE w:val="0"/>
        <w:autoSpaceDN w:val="0"/>
        <w:adjustRightInd w:val="0"/>
        <w:spacing w:line="247" w:lineRule="auto"/>
        <w:ind w:right="200"/>
        <w:jc w:val="both"/>
        <w:textAlignment w:val="baseline"/>
        <w:rPr>
          <w:rFonts w:ascii="Calibri" w:eastAsia="Times New Roman" w:hAnsi="Calibri" w:cs="Calibri"/>
          <w:noProof/>
          <w:color w:val="000000"/>
          <w:sz w:val="22"/>
          <w:szCs w:val="22"/>
        </w:rPr>
      </w:pPr>
      <w:r w:rsidRPr="00D42DA3">
        <w:rPr>
          <w:rFonts w:ascii="Calibri" w:eastAsia="Times New Roman" w:hAnsi="Calibri" w:cs="Calibri"/>
          <w:noProof/>
          <w:color w:val="000000"/>
          <w:sz w:val="22"/>
          <w:szCs w:val="22"/>
        </w:rPr>
        <w:t>Proven ability to translate complex business requirements into scalable analytical solutions and actionable insights.</w:t>
      </w:r>
    </w:p>
    <w:p w14:paraId="2420C32A" w14:textId="77777777" w:rsidR="00C66576" w:rsidRPr="00D42DA3" w:rsidRDefault="00E67B69" w:rsidP="00145524">
      <w:pPr>
        <w:pStyle w:val="ListParagraph"/>
        <w:widowControl w:val="0"/>
        <w:numPr>
          <w:ilvl w:val="0"/>
          <w:numId w:val="14"/>
        </w:numPr>
        <w:kinsoku w:val="0"/>
        <w:autoSpaceDE w:val="0"/>
        <w:autoSpaceDN w:val="0"/>
        <w:adjustRightInd w:val="0"/>
        <w:spacing w:line="247" w:lineRule="auto"/>
        <w:ind w:right="200"/>
        <w:jc w:val="both"/>
        <w:textAlignment w:val="baseline"/>
        <w:rPr>
          <w:rFonts w:ascii="Calibri" w:eastAsia="Times New Roman" w:hAnsi="Calibri" w:cs="Calibri"/>
          <w:noProof/>
          <w:color w:val="000000"/>
          <w:sz w:val="22"/>
          <w:szCs w:val="22"/>
        </w:rPr>
      </w:pPr>
      <w:r w:rsidRPr="00D42DA3">
        <w:rPr>
          <w:rFonts w:ascii="Calibri" w:eastAsia="Times New Roman" w:hAnsi="Calibri" w:cs="Calibri"/>
          <w:noProof/>
          <w:color w:val="000000"/>
          <w:sz w:val="22"/>
          <w:szCs w:val="22"/>
        </w:rPr>
        <w:t>Adept in Power BI, Tableau, and Python-based visualization for real-time KPI tracking and executive reporting.</w:t>
      </w:r>
    </w:p>
    <w:p w14:paraId="0CEC2A65" w14:textId="77777777" w:rsidR="00C66576" w:rsidRPr="00D42DA3" w:rsidRDefault="00E67B69" w:rsidP="00145524">
      <w:pPr>
        <w:pStyle w:val="ListParagraph"/>
        <w:widowControl w:val="0"/>
        <w:numPr>
          <w:ilvl w:val="0"/>
          <w:numId w:val="14"/>
        </w:numPr>
        <w:kinsoku w:val="0"/>
        <w:autoSpaceDE w:val="0"/>
        <w:autoSpaceDN w:val="0"/>
        <w:adjustRightInd w:val="0"/>
        <w:spacing w:line="247" w:lineRule="auto"/>
        <w:ind w:right="200"/>
        <w:jc w:val="both"/>
        <w:textAlignment w:val="baseline"/>
        <w:rPr>
          <w:rFonts w:ascii="Calibri" w:eastAsia="Times New Roman" w:hAnsi="Calibri" w:cs="Calibri"/>
          <w:noProof/>
          <w:color w:val="000000"/>
          <w:sz w:val="22"/>
          <w:szCs w:val="22"/>
        </w:rPr>
      </w:pPr>
      <w:r w:rsidRPr="00D42DA3">
        <w:rPr>
          <w:rFonts w:ascii="Calibri" w:eastAsia="Times New Roman" w:hAnsi="Calibri" w:cs="Calibri"/>
          <w:noProof/>
          <w:color w:val="000000"/>
          <w:sz w:val="22"/>
          <w:szCs w:val="22"/>
        </w:rPr>
        <w:t>Strong command of SQL, Python, and R for data preprocessing, statistical modeling, and data-driven decision-making.</w:t>
      </w:r>
    </w:p>
    <w:p w14:paraId="49D24190" w14:textId="77777777" w:rsidR="00C0253C" w:rsidRPr="00D42DA3" w:rsidRDefault="00E67B69" w:rsidP="00145524">
      <w:pPr>
        <w:pStyle w:val="ListParagraph"/>
        <w:widowControl w:val="0"/>
        <w:numPr>
          <w:ilvl w:val="0"/>
          <w:numId w:val="14"/>
        </w:numPr>
        <w:kinsoku w:val="0"/>
        <w:autoSpaceDE w:val="0"/>
        <w:autoSpaceDN w:val="0"/>
        <w:adjustRightInd w:val="0"/>
        <w:spacing w:line="247" w:lineRule="auto"/>
        <w:ind w:right="200"/>
        <w:jc w:val="both"/>
        <w:textAlignment w:val="baseline"/>
        <w:rPr>
          <w:rFonts w:ascii="Calibri" w:eastAsia="Times New Roman" w:hAnsi="Calibri" w:cs="Calibri"/>
          <w:noProof/>
          <w:color w:val="000000"/>
          <w:sz w:val="22"/>
          <w:szCs w:val="22"/>
        </w:rPr>
      </w:pPr>
      <w:r w:rsidRPr="00D42DA3">
        <w:rPr>
          <w:rFonts w:ascii="Calibri" w:eastAsia="Times New Roman" w:hAnsi="Calibri" w:cs="Calibri"/>
          <w:noProof/>
          <w:color w:val="000000"/>
          <w:sz w:val="22"/>
          <w:szCs w:val="22"/>
        </w:rPr>
        <w:t>Experience integrating NoSQL databases (MongoDB, DynamoDB) and ensuring secure, compliant data architectures in AWS.</w:t>
      </w:r>
    </w:p>
    <w:p w14:paraId="6B101EAB" w14:textId="77777777" w:rsidR="00C0253C" w:rsidRPr="00D42DA3" w:rsidRDefault="00E67B69" w:rsidP="00145524">
      <w:pPr>
        <w:pStyle w:val="ListParagraph"/>
        <w:widowControl w:val="0"/>
        <w:numPr>
          <w:ilvl w:val="0"/>
          <w:numId w:val="14"/>
        </w:numPr>
        <w:kinsoku w:val="0"/>
        <w:autoSpaceDE w:val="0"/>
        <w:autoSpaceDN w:val="0"/>
        <w:adjustRightInd w:val="0"/>
        <w:spacing w:line="247" w:lineRule="auto"/>
        <w:ind w:right="200"/>
        <w:jc w:val="both"/>
        <w:textAlignment w:val="baseline"/>
        <w:rPr>
          <w:rFonts w:ascii="Calibri" w:eastAsia="Times New Roman" w:hAnsi="Calibri" w:cs="Calibri"/>
          <w:noProof/>
          <w:color w:val="000000"/>
          <w:sz w:val="22"/>
          <w:szCs w:val="22"/>
        </w:rPr>
      </w:pPr>
      <w:r w:rsidRPr="00D42DA3">
        <w:rPr>
          <w:rFonts w:ascii="Calibri" w:eastAsia="Times New Roman" w:hAnsi="Calibri" w:cs="Calibri"/>
          <w:noProof/>
          <w:color w:val="000000"/>
          <w:sz w:val="22"/>
          <w:szCs w:val="22"/>
        </w:rPr>
        <w:t>Proficient in Snowflake and AWS Redshift for data warehousing and analytics optimization.</w:t>
      </w:r>
    </w:p>
    <w:p w14:paraId="75473929" w14:textId="77777777" w:rsidR="00C0253C" w:rsidRPr="00D42DA3" w:rsidRDefault="00E67B69" w:rsidP="00145524">
      <w:pPr>
        <w:pStyle w:val="ListParagraph"/>
        <w:widowControl w:val="0"/>
        <w:numPr>
          <w:ilvl w:val="0"/>
          <w:numId w:val="14"/>
        </w:numPr>
        <w:kinsoku w:val="0"/>
        <w:autoSpaceDE w:val="0"/>
        <w:autoSpaceDN w:val="0"/>
        <w:adjustRightInd w:val="0"/>
        <w:spacing w:line="247" w:lineRule="auto"/>
        <w:ind w:right="200"/>
        <w:jc w:val="both"/>
        <w:textAlignment w:val="baseline"/>
        <w:rPr>
          <w:rFonts w:ascii="Calibri" w:eastAsia="Times New Roman" w:hAnsi="Calibri" w:cs="Calibri"/>
          <w:noProof/>
          <w:color w:val="000000"/>
          <w:sz w:val="22"/>
          <w:szCs w:val="22"/>
        </w:rPr>
      </w:pPr>
      <w:r w:rsidRPr="00D42DA3">
        <w:rPr>
          <w:rFonts w:ascii="Calibri" w:eastAsia="Times New Roman" w:hAnsi="Calibri" w:cs="Calibri"/>
          <w:noProof/>
          <w:color w:val="000000"/>
          <w:sz w:val="22"/>
          <w:szCs w:val="22"/>
        </w:rPr>
        <w:t>Developed and maintained predictive and statistical models for trend analysis, time-series forecasting, and network performance analytics.</w:t>
      </w:r>
    </w:p>
    <w:p w14:paraId="2366B3B0" w14:textId="77777777" w:rsidR="00C0253C" w:rsidRPr="00D42DA3" w:rsidRDefault="00E67B69" w:rsidP="00145524">
      <w:pPr>
        <w:pStyle w:val="ListParagraph"/>
        <w:widowControl w:val="0"/>
        <w:numPr>
          <w:ilvl w:val="0"/>
          <w:numId w:val="14"/>
        </w:numPr>
        <w:kinsoku w:val="0"/>
        <w:autoSpaceDE w:val="0"/>
        <w:autoSpaceDN w:val="0"/>
        <w:adjustRightInd w:val="0"/>
        <w:spacing w:line="247" w:lineRule="auto"/>
        <w:ind w:right="200"/>
        <w:jc w:val="both"/>
        <w:textAlignment w:val="baseline"/>
        <w:rPr>
          <w:rFonts w:ascii="Calibri" w:eastAsia="Times New Roman" w:hAnsi="Calibri" w:cs="Calibri"/>
          <w:noProof/>
          <w:color w:val="000000"/>
          <w:sz w:val="22"/>
          <w:szCs w:val="22"/>
        </w:rPr>
      </w:pPr>
      <w:r w:rsidRPr="00D42DA3">
        <w:rPr>
          <w:rFonts w:ascii="Calibri" w:eastAsia="Times New Roman" w:hAnsi="Calibri" w:cs="Calibri"/>
          <w:noProof/>
          <w:color w:val="000000"/>
          <w:sz w:val="22"/>
          <w:szCs w:val="22"/>
        </w:rPr>
        <w:t>Collaborated with cross-functional teams to define KPIs and dashboards, supporting strategic, actuarial, and operational units.</w:t>
      </w:r>
    </w:p>
    <w:p w14:paraId="450B6C4F" w14:textId="77777777" w:rsidR="00C0253C" w:rsidRPr="00D42DA3" w:rsidRDefault="00E67B69" w:rsidP="00145524">
      <w:pPr>
        <w:pStyle w:val="ListParagraph"/>
        <w:widowControl w:val="0"/>
        <w:numPr>
          <w:ilvl w:val="0"/>
          <w:numId w:val="14"/>
        </w:numPr>
        <w:kinsoku w:val="0"/>
        <w:autoSpaceDE w:val="0"/>
        <w:autoSpaceDN w:val="0"/>
        <w:adjustRightInd w:val="0"/>
        <w:spacing w:line="247" w:lineRule="auto"/>
        <w:ind w:right="200"/>
        <w:jc w:val="both"/>
        <w:textAlignment w:val="baseline"/>
        <w:rPr>
          <w:rFonts w:ascii="Calibri" w:eastAsia="Times New Roman" w:hAnsi="Calibri" w:cs="Calibri"/>
          <w:noProof/>
          <w:color w:val="000000"/>
          <w:sz w:val="22"/>
          <w:szCs w:val="22"/>
        </w:rPr>
      </w:pPr>
      <w:r w:rsidRPr="00D42DA3">
        <w:rPr>
          <w:rFonts w:ascii="Calibri" w:eastAsia="Times New Roman" w:hAnsi="Calibri" w:cs="Calibri"/>
          <w:noProof/>
          <w:color w:val="000000"/>
          <w:sz w:val="22"/>
          <w:szCs w:val="22"/>
        </w:rPr>
        <w:t>Conducted GAP Analysis, Root Cause Analysis, and Process Modeling to align technical implementation with business goals.</w:t>
      </w:r>
    </w:p>
    <w:p w14:paraId="2E5977DE" w14:textId="77777777" w:rsidR="00B5742E" w:rsidRPr="00D42DA3" w:rsidRDefault="00E67B69" w:rsidP="00145524">
      <w:pPr>
        <w:pStyle w:val="ListParagraph"/>
        <w:widowControl w:val="0"/>
        <w:numPr>
          <w:ilvl w:val="0"/>
          <w:numId w:val="14"/>
        </w:numPr>
        <w:kinsoku w:val="0"/>
        <w:autoSpaceDE w:val="0"/>
        <w:autoSpaceDN w:val="0"/>
        <w:adjustRightInd w:val="0"/>
        <w:spacing w:line="247" w:lineRule="auto"/>
        <w:ind w:right="200"/>
        <w:jc w:val="both"/>
        <w:textAlignment w:val="baseline"/>
        <w:rPr>
          <w:rFonts w:ascii="Calibri" w:eastAsia="Times New Roman" w:hAnsi="Calibri" w:cs="Calibri"/>
          <w:noProof/>
          <w:color w:val="000000"/>
          <w:sz w:val="22"/>
          <w:szCs w:val="22"/>
        </w:rPr>
      </w:pPr>
      <w:r w:rsidRPr="00D42DA3">
        <w:rPr>
          <w:rFonts w:ascii="Calibri" w:eastAsia="Times New Roman" w:hAnsi="Calibri" w:cs="Calibri"/>
          <w:noProof/>
          <w:color w:val="000000"/>
          <w:sz w:val="22"/>
          <w:szCs w:val="22"/>
        </w:rPr>
        <w:t>Implemented CI/CD pipelines and DevOps automation to streamline deployments and improve system reliability.</w:t>
      </w:r>
    </w:p>
    <w:p w14:paraId="5FC5B132" w14:textId="77777777" w:rsidR="00B5742E" w:rsidRPr="00D42DA3" w:rsidRDefault="00E67B69" w:rsidP="00145524">
      <w:pPr>
        <w:pStyle w:val="ListParagraph"/>
        <w:widowControl w:val="0"/>
        <w:numPr>
          <w:ilvl w:val="0"/>
          <w:numId w:val="14"/>
        </w:numPr>
        <w:kinsoku w:val="0"/>
        <w:autoSpaceDE w:val="0"/>
        <w:autoSpaceDN w:val="0"/>
        <w:adjustRightInd w:val="0"/>
        <w:spacing w:line="247" w:lineRule="auto"/>
        <w:ind w:right="200"/>
        <w:jc w:val="both"/>
        <w:textAlignment w:val="baseline"/>
        <w:rPr>
          <w:rFonts w:ascii="Calibri" w:eastAsia="Times New Roman" w:hAnsi="Calibri" w:cs="Calibri"/>
          <w:noProof/>
          <w:color w:val="000000"/>
          <w:sz w:val="22"/>
          <w:szCs w:val="22"/>
        </w:rPr>
      </w:pPr>
      <w:r w:rsidRPr="00D42DA3">
        <w:rPr>
          <w:rFonts w:ascii="Calibri" w:eastAsia="Times New Roman" w:hAnsi="Calibri" w:cs="Calibri"/>
          <w:noProof/>
          <w:color w:val="000000"/>
          <w:sz w:val="22"/>
          <w:szCs w:val="22"/>
        </w:rPr>
        <w:t>Experienced in data governance, data quality management, and compliance-driven data design.</w:t>
      </w:r>
    </w:p>
    <w:p w14:paraId="17ED3E7A" w14:textId="77777777" w:rsidR="00B5742E" w:rsidRPr="00D42DA3" w:rsidRDefault="00E67B69" w:rsidP="00145524">
      <w:pPr>
        <w:pStyle w:val="ListParagraph"/>
        <w:widowControl w:val="0"/>
        <w:numPr>
          <w:ilvl w:val="0"/>
          <w:numId w:val="14"/>
        </w:numPr>
        <w:kinsoku w:val="0"/>
        <w:autoSpaceDE w:val="0"/>
        <w:autoSpaceDN w:val="0"/>
        <w:adjustRightInd w:val="0"/>
        <w:spacing w:line="247" w:lineRule="auto"/>
        <w:ind w:right="200"/>
        <w:jc w:val="both"/>
        <w:textAlignment w:val="baseline"/>
        <w:rPr>
          <w:rFonts w:ascii="Calibri" w:eastAsia="Times New Roman" w:hAnsi="Calibri" w:cs="Calibri"/>
          <w:noProof/>
          <w:color w:val="000000"/>
          <w:sz w:val="22"/>
          <w:szCs w:val="22"/>
        </w:rPr>
      </w:pPr>
      <w:r w:rsidRPr="00D42DA3">
        <w:rPr>
          <w:rFonts w:ascii="Calibri" w:eastAsia="Times New Roman" w:hAnsi="Calibri" w:cs="Calibri"/>
          <w:noProof/>
          <w:color w:val="000000"/>
          <w:sz w:val="22"/>
          <w:szCs w:val="22"/>
        </w:rPr>
        <w:t>Designed ETL pipelines using SSIS, Python, and Alteryx to process large-scale data for analytics and reporting.</w:t>
      </w:r>
    </w:p>
    <w:p w14:paraId="442C9A87" w14:textId="37663E2D" w:rsidR="00583982" w:rsidRPr="00D42DA3" w:rsidRDefault="00E67B69" w:rsidP="00145524">
      <w:pPr>
        <w:pStyle w:val="ListParagraph"/>
        <w:widowControl w:val="0"/>
        <w:numPr>
          <w:ilvl w:val="0"/>
          <w:numId w:val="14"/>
        </w:numPr>
        <w:kinsoku w:val="0"/>
        <w:autoSpaceDE w:val="0"/>
        <w:autoSpaceDN w:val="0"/>
        <w:adjustRightInd w:val="0"/>
        <w:spacing w:line="247" w:lineRule="auto"/>
        <w:ind w:right="200"/>
        <w:jc w:val="both"/>
        <w:textAlignment w:val="baseline"/>
        <w:rPr>
          <w:rFonts w:ascii="Calibri" w:eastAsia="Times New Roman" w:hAnsi="Calibri" w:cs="Calibri"/>
          <w:noProof/>
          <w:color w:val="000000"/>
          <w:sz w:val="22"/>
          <w:szCs w:val="22"/>
        </w:rPr>
      </w:pPr>
      <w:r w:rsidRPr="00D42DA3">
        <w:rPr>
          <w:rFonts w:ascii="Calibri" w:eastAsia="Times New Roman" w:hAnsi="Calibri" w:cs="Calibri"/>
          <w:noProof/>
          <w:color w:val="000000"/>
          <w:sz w:val="22"/>
          <w:szCs w:val="22"/>
        </w:rPr>
        <w:t>Applied Deep Learning (CNNs, ResNet, DenseNet, EfficientNet) for image classification and predictive modeling projects.</w:t>
      </w:r>
    </w:p>
    <w:p w14:paraId="7D8D6140" w14:textId="77777777" w:rsidR="00583982" w:rsidRPr="00D42DA3" w:rsidRDefault="00E67B69" w:rsidP="00145524">
      <w:pPr>
        <w:pStyle w:val="ListParagraph"/>
        <w:widowControl w:val="0"/>
        <w:numPr>
          <w:ilvl w:val="0"/>
          <w:numId w:val="14"/>
        </w:numPr>
        <w:kinsoku w:val="0"/>
        <w:autoSpaceDE w:val="0"/>
        <w:autoSpaceDN w:val="0"/>
        <w:adjustRightInd w:val="0"/>
        <w:spacing w:line="247" w:lineRule="auto"/>
        <w:ind w:right="200"/>
        <w:jc w:val="both"/>
        <w:textAlignment w:val="baseline"/>
        <w:rPr>
          <w:rFonts w:ascii="Calibri" w:eastAsia="Times New Roman" w:hAnsi="Calibri" w:cs="Calibri"/>
          <w:noProof/>
          <w:color w:val="000000"/>
          <w:sz w:val="22"/>
          <w:szCs w:val="22"/>
        </w:rPr>
      </w:pPr>
      <w:r w:rsidRPr="00D42DA3">
        <w:rPr>
          <w:rFonts w:ascii="Calibri" w:eastAsia="Times New Roman" w:hAnsi="Calibri" w:cs="Calibri"/>
          <w:noProof/>
          <w:color w:val="000000"/>
          <w:sz w:val="22"/>
          <w:szCs w:val="22"/>
        </w:rPr>
        <w:t>Utilized Grad-CAM and interpretability techniques to ensure transparency in AI-driven decision-making.</w:t>
      </w:r>
    </w:p>
    <w:p w14:paraId="08B4EF2B" w14:textId="77777777" w:rsidR="00583982" w:rsidRPr="00D42DA3" w:rsidRDefault="00E67B69" w:rsidP="00145524">
      <w:pPr>
        <w:pStyle w:val="ListParagraph"/>
        <w:widowControl w:val="0"/>
        <w:numPr>
          <w:ilvl w:val="0"/>
          <w:numId w:val="14"/>
        </w:numPr>
        <w:kinsoku w:val="0"/>
        <w:autoSpaceDE w:val="0"/>
        <w:autoSpaceDN w:val="0"/>
        <w:adjustRightInd w:val="0"/>
        <w:spacing w:line="247" w:lineRule="auto"/>
        <w:ind w:right="200"/>
        <w:jc w:val="both"/>
        <w:textAlignment w:val="baseline"/>
        <w:rPr>
          <w:rFonts w:ascii="Calibri" w:eastAsia="Times New Roman" w:hAnsi="Calibri" w:cs="Calibri"/>
          <w:noProof/>
          <w:color w:val="000000"/>
          <w:sz w:val="22"/>
          <w:szCs w:val="22"/>
        </w:rPr>
      </w:pPr>
      <w:r w:rsidRPr="00D42DA3">
        <w:rPr>
          <w:rFonts w:ascii="Calibri" w:eastAsia="Times New Roman" w:hAnsi="Calibri" w:cs="Calibri"/>
          <w:noProof/>
          <w:color w:val="000000"/>
          <w:sz w:val="22"/>
          <w:szCs w:val="22"/>
        </w:rPr>
        <w:t>Delivered actionable insights via Power BI and Tableau dashboards, improving business intelligence and reporting efficiency.</w:t>
      </w:r>
    </w:p>
    <w:p w14:paraId="0A7F6D99" w14:textId="77777777" w:rsidR="00583982" w:rsidRPr="00D42DA3" w:rsidRDefault="00E67B69" w:rsidP="00145524">
      <w:pPr>
        <w:pStyle w:val="ListParagraph"/>
        <w:widowControl w:val="0"/>
        <w:numPr>
          <w:ilvl w:val="0"/>
          <w:numId w:val="14"/>
        </w:numPr>
        <w:kinsoku w:val="0"/>
        <w:autoSpaceDE w:val="0"/>
        <w:autoSpaceDN w:val="0"/>
        <w:adjustRightInd w:val="0"/>
        <w:spacing w:line="247" w:lineRule="auto"/>
        <w:ind w:right="200"/>
        <w:jc w:val="both"/>
        <w:textAlignment w:val="baseline"/>
        <w:rPr>
          <w:rFonts w:ascii="Calibri" w:eastAsia="Times New Roman" w:hAnsi="Calibri" w:cs="Calibri"/>
          <w:noProof/>
          <w:color w:val="000000"/>
          <w:sz w:val="22"/>
          <w:szCs w:val="22"/>
        </w:rPr>
      </w:pPr>
      <w:r w:rsidRPr="00D42DA3">
        <w:rPr>
          <w:rFonts w:ascii="Calibri" w:eastAsia="Times New Roman" w:hAnsi="Calibri" w:cs="Calibri"/>
          <w:noProof/>
          <w:color w:val="000000"/>
          <w:sz w:val="22"/>
          <w:szCs w:val="22"/>
        </w:rPr>
        <w:t>Designed Salesforce customizations (objects, workflows, reports) and integrated CRM analytics for business teams.</w:t>
      </w:r>
    </w:p>
    <w:p w14:paraId="23ABA606" w14:textId="77777777" w:rsidR="00583982" w:rsidRPr="00D42DA3" w:rsidRDefault="00E67B69" w:rsidP="00145524">
      <w:pPr>
        <w:pStyle w:val="ListParagraph"/>
        <w:widowControl w:val="0"/>
        <w:numPr>
          <w:ilvl w:val="0"/>
          <w:numId w:val="14"/>
        </w:numPr>
        <w:kinsoku w:val="0"/>
        <w:autoSpaceDE w:val="0"/>
        <w:autoSpaceDN w:val="0"/>
        <w:adjustRightInd w:val="0"/>
        <w:spacing w:line="247" w:lineRule="auto"/>
        <w:ind w:right="200"/>
        <w:jc w:val="both"/>
        <w:textAlignment w:val="baseline"/>
        <w:rPr>
          <w:rFonts w:ascii="Calibri" w:eastAsia="Times New Roman" w:hAnsi="Calibri" w:cs="Calibri"/>
          <w:noProof/>
          <w:color w:val="000000"/>
          <w:sz w:val="22"/>
          <w:szCs w:val="22"/>
        </w:rPr>
      </w:pPr>
      <w:r w:rsidRPr="00D42DA3">
        <w:rPr>
          <w:rFonts w:ascii="Calibri" w:eastAsia="Times New Roman" w:hAnsi="Calibri" w:cs="Calibri"/>
          <w:noProof/>
          <w:color w:val="000000"/>
          <w:sz w:val="22"/>
          <w:szCs w:val="22"/>
        </w:rPr>
        <w:t>Hands-on experience with CMS platforms, improving content workflows and performance through data-driven feedback.</w:t>
      </w:r>
    </w:p>
    <w:p w14:paraId="2EDDB9FB" w14:textId="77777777" w:rsidR="00583982" w:rsidRPr="00D42DA3" w:rsidRDefault="00E67B69" w:rsidP="00145524">
      <w:pPr>
        <w:pStyle w:val="ListParagraph"/>
        <w:widowControl w:val="0"/>
        <w:numPr>
          <w:ilvl w:val="0"/>
          <w:numId w:val="14"/>
        </w:numPr>
        <w:kinsoku w:val="0"/>
        <w:autoSpaceDE w:val="0"/>
        <w:autoSpaceDN w:val="0"/>
        <w:adjustRightInd w:val="0"/>
        <w:spacing w:line="247" w:lineRule="auto"/>
        <w:ind w:right="200"/>
        <w:jc w:val="both"/>
        <w:textAlignment w:val="baseline"/>
        <w:rPr>
          <w:rFonts w:ascii="Calibri" w:eastAsia="Times New Roman" w:hAnsi="Calibri" w:cs="Calibri"/>
          <w:noProof/>
          <w:color w:val="000000"/>
          <w:sz w:val="22"/>
          <w:szCs w:val="22"/>
        </w:rPr>
      </w:pPr>
      <w:r w:rsidRPr="00D42DA3">
        <w:rPr>
          <w:rFonts w:ascii="Calibri" w:eastAsia="Times New Roman" w:hAnsi="Calibri" w:cs="Calibri"/>
          <w:noProof/>
          <w:color w:val="000000"/>
          <w:sz w:val="22"/>
          <w:szCs w:val="22"/>
        </w:rPr>
        <w:t>Partnered with QA teams to define UAT plans, test cases, and acceptance criteria ensuring alignment with business requirements.</w:t>
      </w:r>
    </w:p>
    <w:p w14:paraId="2BF8F82B" w14:textId="77777777" w:rsidR="00583982" w:rsidRPr="00D42DA3" w:rsidRDefault="00E67B69" w:rsidP="00145524">
      <w:pPr>
        <w:pStyle w:val="ListParagraph"/>
        <w:widowControl w:val="0"/>
        <w:numPr>
          <w:ilvl w:val="0"/>
          <w:numId w:val="14"/>
        </w:numPr>
        <w:kinsoku w:val="0"/>
        <w:autoSpaceDE w:val="0"/>
        <w:autoSpaceDN w:val="0"/>
        <w:adjustRightInd w:val="0"/>
        <w:spacing w:line="247" w:lineRule="auto"/>
        <w:ind w:right="200"/>
        <w:jc w:val="both"/>
        <w:textAlignment w:val="baseline"/>
        <w:rPr>
          <w:rFonts w:ascii="Calibri" w:eastAsia="Times New Roman" w:hAnsi="Calibri" w:cs="Calibri"/>
          <w:noProof/>
          <w:color w:val="000000"/>
          <w:sz w:val="22"/>
          <w:szCs w:val="22"/>
        </w:rPr>
      </w:pPr>
      <w:r w:rsidRPr="00D42DA3">
        <w:rPr>
          <w:rFonts w:ascii="Calibri" w:eastAsia="Times New Roman" w:hAnsi="Calibri" w:cs="Calibri"/>
          <w:noProof/>
          <w:color w:val="000000"/>
          <w:sz w:val="22"/>
          <w:szCs w:val="22"/>
        </w:rPr>
        <w:t>Strong communicator adept at cross-functional collaboration, translating technical findings into clear business insights.</w:t>
      </w:r>
    </w:p>
    <w:p w14:paraId="2D9140FA" w14:textId="12CD1F15" w:rsidR="00145524" w:rsidRPr="00D42DA3" w:rsidRDefault="00E67B69" w:rsidP="00145524">
      <w:pPr>
        <w:pStyle w:val="ListParagraph"/>
        <w:widowControl w:val="0"/>
        <w:numPr>
          <w:ilvl w:val="0"/>
          <w:numId w:val="14"/>
        </w:numPr>
        <w:pBdr>
          <w:bottom w:val="single" w:sz="12" w:space="1" w:color="auto"/>
        </w:pBdr>
        <w:kinsoku w:val="0"/>
        <w:autoSpaceDE w:val="0"/>
        <w:autoSpaceDN w:val="0"/>
        <w:adjustRightInd w:val="0"/>
        <w:spacing w:line="247" w:lineRule="auto"/>
        <w:ind w:right="200"/>
        <w:jc w:val="both"/>
        <w:textAlignment w:val="baseline"/>
        <w:rPr>
          <w:rFonts w:ascii="Calibri" w:eastAsia="Times New Roman" w:hAnsi="Calibri" w:cs="Calibri"/>
          <w:noProof/>
          <w:color w:val="000000"/>
          <w:sz w:val="22"/>
          <w:szCs w:val="22"/>
        </w:rPr>
      </w:pPr>
      <w:r w:rsidRPr="00D42DA3">
        <w:rPr>
          <w:rFonts w:ascii="Calibri" w:eastAsia="Times New Roman" w:hAnsi="Calibri" w:cs="Calibri"/>
          <w:noProof/>
          <w:color w:val="000000"/>
          <w:sz w:val="22"/>
          <w:szCs w:val="22"/>
        </w:rPr>
        <w:t>Demonstrated success in fostering a collaborative, self-organizing Scrum culture focused on innovation, scalability, and quality.</w:t>
      </w:r>
    </w:p>
    <w:p w14:paraId="71AEE808" w14:textId="353C43C3" w:rsidR="00D5483A" w:rsidRPr="00B06E01" w:rsidRDefault="00D5483A" w:rsidP="004C4C68">
      <w:pPr>
        <w:widowControl w:val="0"/>
        <w:kinsoku w:val="0"/>
        <w:autoSpaceDE w:val="0"/>
        <w:autoSpaceDN w:val="0"/>
        <w:adjustRightInd w:val="0"/>
        <w:spacing w:before="83" w:line="247" w:lineRule="auto"/>
        <w:ind w:right="200"/>
        <w:jc w:val="both"/>
        <w:textAlignment w:val="baseline"/>
        <w:rPr>
          <w:rFonts w:ascii="Calibri" w:hAnsi="Calibri" w:cs="Calibri"/>
          <w:b/>
          <w:bCs/>
          <w:sz w:val="22"/>
          <w:szCs w:val="22"/>
          <w:u w:val="single"/>
        </w:rPr>
      </w:pPr>
      <w:r w:rsidRPr="00B06E01">
        <w:rPr>
          <w:rFonts w:ascii="Calibri" w:hAnsi="Calibri" w:cs="Calibri"/>
          <w:b/>
          <w:bCs/>
          <w:sz w:val="22"/>
          <w:szCs w:val="22"/>
          <w:u w:val="single"/>
        </w:rPr>
        <w:t>Education</w:t>
      </w:r>
    </w:p>
    <w:p w14:paraId="5E0866E0" w14:textId="75F559C8" w:rsidR="00D5483A" w:rsidRPr="00C11734" w:rsidRDefault="00B16A93" w:rsidP="00D5483A">
      <w:pPr>
        <w:rPr>
          <w:rFonts w:ascii="Calibri" w:hAnsi="Calibri" w:cs="Calibri"/>
          <w:sz w:val="22"/>
          <w:szCs w:val="22"/>
        </w:rPr>
      </w:pPr>
      <w:r w:rsidRPr="00C11734">
        <w:rPr>
          <w:rStyle w:val="ALLCAPS"/>
          <w:rFonts w:ascii="Calibri" w:hAnsi="Calibri" w:cs="Calibri"/>
          <w:b/>
          <w:bCs/>
          <w:sz w:val="22"/>
          <w:szCs w:val="22"/>
        </w:rPr>
        <w:t>M</w:t>
      </w:r>
      <w:r>
        <w:rPr>
          <w:rStyle w:val="ALLCAPS"/>
          <w:rFonts w:ascii="Calibri" w:hAnsi="Calibri" w:cs="Calibri"/>
          <w:b/>
          <w:bCs/>
          <w:caps w:val="0"/>
          <w:sz w:val="22"/>
          <w:szCs w:val="22"/>
        </w:rPr>
        <w:t>asters</w:t>
      </w:r>
      <w:r w:rsidR="00510045">
        <w:rPr>
          <w:rStyle w:val="ALLCAPS"/>
          <w:rFonts w:ascii="Calibri" w:hAnsi="Calibri" w:cs="Calibri"/>
          <w:b/>
          <w:bCs/>
          <w:caps w:val="0"/>
          <w:sz w:val="22"/>
          <w:szCs w:val="22"/>
        </w:rPr>
        <w:t xml:space="preserve"> in</w:t>
      </w:r>
      <w:r w:rsidR="00510045" w:rsidRPr="00C11734">
        <w:rPr>
          <w:rStyle w:val="ALLCAPS"/>
          <w:rFonts w:ascii="Calibri" w:hAnsi="Calibri" w:cs="Calibri"/>
          <w:b/>
          <w:bCs/>
          <w:caps w:val="0"/>
          <w:sz w:val="22"/>
          <w:szCs w:val="22"/>
        </w:rPr>
        <w:t xml:space="preserve"> </w:t>
      </w:r>
      <w:r w:rsidR="00D5483A" w:rsidRPr="00C11734">
        <w:rPr>
          <w:rStyle w:val="ALLCAPS"/>
          <w:rFonts w:ascii="Calibri" w:hAnsi="Calibri" w:cs="Calibri"/>
          <w:b/>
          <w:bCs/>
          <w:sz w:val="22"/>
          <w:szCs w:val="22"/>
        </w:rPr>
        <w:t>D</w:t>
      </w:r>
      <w:r w:rsidR="00D5483A" w:rsidRPr="00C11734">
        <w:rPr>
          <w:rFonts w:ascii="Calibri" w:hAnsi="Calibri" w:cs="Calibri"/>
          <w:b/>
          <w:bCs/>
          <w:sz w:val="22"/>
          <w:szCs w:val="22"/>
        </w:rPr>
        <w:t>ata Science</w:t>
      </w:r>
      <w:r w:rsidR="00D5483A" w:rsidRPr="00C11734">
        <w:rPr>
          <w:rFonts w:ascii="Calibri" w:hAnsi="Calibri" w:cs="Calibri"/>
          <w:sz w:val="22"/>
          <w:szCs w:val="22"/>
        </w:rPr>
        <w:t xml:space="preserve"> | Lewis University, Illinois, USA                                              </w:t>
      </w:r>
      <w:r w:rsidR="00926AE5">
        <w:rPr>
          <w:rFonts w:ascii="Calibri" w:hAnsi="Calibri" w:cs="Calibri"/>
          <w:sz w:val="22"/>
          <w:szCs w:val="22"/>
        </w:rPr>
        <w:t xml:space="preserve">  </w:t>
      </w:r>
      <w:r w:rsidR="00D5483A" w:rsidRPr="00C11734">
        <w:rPr>
          <w:rFonts w:ascii="Calibri" w:hAnsi="Calibri" w:cs="Calibri"/>
          <w:sz w:val="22"/>
          <w:szCs w:val="22"/>
        </w:rPr>
        <w:t xml:space="preserve">      </w:t>
      </w:r>
      <w:r w:rsidR="00D5483A" w:rsidRPr="00C11734">
        <w:rPr>
          <w:rFonts w:ascii="Calibri" w:hAnsi="Calibri" w:cs="Calibri"/>
          <w:sz w:val="22"/>
          <w:szCs w:val="22"/>
        </w:rPr>
        <w:tab/>
      </w:r>
      <w:r w:rsidR="00D5483A" w:rsidRPr="00C11734">
        <w:rPr>
          <w:rFonts w:ascii="Calibri" w:hAnsi="Calibri" w:cs="Calibri"/>
          <w:sz w:val="22"/>
          <w:szCs w:val="22"/>
        </w:rPr>
        <w:tab/>
        <w:t xml:space="preserve">          </w:t>
      </w:r>
      <w:r w:rsidR="00510045">
        <w:rPr>
          <w:rFonts w:ascii="Calibri" w:hAnsi="Calibri" w:cs="Calibri"/>
          <w:sz w:val="22"/>
          <w:szCs w:val="22"/>
        </w:rPr>
        <w:t xml:space="preserve">           </w:t>
      </w:r>
    </w:p>
    <w:p w14:paraId="5767B508" w14:textId="20366CB1" w:rsidR="00D55BD6" w:rsidRPr="00E56877" w:rsidRDefault="00180E77" w:rsidP="00E56877">
      <w:pPr>
        <w:pStyle w:val="Heading3"/>
        <w:pBdr>
          <w:bottom w:val="single" w:sz="12" w:space="1" w:color="auto"/>
        </w:pBdr>
        <w:spacing w:before="0" w:after="0"/>
        <w:jc w:val="both"/>
        <w:rPr>
          <w:rFonts w:ascii="Calibri" w:hAnsi="Calibri" w:cs="Calibri"/>
          <w:color w:val="auto"/>
          <w:sz w:val="22"/>
          <w:szCs w:val="22"/>
        </w:rPr>
      </w:pPr>
      <w:r w:rsidRPr="00C11734">
        <w:rPr>
          <w:rStyle w:val="ALLCAPS"/>
          <w:rFonts w:ascii="Calibri" w:hAnsi="Calibri" w:cs="Calibri"/>
          <w:b/>
          <w:bCs/>
          <w:color w:val="auto"/>
          <w:sz w:val="22"/>
          <w:szCs w:val="22"/>
        </w:rPr>
        <w:t>B</w:t>
      </w:r>
      <w:r>
        <w:rPr>
          <w:rStyle w:val="ALLCAPS"/>
          <w:rFonts w:ascii="Calibri" w:hAnsi="Calibri" w:cs="Calibri"/>
          <w:b/>
          <w:bCs/>
          <w:caps w:val="0"/>
          <w:color w:val="auto"/>
          <w:sz w:val="22"/>
          <w:szCs w:val="22"/>
        </w:rPr>
        <w:t>achelors</w:t>
      </w:r>
      <w:r w:rsidR="00510045">
        <w:rPr>
          <w:rStyle w:val="ALLCAPS"/>
          <w:rFonts w:ascii="Calibri" w:hAnsi="Calibri" w:cs="Calibri"/>
          <w:b/>
          <w:bCs/>
          <w:caps w:val="0"/>
          <w:color w:val="auto"/>
          <w:sz w:val="22"/>
          <w:szCs w:val="22"/>
        </w:rPr>
        <w:t xml:space="preserve"> of engineering</w:t>
      </w:r>
      <w:r w:rsidR="00510045" w:rsidRPr="00C11734">
        <w:rPr>
          <w:rFonts w:ascii="Calibri" w:hAnsi="Calibri" w:cs="Calibri"/>
          <w:color w:val="auto"/>
          <w:sz w:val="22"/>
          <w:szCs w:val="22"/>
        </w:rPr>
        <w:t xml:space="preserve"> </w:t>
      </w:r>
      <w:r w:rsidR="00D5483A" w:rsidRPr="00C11734">
        <w:rPr>
          <w:rFonts w:ascii="Calibri" w:hAnsi="Calibri" w:cs="Calibri"/>
          <w:color w:val="auto"/>
          <w:sz w:val="22"/>
          <w:szCs w:val="22"/>
        </w:rPr>
        <w:t xml:space="preserve">| </w:t>
      </w:r>
      <w:proofErr w:type="spellStart"/>
      <w:r w:rsidR="00D5483A" w:rsidRPr="00C11734">
        <w:rPr>
          <w:rFonts w:ascii="Calibri" w:hAnsi="Calibri" w:cs="Calibri"/>
          <w:color w:val="auto"/>
          <w:sz w:val="22"/>
          <w:szCs w:val="22"/>
        </w:rPr>
        <w:t>Saveetha</w:t>
      </w:r>
      <w:proofErr w:type="spellEnd"/>
      <w:r w:rsidR="00D5483A" w:rsidRPr="00C11734">
        <w:rPr>
          <w:rFonts w:ascii="Calibri" w:hAnsi="Calibri" w:cs="Calibri"/>
          <w:color w:val="auto"/>
          <w:sz w:val="22"/>
          <w:szCs w:val="22"/>
        </w:rPr>
        <w:t xml:space="preserve"> University, Chennai, India                                                                  </w:t>
      </w:r>
      <w:r>
        <w:rPr>
          <w:rFonts w:ascii="Calibri" w:hAnsi="Calibri" w:cs="Calibri"/>
          <w:color w:val="auto"/>
          <w:sz w:val="22"/>
          <w:szCs w:val="22"/>
        </w:rPr>
        <w:t xml:space="preserve">       </w:t>
      </w:r>
      <w:r w:rsidR="00D5483A" w:rsidRPr="00C11734">
        <w:rPr>
          <w:rFonts w:ascii="Calibri" w:hAnsi="Calibri" w:cs="Calibri"/>
          <w:color w:val="auto"/>
          <w:sz w:val="22"/>
          <w:szCs w:val="22"/>
        </w:rPr>
        <w:t xml:space="preserve">         </w:t>
      </w:r>
    </w:p>
    <w:p w14:paraId="59B51E36" w14:textId="77777777" w:rsidR="00D21571" w:rsidRPr="00B06E01" w:rsidRDefault="00D21571" w:rsidP="00B06E01"/>
    <w:p w14:paraId="05041341" w14:textId="783A916A" w:rsidR="00D5483A" w:rsidRPr="00E56877" w:rsidRDefault="00D5483A" w:rsidP="00D5483A">
      <w:pPr>
        <w:pStyle w:val="Heading1"/>
        <w:pBdr>
          <w:bottom w:val="single" w:sz="12" w:space="1" w:color="auto"/>
        </w:pBdr>
        <w:spacing w:before="0"/>
        <w:jc w:val="both"/>
        <w:rPr>
          <w:rFonts w:ascii="Calibri" w:hAnsi="Calibri" w:cs="Calibri"/>
          <w:b/>
          <w:bCs/>
          <w:color w:val="auto"/>
          <w:sz w:val="22"/>
          <w:szCs w:val="22"/>
          <w:u w:val="single"/>
        </w:rPr>
      </w:pPr>
      <w:r w:rsidRPr="00E56877">
        <w:rPr>
          <w:rFonts w:ascii="Calibri" w:hAnsi="Calibri" w:cs="Calibri"/>
          <w:b/>
          <w:bCs/>
          <w:color w:val="auto"/>
          <w:sz w:val="22"/>
          <w:szCs w:val="22"/>
          <w:u w:val="single"/>
        </w:rPr>
        <w:lastRenderedPageBreak/>
        <w:t>Technical Skills</w:t>
      </w:r>
    </w:p>
    <w:p w14:paraId="3486ADC5" w14:textId="224C1387" w:rsidR="00E56877" w:rsidRDefault="006708D5" w:rsidP="00E56877">
      <w:pPr>
        <w:pStyle w:val="Heading1"/>
        <w:numPr>
          <w:ilvl w:val="0"/>
          <w:numId w:val="15"/>
        </w:numPr>
        <w:pBdr>
          <w:bottom w:val="single" w:sz="12" w:space="1" w:color="auto"/>
        </w:pBdr>
        <w:spacing w:before="0"/>
        <w:jc w:val="both"/>
        <w:rPr>
          <w:rFonts w:ascii="Calibri" w:hAnsi="Calibri" w:cs="Calibri"/>
          <w:color w:val="auto"/>
          <w:sz w:val="22"/>
          <w:szCs w:val="22"/>
        </w:rPr>
      </w:pPr>
      <w:r w:rsidRPr="006708D5">
        <w:rPr>
          <w:rFonts w:ascii="Calibri" w:hAnsi="Calibri" w:cs="Calibri"/>
          <w:b/>
          <w:bCs/>
          <w:color w:val="auto"/>
          <w:sz w:val="22"/>
          <w:szCs w:val="22"/>
        </w:rPr>
        <w:t>Methodologies:</w:t>
      </w:r>
      <w:r w:rsidRPr="006708D5">
        <w:rPr>
          <w:rFonts w:ascii="Calibri" w:hAnsi="Calibri" w:cs="Calibri"/>
          <w:color w:val="auto"/>
          <w:sz w:val="22"/>
          <w:szCs w:val="22"/>
        </w:rPr>
        <w:t xml:space="preserve"> Agile, Scrum, Waterfall, SDLC, GAP Analysis, Root Cause Analysis, Business Process Modeling, Data Governance, UAT (User Acceptance Testing), Requirement Elicitation, CI/CD, DevOps, Data Pipeline Optimization, ETL Design, Cloud Architecture Design, Predictive Modeling, Machine Learning Lifecycle Management, Model Interpretability (Grad-CAM),</w:t>
      </w:r>
      <w:r w:rsidR="00164815">
        <w:rPr>
          <w:rFonts w:ascii="Calibri" w:hAnsi="Calibri" w:cs="Calibri"/>
          <w:color w:val="auto"/>
          <w:sz w:val="22"/>
          <w:szCs w:val="22"/>
        </w:rPr>
        <w:t xml:space="preserve"> </w:t>
      </w:r>
      <w:r w:rsidRPr="006708D5">
        <w:rPr>
          <w:rFonts w:ascii="Calibri" w:hAnsi="Calibri" w:cs="Calibri"/>
          <w:color w:val="auto"/>
          <w:sz w:val="22"/>
          <w:szCs w:val="22"/>
        </w:rPr>
        <w:t>Cross-functiona</w:t>
      </w:r>
      <w:r>
        <w:rPr>
          <w:rFonts w:ascii="Calibri" w:hAnsi="Calibri" w:cs="Calibri"/>
          <w:color w:val="auto"/>
          <w:sz w:val="22"/>
          <w:szCs w:val="22"/>
        </w:rPr>
        <w:t>l</w:t>
      </w:r>
      <w:r w:rsidRPr="006708D5">
        <w:rPr>
          <w:rFonts w:ascii="Calibri" w:hAnsi="Calibri" w:cs="Calibri"/>
          <w:color w:val="auto"/>
          <w:sz w:val="22"/>
          <w:szCs w:val="22"/>
        </w:rPr>
        <w:t xml:space="preserve"> Collaboration.</w:t>
      </w:r>
    </w:p>
    <w:p w14:paraId="27CD2595" w14:textId="61575721" w:rsidR="00E56877" w:rsidRDefault="006708D5" w:rsidP="00E56877">
      <w:pPr>
        <w:pStyle w:val="Heading1"/>
        <w:numPr>
          <w:ilvl w:val="0"/>
          <w:numId w:val="15"/>
        </w:numPr>
        <w:pBdr>
          <w:bottom w:val="single" w:sz="12" w:space="1" w:color="auto"/>
        </w:pBdr>
        <w:spacing w:before="0"/>
        <w:jc w:val="both"/>
        <w:rPr>
          <w:rFonts w:ascii="Calibri" w:hAnsi="Calibri" w:cs="Calibri"/>
          <w:color w:val="auto"/>
          <w:sz w:val="22"/>
          <w:szCs w:val="22"/>
        </w:rPr>
      </w:pPr>
      <w:r w:rsidRPr="006708D5">
        <w:rPr>
          <w:rFonts w:ascii="Calibri" w:hAnsi="Calibri" w:cs="Calibri"/>
          <w:b/>
          <w:bCs/>
          <w:color w:val="auto"/>
          <w:sz w:val="22"/>
          <w:szCs w:val="22"/>
        </w:rPr>
        <w:t>Technologies / Tools:</w:t>
      </w:r>
      <w:r w:rsidRPr="006708D5">
        <w:rPr>
          <w:rFonts w:ascii="Calibri" w:hAnsi="Calibri" w:cs="Calibri"/>
          <w:color w:val="auto"/>
          <w:sz w:val="22"/>
          <w:szCs w:val="22"/>
        </w:rPr>
        <w:t xml:space="preserve"> Power BI, Tableau, Jira, Confluence, Rational Rose, Microsoft Visio, CMS, SolarWinds, Git, SSIS, Jenkins, AWS (EC2, S3, Lambda, RDS, Glue, CloudWatch), Snowflake, NoSQL (MongoDB, DynamoDB), Salesforce, PHP, TensorFlow, </w:t>
      </w:r>
      <w:proofErr w:type="spellStart"/>
      <w:r w:rsidRPr="006708D5">
        <w:rPr>
          <w:rFonts w:ascii="Calibri" w:hAnsi="Calibri" w:cs="Calibri"/>
          <w:color w:val="auto"/>
          <w:sz w:val="22"/>
          <w:szCs w:val="22"/>
        </w:rPr>
        <w:t>Keras</w:t>
      </w:r>
      <w:proofErr w:type="spellEnd"/>
      <w:r w:rsidRPr="006708D5">
        <w:rPr>
          <w:rFonts w:ascii="Calibri" w:hAnsi="Calibri" w:cs="Calibri"/>
          <w:color w:val="auto"/>
          <w:sz w:val="22"/>
          <w:szCs w:val="22"/>
        </w:rPr>
        <w:t xml:space="preserve">, OpenCV, </w:t>
      </w:r>
      <w:r w:rsidR="00B16A93" w:rsidRPr="006708D5">
        <w:rPr>
          <w:rFonts w:ascii="Calibri" w:hAnsi="Calibri" w:cs="Calibri"/>
          <w:color w:val="auto"/>
          <w:sz w:val="22"/>
          <w:szCs w:val="22"/>
        </w:rPr>
        <w:t>Jupiter</w:t>
      </w:r>
      <w:r w:rsidRPr="006708D5">
        <w:rPr>
          <w:rFonts w:ascii="Calibri" w:hAnsi="Calibri" w:cs="Calibri"/>
          <w:color w:val="auto"/>
          <w:sz w:val="22"/>
          <w:szCs w:val="22"/>
        </w:rPr>
        <w:t xml:space="preserve"> Notebook, Matplotlib, Seaborn.</w:t>
      </w:r>
    </w:p>
    <w:p w14:paraId="6DE1BDBF" w14:textId="77777777" w:rsidR="00E56877" w:rsidRDefault="006708D5" w:rsidP="00E56877">
      <w:pPr>
        <w:pStyle w:val="Heading1"/>
        <w:numPr>
          <w:ilvl w:val="0"/>
          <w:numId w:val="15"/>
        </w:numPr>
        <w:pBdr>
          <w:bottom w:val="single" w:sz="12" w:space="1" w:color="auto"/>
        </w:pBdr>
        <w:spacing w:before="0"/>
        <w:jc w:val="both"/>
        <w:rPr>
          <w:rFonts w:ascii="Calibri" w:hAnsi="Calibri" w:cs="Calibri"/>
          <w:color w:val="auto"/>
          <w:sz w:val="22"/>
          <w:szCs w:val="22"/>
        </w:rPr>
      </w:pPr>
      <w:r w:rsidRPr="006708D5">
        <w:rPr>
          <w:rFonts w:ascii="Calibri" w:hAnsi="Calibri" w:cs="Calibri"/>
          <w:b/>
          <w:bCs/>
          <w:color w:val="auto"/>
          <w:sz w:val="22"/>
          <w:szCs w:val="22"/>
        </w:rPr>
        <w:t>Databases &amp; Programming:</w:t>
      </w:r>
      <w:r w:rsidRPr="006708D5">
        <w:rPr>
          <w:rFonts w:ascii="Calibri" w:hAnsi="Calibri" w:cs="Calibri"/>
          <w:color w:val="auto"/>
          <w:sz w:val="22"/>
          <w:szCs w:val="22"/>
        </w:rPr>
        <w:t xml:space="preserve"> SQL, MySQL, Python, R, PHP, JSON, YAML, Shell Scripting, NoSQL Databases, AWS Redshift, Snowflake, ETL Pipelines (SSIS, Python-based), API Integration, Data Modeling (UML, ERD, Class/Object, State, Activity, and Collaboration Diagrams).</w:t>
      </w:r>
    </w:p>
    <w:p w14:paraId="54C107B7" w14:textId="77777777" w:rsidR="006359E6" w:rsidRDefault="006708D5" w:rsidP="00E56877">
      <w:pPr>
        <w:pStyle w:val="Heading1"/>
        <w:numPr>
          <w:ilvl w:val="0"/>
          <w:numId w:val="15"/>
        </w:numPr>
        <w:pBdr>
          <w:bottom w:val="single" w:sz="12" w:space="1" w:color="auto"/>
        </w:pBdr>
        <w:spacing w:before="0"/>
        <w:jc w:val="both"/>
        <w:rPr>
          <w:rFonts w:ascii="Calibri" w:hAnsi="Calibri" w:cs="Calibri"/>
          <w:color w:val="auto"/>
          <w:sz w:val="22"/>
          <w:szCs w:val="22"/>
        </w:rPr>
      </w:pPr>
      <w:r w:rsidRPr="006708D5">
        <w:rPr>
          <w:rFonts w:ascii="Calibri" w:hAnsi="Calibri" w:cs="Calibri"/>
          <w:b/>
          <w:bCs/>
          <w:color w:val="auto"/>
          <w:sz w:val="22"/>
          <w:szCs w:val="22"/>
        </w:rPr>
        <w:t>Analytics &amp; Machine Learning:</w:t>
      </w:r>
      <w:r w:rsidRPr="006708D5">
        <w:rPr>
          <w:rFonts w:ascii="Calibri" w:hAnsi="Calibri" w:cs="Calibri"/>
          <w:color w:val="auto"/>
          <w:sz w:val="22"/>
          <w:szCs w:val="22"/>
        </w:rPr>
        <w:t xml:space="preserve"> Data Preprocessing (Normalization, Augmentation, Feature Engineering), Predictive Analytics, Statistical Modeling, Data Visualization, Deep Learning (CNNs, </w:t>
      </w:r>
      <w:proofErr w:type="spellStart"/>
      <w:r w:rsidRPr="006708D5">
        <w:rPr>
          <w:rFonts w:ascii="Calibri" w:hAnsi="Calibri" w:cs="Calibri"/>
          <w:color w:val="auto"/>
          <w:sz w:val="22"/>
          <w:szCs w:val="22"/>
        </w:rPr>
        <w:t>ResNet</w:t>
      </w:r>
      <w:proofErr w:type="spellEnd"/>
      <w:r w:rsidRPr="006708D5">
        <w:rPr>
          <w:rFonts w:ascii="Calibri" w:hAnsi="Calibri" w:cs="Calibri"/>
          <w:color w:val="auto"/>
          <w:sz w:val="22"/>
          <w:szCs w:val="22"/>
        </w:rPr>
        <w:t xml:space="preserve">, </w:t>
      </w:r>
      <w:proofErr w:type="spellStart"/>
      <w:r w:rsidRPr="006708D5">
        <w:rPr>
          <w:rFonts w:ascii="Calibri" w:hAnsi="Calibri" w:cs="Calibri"/>
          <w:color w:val="auto"/>
          <w:sz w:val="22"/>
          <w:szCs w:val="22"/>
        </w:rPr>
        <w:t>DenseNet</w:t>
      </w:r>
      <w:proofErr w:type="spellEnd"/>
      <w:r w:rsidRPr="006708D5">
        <w:rPr>
          <w:rFonts w:ascii="Calibri" w:hAnsi="Calibri" w:cs="Calibri"/>
          <w:color w:val="auto"/>
          <w:sz w:val="22"/>
          <w:szCs w:val="22"/>
        </w:rPr>
        <w:t xml:space="preserve">, </w:t>
      </w:r>
      <w:proofErr w:type="spellStart"/>
      <w:r w:rsidRPr="006708D5">
        <w:rPr>
          <w:rFonts w:ascii="Calibri" w:hAnsi="Calibri" w:cs="Calibri"/>
          <w:color w:val="auto"/>
          <w:sz w:val="22"/>
          <w:szCs w:val="22"/>
        </w:rPr>
        <w:t>EfficientNet</w:t>
      </w:r>
      <w:proofErr w:type="spellEnd"/>
      <w:r w:rsidRPr="006708D5">
        <w:rPr>
          <w:rFonts w:ascii="Calibri" w:hAnsi="Calibri" w:cs="Calibri"/>
          <w:color w:val="auto"/>
          <w:sz w:val="22"/>
          <w:szCs w:val="22"/>
        </w:rPr>
        <w:t xml:space="preserve">), Supervised &amp; Unsupervised Learning, Time-Series Forecasting, Model Evaluation (Accuracy, Precision, Recall, F1 Score, Confusion Matrix), Grad-CAM for Explainable AI, Network Performance Analytics, Trend Analysis, KPI Definition, Dashboard Automation, Business Intelligence </w:t>
      </w:r>
      <w:r w:rsidR="007F023C" w:rsidRPr="006708D5">
        <w:rPr>
          <w:rFonts w:ascii="Calibri" w:hAnsi="Calibri" w:cs="Calibri"/>
          <w:color w:val="auto"/>
          <w:sz w:val="22"/>
          <w:szCs w:val="22"/>
        </w:rPr>
        <w:t xml:space="preserve">Reporting. </w:t>
      </w:r>
    </w:p>
    <w:p w14:paraId="64FD6243" w14:textId="0CF12A41" w:rsidR="00B03528" w:rsidRPr="00B80EC2" w:rsidRDefault="00B80EC2" w:rsidP="00D5483A">
      <w:pPr>
        <w:jc w:val="both"/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u w:val="single"/>
          <w:lang w:eastAsia="en-GB"/>
        </w:rPr>
      </w:pPr>
      <w:r w:rsidRPr="00B80EC2"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u w:val="single"/>
          <w:lang w:eastAsia="en-GB"/>
        </w:rPr>
        <w:t>Professional Experience</w:t>
      </w:r>
    </w:p>
    <w:p w14:paraId="52D8F8C3" w14:textId="77777777" w:rsidR="00B03528" w:rsidRDefault="00B03528" w:rsidP="00D5483A">
      <w:pPr>
        <w:jc w:val="both"/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lang w:eastAsia="en-GB"/>
        </w:rPr>
      </w:pPr>
    </w:p>
    <w:p w14:paraId="431D2EA8" w14:textId="0F507E59" w:rsidR="00D5483A" w:rsidRPr="00C11734" w:rsidRDefault="00D5483A" w:rsidP="00D5483A">
      <w:pPr>
        <w:jc w:val="both"/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lang w:eastAsia="en-GB"/>
        </w:rPr>
      </w:pPr>
      <w:r w:rsidRPr="00C11734"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lang w:eastAsia="en-GB"/>
        </w:rPr>
        <w:t xml:space="preserve">Client: </w:t>
      </w:r>
      <w:r w:rsidR="00ED6820"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lang w:eastAsia="en-GB"/>
        </w:rPr>
        <w:t>Metlife</w:t>
      </w:r>
      <w:r w:rsidRPr="00C11734"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lang w:eastAsia="en-GB"/>
        </w:rPr>
        <w:t xml:space="preserve">                                                                        </w:t>
      </w:r>
      <w:r w:rsidR="007754BC"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lang w:eastAsia="en-GB"/>
        </w:rPr>
        <w:t xml:space="preserve">                                                              December 2024 - Present</w:t>
      </w:r>
    </w:p>
    <w:p w14:paraId="11E49BC9" w14:textId="2FCB86DC" w:rsidR="0038328E" w:rsidRPr="00C11734" w:rsidRDefault="00D5483A" w:rsidP="005C160B">
      <w:pPr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lang w:eastAsia="en-GB"/>
        </w:rPr>
      </w:pPr>
      <w:r w:rsidRPr="00C11734"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lang w:eastAsia="en-GB"/>
        </w:rPr>
        <w:t>Role:</w:t>
      </w:r>
      <w:r w:rsidR="006776E7" w:rsidRPr="00C11734"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lang w:eastAsia="en-GB"/>
        </w:rPr>
        <w:t xml:space="preserve"> </w:t>
      </w:r>
      <w:r w:rsidR="00DC371A" w:rsidRPr="00C11734"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lang w:eastAsia="en-GB"/>
        </w:rPr>
        <w:t>Business Analyst / Data Anal</w:t>
      </w:r>
      <w:r w:rsidR="009F06E6" w:rsidRPr="00C11734"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lang w:eastAsia="en-GB"/>
        </w:rPr>
        <w:t>yst</w:t>
      </w:r>
      <w:r w:rsidRPr="00C11734"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lang w:eastAsia="en-GB"/>
        </w:rPr>
        <w:br/>
        <w:t>Responsibilities:</w:t>
      </w:r>
    </w:p>
    <w:p w14:paraId="05171CC2" w14:textId="4AF7D05B" w:rsidR="000A45D2" w:rsidRPr="000A45D2" w:rsidRDefault="000A45D2" w:rsidP="000A45D2">
      <w:pPr>
        <w:pStyle w:val="NormalWeb"/>
        <w:numPr>
          <w:ilvl w:val="0"/>
          <w:numId w:val="12"/>
        </w:numPr>
        <w:rPr>
          <w:rFonts w:ascii="Calibri" w:hAnsi="Calibri" w:cs="Calibri"/>
          <w:b/>
          <w:bCs/>
          <w:sz w:val="22"/>
          <w:szCs w:val="22"/>
        </w:rPr>
      </w:pPr>
      <w:r w:rsidRPr="000A45D2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Collaborated with business users to define KPIs for Power BI reports and created user stories for Agile projects, performing GAP analysis and root-cause analysis.</w:t>
      </w:r>
    </w:p>
    <w:p w14:paraId="62B7043C" w14:textId="6452B9F9" w:rsidR="000A45D2" w:rsidRPr="000A45D2" w:rsidRDefault="000A45D2" w:rsidP="000A45D2">
      <w:pPr>
        <w:pStyle w:val="NormalWeb"/>
        <w:numPr>
          <w:ilvl w:val="0"/>
          <w:numId w:val="12"/>
        </w:numPr>
        <w:rPr>
          <w:rFonts w:ascii="Calibri" w:hAnsi="Calibri" w:cs="Calibri"/>
          <w:b/>
          <w:bCs/>
          <w:sz w:val="22"/>
          <w:szCs w:val="22"/>
        </w:rPr>
      </w:pPr>
      <w:r w:rsidRPr="000A45D2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Gathered requirements for claims, enrollment, EHR/EMR workflows, and clinical data management by working closely with healthcare stakeholders.</w:t>
      </w:r>
    </w:p>
    <w:p w14:paraId="222A66C1" w14:textId="50C76DBB" w:rsidR="000A45D2" w:rsidRPr="000A45D2" w:rsidRDefault="000A45D2" w:rsidP="000A45D2">
      <w:pPr>
        <w:pStyle w:val="NormalWeb"/>
        <w:numPr>
          <w:ilvl w:val="0"/>
          <w:numId w:val="12"/>
        </w:numPr>
        <w:rPr>
          <w:rFonts w:ascii="Calibri" w:hAnsi="Calibri" w:cs="Calibri"/>
          <w:b/>
          <w:bCs/>
          <w:sz w:val="22"/>
          <w:szCs w:val="22"/>
        </w:rPr>
      </w:pPr>
      <w:r w:rsidRPr="000A45D2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Analyzed healthcare claims, eligibility, coding, and provider datasets to identify data-quality issues and improve reporting accuracy.</w:t>
      </w:r>
    </w:p>
    <w:p w14:paraId="4FB4B30F" w14:textId="08E28ACC" w:rsidR="000A45D2" w:rsidRPr="000A45D2" w:rsidRDefault="000A45D2" w:rsidP="000A45D2">
      <w:pPr>
        <w:pStyle w:val="NormalWeb"/>
        <w:numPr>
          <w:ilvl w:val="0"/>
          <w:numId w:val="12"/>
        </w:numPr>
        <w:rPr>
          <w:rFonts w:ascii="Calibri" w:hAnsi="Calibri" w:cs="Calibri"/>
          <w:b/>
          <w:bCs/>
          <w:sz w:val="22"/>
          <w:szCs w:val="22"/>
        </w:rPr>
      </w:pPr>
      <w:r w:rsidRPr="000A45D2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Developed Power BI dashboards for clinical metrics including provider performance, member utilization, length of stay, readmission trends, and claim denial patterns.</w:t>
      </w:r>
    </w:p>
    <w:p w14:paraId="62462216" w14:textId="1854FA96" w:rsidR="000A45D2" w:rsidRPr="000A45D2" w:rsidRDefault="000A45D2" w:rsidP="000A45D2">
      <w:pPr>
        <w:pStyle w:val="NormalWeb"/>
        <w:numPr>
          <w:ilvl w:val="0"/>
          <w:numId w:val="12"/>
        </w:numPr>
        <w:rPr>
          <w:rFonts w:ascii="Calibri" w:hAnsi="Calibri" w:cs="Calibri"/>
          <w:b/>
          <w:bCs/>
          <w:sz w:val="22"/>
          <w:szCs w:val="22"/>
        </w:rPr>
      </w:pPr>
      <w:r w:rsidRPr="000A45D2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Ensured HIPAA compliance through secure data handling, PHI protection, and role-based access control.</w:t>
      </w:r>
    </w:p>
    <w:p w14:paraId="37968574" w14:textId="0E618E37" w:rsidR="000A45D2" w:rsidRPr="000A45D2" w:rsidRDefault="000A45D2" w:rsidP="000A45D2">
      <w:pPr>
        <w:pStyle w:val="NormalWeb"/>
        <w:numPr>
          <w:ilvl w:val="0"/>
          <w:numId w:val="12"/>
        </w:numPr>
        <w:rPr>
          <w:rFonts w:ascii="Calibri" w:hAnsi="Calibri" w:cs="Calibri"/>
          <w:b/>
          <w:bCs/>
          <w:sz w:val="22"/>
          <w:szCs w:val="22"/>
        </w:rPr>
      </w:pPr>
      <w:r w:rsidRPr="000A45D2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Conducted root-cause analysis on claim denials, eligibility mismatches, and coding errors to support healthcare operations.</w:t>
      </w:r>
    </w:p>
    <w:p w14:paraId="248A765A" w14:textId="2BF29B3D" w:rsidR="000A45D2" w:rsidRPr="000A45D2" w:rsidRDefault="000A45D2" w:rsidP="000A45D2">
      <w:pPr>
        <w:pStyle w:val="NormalWeb"/>
        <w:numPr>
          <w:ilvl w:val="0"/>
          <w:numId w:val="12"/>
        </w:numPr>
        <w:rPr>
          <w:rFonts w:ascii="Calibri" w:hAnsi="Calibri" w:cs="Calibri"/>
          <w:b/>
          <w:bCs/>
          <w:sz w:val="22"/>
          <w:szCs w:val="22"/>
        </w:rPr>
      </w:pPr>
      <w:r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 xml:space="preserve"> </w:t>
      </w:r>
      <w:r w:rsidRPr="000A45D2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Integrated FHIR and HL7 healthcare datasets to support care management processes and population-health analytics.</w:t>
      </w:r>
    </w:p>
    <w:p w14:paraId="6EEB31E9" w14:textId="153ABF67" w:rsidR="000A45D2" w:rsidRPr="000A45D2" w:rsidRDefault="000A45D2" w:rsidP="000A45D2">
      <w:pPr>
        <w:pStyle w:val="NormalWeb"/>
        <w:numPr>
          <w:ilvl w:val="0"/>
          <w:numId w:val="12"/>
        </w:numPr>
        <w:rPr>
          <w:rFonts w:ascii="Calibri" w:hAnsi="Calibri" w:cs="Calibri"/>
          <w:b/>
          <w:bCs/>
          <w:sz w:val="22"/>
          <w:szCs w:val="22"/>
        </w:rPr>
      </w:pPr>
      <w:r w:rsidRPr="000A45D2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Collaborated with actuarial and care-management teams to support risk-score reporting and cost-of-care analysis.</w:t>
      </w:r>
    </w:p>
    <w:p w14:paraId="4FE6A1F8" w14:textId="738CE583" w:rsidR="000A45D2" w:rsidRPr="000A45D2" w:rsidRDefault="000A45D2" w:rsidP="000A45D2">
      <w:pPr>
        <w:pStyle w:val="NormalWeb"/>
        <w:numPr>
          <w:ilvl w:val="0"/>
          <w:numId w:val="12"/>
        </w:numPr>
        <w:rPr>
          <w:rFonts w:ascii="Calibri" w:hAnsi="Calibri" w:cs="Calibri"/>
          <w:b/>
          <w:bCs/>
          <w:sz w:val="22"/>
          <w:szCs w:val="22"/>
        </w:rPr>
      </w:pPr>
      <w:r w:rsidRPr="000A45D2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Partnered with development teams to integrate NoSQL databases into applications and ensure secure, compliant AWS-based data environments.</w:t>
      </w:r>
    </w:p>
    <w:p w14:paraId="5DE07757" w14:textId="04F4C0D4" w:rsidR="000A45D2" w:rsidRPr="000A45D2" w:rsidRDefault="000A45D2" w:rsidP="000A45D2">
      <w:pPr>
        <w:pStyle w:val="NormalWeb"/>
        <w:numPr>
          <w:ilvl w:val="0"/>
          <w:numId w:val="12"/>
        </w:numPr>
        <w:rPr>
          <w:rFonts w:ascii="Calibri" w:hAnsi="Calibri" w:cs="Calibri"/>
          <w:b/>
          <w:bCs/>
          <w:sz w:val="22"/>
          <w:szCs w:val="22"/>
        </w:rPr>
      </w:pPr>
      <w:r w:rsidRPr="000A45D2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Trans</w:t>
      </w:r>
      <w:r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l</w:t>
      </w:r>
      <w:r w:rsidRPr="000A45D2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ated business requirements into R-based analytics solutions by working closely with technical and non-technical stakeholders.</w:t>
      </w:r>
    </w:p>
    <w:p w14:paraId="074F330E" w14:textId="3D2D2556" w:rsidR="000A45D2" w:rsidRPr="000A45D2" w:rsidRDefault="000A45D2" w:rsidP="000A45D2">
      <w:pPr>
        <w:pStyle w:val="NormalWeb"/>
        <w:numPr>
          <w:ilvl w:val="0"/>
          <w:numId w:val="12"/>
        </w:numPr>
        <w:rPr>
          <w:rFonts w:ascii="Calibri" w:hAnsi="Calibri" w:cs="Calibri"/>
          <w:b/>
          <w:bCs/>
          <w:sz w:val="22"/>
          <w:szCs w:val="22"/>
        </w:rPr>
      </w:pPr>
      <w:r w:rsidRPr="000A45D2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Facilitated cross-functional collaboration using Jira and adapted Scrum processes to meet project needs.</w:t>
      </w:r>
    </w:p>
    <w:p w14:paraId="04664986" w14:textId="59B0073A" w:rsidR="000A45D2" w:rsidRPr="000A45D2" w:rsidRDefault="000A45D2" w:rsidP="000A45D2">
      <w:pPr>
        <w:pStyle w:val="NormalWeb"/>
        <w:numPr>
          <w:ilvl w:val="0"/>
          <w:numId w:val="12"/>
        </w:numPr>
        <w:rPr>
          <w:rFonts w:ascii="Calibri" w:hAnsi="Calibri" w:cs="Calibri"/>
          <w:b/>
          <w:bCs/>
          <w:sz w:val="22"/>
          <w:szCs w:val="22"/>
        </w:rPr>
      </w:pPr>
      <w:r w:rsidRPr="000A45D2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Monitored and optimized ETL performance for large datasets and collaborated with data scientists to implement machine learning models using Python.</w:t>
      </w:r>
    </w:p>
    <w:p w14:paraId="631F5E50" w14:textId="3B354494" w:rsidR="000A45D2" w:rsidRPr="000A45D2" w:rsidRDefault="000A45D2" w:rsidP="000A45D2">
      <w:pPr>
        <w:pStyle w:val="NormalWeb"/>
        <w:numPr>
          <w:ilvl w:val="0"/>
          <w:numId w:val="12"/>
        </w:numPr>
        <w:rPr>
          <w:rFonts w:ascii="Calibri" w:hAnsi="Calibri" w:cs="Calibri"/>
          <w:b/>
          <w:bCs/>
          <w:sz w:val="22"/>
          <w:szCs w:val="22"/>
        </w:rPr>
      </w:pPr>
      <w:r w:rsidRPr="000A45D2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Worked with data engineering teams to ensure seamless Snowflake integration and utilized R for predictive modeling and machine learning workflows.</w:t>
      </w:r>
    </w:p>
    <w:p w14:paraId="45720B96" w14:textId="37CB2583" w:rsidR="000A45D2" w:rsidRPr="000A45D2" w:rsidRDefault="000A45D2" w:rsidP="000A45D2">
      <w:pPr>
        <w:pStyle w:val="NormalWeb"/>
        <w:numPr>
          <w:ilvl w:val="0"/>
          <w:numId w:val="12"/>
        </w:numPr>
        <w:rPr>
          <w:rFonts w:ascii="Calibri" w:hAnsi="Calibri" w:cs="Calibri"/>
          <w:b/>
          <w:bCs/>
          <w:sz w:val="22"/>
          <w:szCs w:val="22"/>
        </w:rPr>
      </w:pPr>
      <w:r w:rsidRPr="000A45D2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Performed data analysis using Tableau to identify trends and insights, and maintained detailed documentation using Visio diagrams.</w:t>
      </w:r>
    </w:p>
    <w:p w14:paraId="4333623E" w14:textId="2CE2FF4A" w:rsidR="000A45D2" w:rsidRPr="000A45D2" w:rsidRDefault="000A45D2" w:rsidP="000A45D2">
      <w:pPr>
        <w:pStyle w:val="NormalWeb"/>
        <w:numPr>
          <w:ilvl w:val="0"/>
          <w:numId w:val="12"/>
        </w:numPr>
        <w:rPr>
          <w:rFonts w:ascii="Calibri" w:hAnsi="Calibri" w:cs="Calibri"/>
          <w:b/>
          <w:bCs/>
          <w:sz w:val="22"/>
          <w:szCs w:val="22"/>
        </w:rPr>
      </w:pPr>
      <w:r w:rsidRPr="000A45D2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Implemented security controls to safeguard sensitive data within NoSQL environments.</w:t>
      </w:r>
    </w:p>
    <w:p w14:paraId="254CBBD1" w14:textId="127CD9F9" w:rsidR="000A45D2" w:rsidRPr="000A45D2" w:rsidRDefault="000A45D2" w:rsidP="000A45D2">
      <w:pPr>
        <w:pStyle w:val="NormalWeb"/>
        <w:numPr>
          <w:ilvl w:val="0"/>
          <w:numId w:val="12"/>
        </w:numPr>
        <w:rPr>
          <w:rFonts w:ascii="Calibri" w:hAnsi="Calibri" w:cs="Calibri"/>
          <w:b/>
          <w:bCs/>
          <w:sz w:val="22"/>
          <w:szCs w:val="22"/>
        </w:rPr>
      </w:pPr>
      <w:r w:rsidRPr="000A45D2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Encouraged collaboration and continuous improvement by fostering a self-organizing Scrum team culture.</w:t>
      </w:r>
    </w:p>
    <w:p w14:paraId="0BCE0BDC" w14:textId="01B2875C" w:rsidR="000A45D2" w:rsidRPr="000A45D2" w:rsidRDefault="000A45D2" w:rsidP="000A45D2">
      <w:pPr>
        <w:pStyle w:val="NormalWeb"/>
        <w:numPr>
          <w:ilvl w:val="0"/>
          <w:numId w:val="12"/>
        </w:numPr>
        <w:rPr>
          <w:rFonts w:ascii="Calibri" w:hAnsi="Calibri" w:cs="Calibri"/>
          <w:b/>
          <w:bCs/>
          <w:sz w:val="22"/>
          <w:szCs w:val="22"/>
        </w:rPr>
      </w:pPr>
      <w:r w:rsidRPr="000A45D2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lastRenderedPageBreak/>
        <w:t>Designed and optimized ETL processes and continuously reviewed CI/CD pipelines to enhance performance.</w:t>
      </w:r>
    </w:p>
    <w:p w14:paraId="7AA99C9C" w14:textId="3E918E48" w:rsidR="000A45D2" w:rsidRPr="000A45D2" w:rsidRDefault="000A45D2" w:rsidP="000A45D2">
      <w:pPr>
        <w:pStyle w:val="NormalWeb"/>
        <w:numPr>
          <w:ilvl w:val="0"/>
          <w:numId w:val="12"/>
        </w:numPr>
        <w:rPr>
          <w:rFonts w:ascii="Calibri" w:hAnsi="Calibri" w:cs="Calibri"/>
          <w:b/>
          <w:bCs/>
          <w:sz w:val="22"/>
          <w:szCs w:val="22"/>
        </w:rPr>
      </w:pPr>
      <w:r w:rsidRPr="000A45D2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Enforced data governance and security policies within Snowflake to maintain compliance and data integrity.</w:t>
      </w:r>
    </w:p>
    <w:p w14:paraId="66F3CC31" w14:textId="77777777" w:rsidR="00AA7CBF" w:rsidRPr="00C11734" w:rsidRDefault="00E22910" w:rsidP="00E22910">
      <w:pPr>
        <w:pStyle w:val="ListParagraph"/>
        <w:numPr>
          <w:ilvl w:val="0"/>
          <w:numId w:val="12"/>
        </w:numPr>
        <w:jc w:val="both"/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lang w:eastAsia="en-GB"/>
        </w:rPr>
      </w:pPr>
      <w:r w:rsidRPr="00C11734"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  <w:t>Coordinated with business partners and functional units such as Actuary and Strategic Resources for cross-departmental alignment.</w:t>
      </w:r>
    </w:p>
    <w:p w14:paraId="44ED1F0E" w14:textId="07D6C2EA" w:rsidR="00F13890" w:rsidRPr="007A14D1" w:rsidRDefault="00E22910" w:rsidP="007A14D1">
      <w:pPr>
        <w:pStyle w:val="ListParagraph"/>
        <w:numPr>
          <w:ilvl w:val="0"/>
          <w:numId w:val="12"/>
        </w:numPr>
        <w:jc w:val="both"/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lang w:eastAsia="en-GB"/>
        </w:rPr>
      </w:pPr>
      <w:r w:rsidRPr="00C11734"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  <w:t>Developed data visualization tools using Python libraries such as Matplotlib and Seaborn to support analytics and reporting.</w:t>
      </w:r>
    </w:p>
    <w:p w14:paraId="1C7B10E9" w14:textId="77777777" w:rsidR="000D13C4" w:rsidRPr="00C11734" w:rsidRDefault="00E22910" w:rsidP="00E22910">
      <w:pPr>
        <w:pStyle w:val="ListParagraph"/>
        <w:numPr>
          <w:ilvl w:val="0"/>
          <w:numId w:val="12"/>
        </w:numPr>
        <w:jc w:val="both"/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lang w:eastAsia="en-GB"/>
        </w:rPr>
      </w:pPr>
      <w:r w:rsidRPr="00C11734"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  <w:t>Collaborated with teams to document business and functional requirements through BRDs and FRDs.</w:t>
      </w:r>
    </w:p>
    <w:p w14:paraId="4138BC59" w14:textId="77777777" w:rsidR="00886C21" w:rsidRPr="00C11734" w:rsidRDefault="00E22910" w:rsidP="00E22910">
      <w:pPr>
        <w:pStyle w:val="ListParagraph"/>
        <w:numPr>
          <w:ilvl w:val="0"/>
          <w:numId w:val="12"/>
        </w:numPr>
        <w:jc w:val="both"/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lang w:eastAsia="en-GB"/>
        </w:rPr>
      </w:pPr>
      <w:r w:rsidRPr="00C11734"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  <w:t>Documented ETL processes, specifications, and data mappings while optimizing Tableau extracts for enhanced dashboard performance.</w:t>
      </w:r>
    </w:p>
    <w:p w14:paraId="7ABFA53C" w14:textId="47B5E32D" w:rsidR="00D26BF8" w:rsidRPr="00C11734" w:rsidRDefault="00E22910" w:rsidP="00D5483A">
      <w:pPr>
        <w:pStyle w:val="ListParagraph"/>
        <w:numPr>
          <w:ilvl w:val="0"/>
          <w:numId w:val="12"/>
        </w:numPr>
        <w:jc w:val="both"/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lang w:eastAsia="en-GB"/>
        </w:rPr>
      </w:pPr>
      <w:r w:rsidRPr="00C11734"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  <w:t>Authored detailed requirements documentation, including Use Cases and UML diagrams such as State Charts, Class/Object, Activity, and Collaboration diagrams.</w:t>
      </w:r>
    </w:p>
    <w:p w14:paraId="2657123F" w14:textId="5AC223E4" w:rsidR="00C11734" w:rsidRDefault="00D5483A" w:rsidP="005E1DA2">
      <w:pPr>
        <w:rPr>
          <w:rFonts w:ascii="Calibri" w:hAnsi="Calibri" w:cs="Calibri"/>
          <w:sz w:val="22"/>
          <w:szCs w:val="22"/>
        </w:rPr>
      </w:pPr>
      <w:r w:rsidRPr="00C11734"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lang w:eastAsia="en-GB"/>
        </w:rPr>
        <w:t xml:space="preserve">Environment: </w:t>
      </w:r>
      <w:r w:rsidR="005E44DB" w:rsidRPr="00C11734">
        <w:rPr>
          <w:rFonts w:ascii="Calibri" w:hAnsi="Calibri" w:cs="Calibri"/>
          <w:sz w:val="22"/>
          <w:szCs w:val="22"/>
        </w:rPr>
        <w:t>Power BI, Agile, GAP Analysis, Root Cause Analysis, R, Rational Rose, CI/CD, Jira,</w:t>
      </w:r>
      <w:r w:rsidR="00C34BB4" w:rsidRPr="00C11734">
        <w:rPr>
          <w:rFonts w:ascii="Calibri" w:hAnsi="Calibri" w:cs="Calibri"/>
          <w:sz w:val="22"/>
          <w:szCs w:val="22"/>
        </w:rPr>
        <w:t xml:space="preserve"> </w:t>
      </w:r>
      <w:r w:rsidR="005E44DB" w:rsidRPr="00C11734">
        <w:rPr>
          <w:rFonts w:ascii="Calibri" w:hAnsi="Calibri" w:cs="Calibri"/>
          <w:sz w:val="22"/>
          <w:szCs w:val="22"/>
        </w:rPr>
        <w:t>Scrum, ETL, Salesforce, CMS, Snowflake, Tableau, UML, Microsoft Word, AWS, NoSQL, Python.</w:t>
      </w:r>
    </w:p>
    <w:p w14:paraId="0A5ABABC" w14:textId="77777777" w:rsidR="005E1DA2" w:rsidRDefault="005E1DA2" w:rsidP="005E1DA2">
      <w:pPr>
        <w:rPr>
          <w:rFonts w:ascii="Calibri" w:hAnsi="Calibri" w:cs="Calibri"/>
          <w:sz w:val="22"/>
          <w:szCs w:val="22"/>
        </w:rPr>
      </w:pPr>
    </w:p>
    <w:p w14:paraId="07248EFE" w14:textId="77777777" w:rsidR="00AE031E" w:rsidRDefault="00AE031E" w:rsidP="00D5483A">
      <w:pPr>
        <w:jc w:val="both"/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lang w:eastAsia="en-GB"/>
        </w:rPr>
      </w:pPr>
    </w:p>
    <w:p w14:paraId="4FDC8F8D" w14:textId="57DE5016" w:rsidR="00D5483A" w:rsidRPr="00C11734" w:rsidRDefault="00D5483A" w:rsidP="00D5483A">
      <w:pPr>
        <w:jc w:val="both"/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lang w:eastAsia="en-GB"/>
        </w:rPr>
      </w:pPr>
      <w:r w:rsidRPr="00C11734"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lang w:eastAsia="en-GB"/>
        </w:rPr>
        <w:t xml:space="preserve">Client: </w:t>
      </w:r>
      <w:r w:rsidR="00ED6820"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lang w:eastAsia="en-GB"/>
        </w:rPr>
        <w:t>Delta Airlines</w:t>
      </w:r>
      <w:r w:rsidRPr="00C11734"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lang w:eastAsia="en-GB"/>
        </w:rPr>
        <w:t xml:space="preserve">                                                                         </w:t>
      </w:r>
      <w:r w:rsidR="007754BC"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lang w:eastAsia="en-GB"/>
        </w:rPr>
        <w:t xml:space="preserve">                                        October 2023 – November 2024</w:t>
      </w:r>
    </w:p>
    <w:p w14:paraId="5B7C0729" w14:textId="1A429C5F" w:rsidR="00D5483A" w:rsidRPr="00C11734" w:rsidRDefault="00D5483A" w:rsidP="00D5483A">
      <w:pPr>
        <w:jc w:val="both"/>
        <w:rPr>
          <w:rFonts w:ascii="Calibri" w:eastAsia="Times New Roman" w:hAnsi="Calibri" w:cs="Calibri"/>
          <w:bCs/>
          <w:i/>
          <w:iCs/>
          <w:noProof/>
          <w:color w:val="000000"/>
          <w:sz w:val="22"/>
          <w:szCs w:val="22"/>
          <w:lang w:eastAsia="en-GB"/>
        </w:rPr>
      </w:pPr>
      <w:r w:rsidRPr="00C11734"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lang w:eastAsia="en-GB"/>
        </w:rPr>
        <w:t xml:space="preserve">Role: </w:t>
      </w:r>
      <w:r w:rsidR="008C6998" w:rsidRPr="00C11734"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lang w:eastAsia="en-GB"/>
        </w:rPr>
        <w:t>Business Analyst</w:t>
      </w:r>
    </w:p>
    <w:p w14:paraId="4FE53245" w14:textId="152B4626" w:rsidR="004C4C68" w:rsidRPr="00C11734" w:rsidRDefault="00D5483A" w:rsidP="00D5483A">
      <w:pPr>
        <w:jc w:val="both"/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lang w:eastAsia="en-GB"/>
        </w:rPr>
      </w:pPr>
      <w:r w:rsidRPr="00C11734"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lang w:eastAsia="en-GB"/>
        </w:rPr>
        <w:t>Responsibilities:</w:t>
      </w:r>
    </w:p>
    <w:p w14:paraId="0EF6B028" w14:textId="77777777" w:rsidR="00D641D8" w:rsidRPr="00C11734" w:rsidRDefault="00D641D8" w:rsidP="00D641D8">
      <w:pPr>
        <w:pStyle w:val="ListParagraph"/>
        <w:numPr>
          <w:ilvl w:val="0"/>
          <w:numId w:val="11"/>
        </w:numPr>
        <w:jc w:val="both"/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</w:pPr>
      <w:r w:rsidRPr="00C11734"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  <w:t>Key member of a high-performance analytics team responsible for gathering, analyzing, and reporting on network performance metrics across one of the largest private infrastructures.</w:t>
      </w:r>
    </w:p>
    <w:p w14:paraId="70370EA0" w14:textId="77777777" w:rsidR="00D641D8" w:rsidRPr="00C11734" w:rsidRDefault="00D641D8" w:rsidP="00D641D8">
      <w:pPr>
        <w:pStyle w:val="ListParagraph"/>
        <w:numPr>
          <w:ilvl w:val="0"/>
          <w:numId w:val="11"/>
        </w:numPr>
        <w:jc w:val="both"/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</w:pPr>
      <w:r w:rsidRPr="00C11734"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  <w:t xml:space="preserve">Collaborated with cross-functional teams to </w:t>
      </w:r>
      <w:r w:rsidRPr="00C11734"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lang w:eastAsia="en-GB"/>
        </w:rPr>
        <w:t>design and implement algorithms</w:t>
      </w:r>
      <w:r w:rsidRPr="00C11734"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  <w:t xml:space="preserve"> for monitoring customer bandwidth utilization, enabling proactive identification of usage trends and optimization opportunities.</w:t>
      </w:r>
    </w:p>
    <w:p w14:paraId="2381640C" w14:textId="77777777" w:rsidR="00E3513D" w:rsidRPr="00C11734" w:rsidRDefault="00D641D8" w:rsidP="00D641D8">
      <w:pPr>
        <w:pStyle w:val="ListParagraph"/>
        <w:numPr>
          <w:ilvl w:val="0"/>
          <w:numId w:val="11"/>
        </w:numPr>
        <w:jc w:val="both"/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</w:pPr>
      <w:r w:rsidRPr="00C11734"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  <w:t xml:space="preserve">Defined </w:t>
      </w:r>
      <w:r w:rsidRPr="00C11734"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lang w:eastAsia="en-GB"/>
        </w:rPr>
        <w:t>project scope and objectives</w:t>
      </w:r>
      <w:r w:rsidRPr="00C11734"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  <w:t xml:space="preserve"> by eliciting and documenting business requirements, constraints, assumptions, and risks to align with organizational strategy.</w:t>
      </w:r>
    </w:p>
    <w:p w14:paraId="4639AC87" w14:textId="77777777" w:rsidR="00282BF0" w:rsidRPr="00C11734" w:rsidRDefault="00D641D8" w:rsidP="00D641D8">
      <w:pPr>
        <w:pStyle w:val="ListParagraph"/>
        <w:numPr>
          <w:ilvl w:val="0"/>
          <w:numId w:val="11"/>
        </w:numPr>
        <w:jc w:val="both"/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</w:pPr>
      <w:r w:rsidRPr="00C11734"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  <w:t xml:space="preserve">Conducted in-depth </w:t>
      </w:r>
      <w:r w:rsidRPr="00C11734"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lang w:eastAsia="en-GB"/>
        </w:rPr>
        <w:t>business process analysis</w:t>
      </w:r>
      <w:r w:rsidRPr="00C11734"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  <w:t>, developing process maps, use case scenarios, and functional requirement documentation to support new system features and process improvements.</w:t>
      </w:r>
    </w:p>
    <w:p w14:paraId="3340C81B" w14:textId="77777777" w:rsidR="00282BF0" w:rsidRPr="00C11734" w:rsidRDefault="00D641D8" w:rsidP="00D641D8">
      <w:pPr>
        <w:pStyle w:val="ListParagraph"/>
        <w:numPr>
          <w:ilvl w:val="0"/>
          <w:numId w:val="11"/>
        </w:numPr>
        <w:jc w:val="both"/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</w:pPr>
      <w:r w:rsidRPr="00C11734"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lang w:eastAsia="en-GB"/>
        </w:rPr>
        <w:t>Reviewed and validated BRDs, FRDs, and technical specifications</w:t>
      </w:r>
      <w:r w:rsidRPr="00C11734"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  <w:t>, ensuring alignment between stakeholder expectations and system capabilities.</w:t>
      </w:r>
    </w:p>
    <w:p w14:paraId="63B0EFA6" w14:textId="77777777" w:rsidR="00282BF0" w:rsidRPr="00C11734" w:rsidRDefault="00D641D8" w:rsidP="00D641D8">
      <w:pPr>
        <w:pStyle w:val="ListParagraph"/>
        <w:numPr>
          <w:ilvl w:val="0"/>
          <w:numId w:val="11"/>
        </w:numPr>
        <w:jc w:val="both"/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</w:pPr>
      <w:r w:rsidRPr="00C11734"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  <w:t xml:space="preserve">Partnered with QA and stakeholders to </w:t>
      </w:r>
      <w:r w:rsidRPr="00C11734"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lang w:eastAsia="en-GB"/>
        </w:rPr>
        <w:t>design UAT plans, test cases, and acceptance criteria</w:t>
      </w:r>
      <w:r w:rsidRPr="00C11734"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  <w:t>, contributing to successful integration and system testing phases.</w:t>
      </w:r>
    </w:p>
    <w:p w14:paraId="1F4B6363" w14:textId="77777777" w:rsidR="006C0741" w:rsidRPr="00C11734" w:rsidRDefault="00D641D8" w:rsidP="00D641D8">
      <w:pPr>
        <w:pStyle w:val="ListParagraph"/>
        <w:numPr>
          <w:ilvl w:val="0"/>
          <w:numId w:val="11"/>
        </w:numPr>
        <w:jc w:val="both"/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</w:pPr>
      <w:r w:rsidRPr="00C11734"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  <w:t xml:space="preserve">Developed a </w:t>
      </w:r>
      <w:r w:rsidRPr="00C11734"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lang w:eastAsia="en-GB"/>
        </w:rPr>
        <w:t>custom reporting dashboard</w:t>
      </w:r>
      <w:r w:rsidRPr="00C11734"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  <w:t xml:space="preserve"> using PHP and MySQL to automate analysis of communication circuit data, significantly improving reporting efficiency and data accuracy.</w:t>
      </w:r>
    </w:p>
    <w:p w14:paraId="749230A6" w14:textId="77777777" w:rsidR="006C0741" w:rsidRPr="00C11734" w:rsidRDefault="00D641D8" w:rsidP="00D641D8">
      <w:pPr>
        <w:pStyle w:val="ListParagraph"/>
        <w:numPr>
          <w:ilvl w:val="0"/>
          <w:numId w:val="11"/>
        </w:numPr>
        <w:jc w:val="both"/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</w:pPr>
      <w:r w:rsidRPr="00C11734"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  <w:t xml:space="preserve">Leveraged </w:t>
      </w:r>
      <w:r w:rsidRPr="00C11734"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lang w:eastAsia="en-GB"/>
        </w:rPr>
        <w:t>predictive data models</w:t>
      </w:r>
      <w:r w:rsidRPr="00C11734"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  <w:t xml:space="preserve"> to forecast network trends using historical performance datasets, enhancing decision-making and capacity planning.</w:t>
      </w:r>
    </w:p>
    <w:p w14:paraId="0813B8EA" w14:textId="77777777" w:rsidR="006C0741" w:rsidRPr="00C11734" w:rsidRDefault="00D641D8" w:rsidP="00D641D8">
      <w:pPr>
        <w:pStyle w:val="ListParagraph"/>
        <w:numPr>
          <w:ilvl w:val="0"/>
          <w:numId w:val="11"/>
        </w:numPr>
        <w:jc w:val="both"/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</w:pPr>
      <w:r w:rsidRPr="00C11734"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  <w:t xml:space="preserve">Built and maintained </w:t>
      </w:r>
      <w:r w:rsidRPr="00C11734"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lang w:eastAsia="en-GB"/>
        </w:rPr>
        <w:t>real-time BI dashboards</w:t>
      </w:r>
      <w:r w:rsidRPr="00C11734"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  <w:t xml:space="preserve"> to support operational monitoring and executive reporting requirements.</w:t>
      </w:r>
    </w:p>
    <w:p w14:paraId="1E6734AC" w14:textId="77777777" w:rsidR="006C0741" w:rsidRPr="00C11734" w:rsidRDefault="00D641D8" w:rsidP="00D641D8">
      <w:pPr>
        <w:pStyle w:val="ListParagraph"/>
        <w:numPr>
          <w:ilvl w:val="0"/>
          <w:numId w:val="11"/>
        </w:numPr>
        <w:jc w:val="both"/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</w:pPr>
      <w:r w:rsidRPr="00C11734"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  <w:t xml:space="preserve">Supported the </w:t>
      </w:r>
      <w:r w:rsidRPr="00C11734"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lang w:eastAsia="en-GB"/>
        </w:rPr>
        <w:t>integration of new products and entities</w:t>
      </w:r>
      <w:r w:rsidRPr="00C11734"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  <w:t xml:space="preserve"> into existing business processes, ensuring smooth adoption and minimal operational disruption.</w:t>
      </w:r>
    </w:p>
    <w:p w14:paraId="63813CC7" w14:textId="48CD4390" w:rsidR="006C0741" w:rsidRPr="00C11734" w:rsidRDefault="00D641D8" w:rsidP="00D641D8">
      <w:pPr>
        <w:pStyle w:val="ListParagraph"/>
        <w:numPr>
          <w:ilvl w:val="0"/>
          <w:numId w:val="11"/>
        </w:numPr>
        <w:jc w:val="both"/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</w:pPr>
      <w:r w:rsidRPr="00C11734"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  <w:t xml:space="preserve">Enhanced CRM capabilities by embedding </w:t>
      </w:r>
      <w:r w:rsidRPr="00C11734"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lang w:eastAsia="en-GB"/>
        </w:rPr>
        <w:t>BI</w:t>
      </w:r>
      <w:r w:rsidR="006C0741" w:rsidRPr="00C11734"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lang w:eastAsia="en-GB"/>
        </w:rPr>
        <w:t xml:space="preserve"> </w:t>
      </w:r>
      <w:r w:rsidRPr="00C11734"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lang w:eastAsia="en-GB"/>
        </w:rPr>
        <w:t>insights into customer intelligence workflows</w:t>
      </w:r>
      <w:r w:rsidRPr="00C11734"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  <w:t>, improving responsiveness and service quality.</w:t>
      </w:r>
    </w:p>
    <w:p w14:paraId="7C4B2E00" w14:textId="77777777" w:rsidR="006C0741" w:rsidRPr="00C11734" w:rsidRDefault="00D641D8" w:rsidP="00D641D8">
      <w:pPr>
        <w:pStyle w:val="ListParagraph"/>
        <w:numPr>
          <w:ilvl w:val="0"/>
          <w:numId w:val="11"/>
        </w:numPr>
        <w:jc w:val="both"/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</w:pPr>
      <w:r w:rsidRPr="00C11734"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  <w:t xml:space="preserve">Designed and implemented </w:t>
      </w:r>
      <w:r w:rsidRPr="00C11734"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lang w:eastAsia="en-GB"/>
        </w:rPr>
        <w:t>custom data collection and visualization frameworks</w:t>
      </w:r>
      <w:r w:rsidRPr="00C11734"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  <w:t xml:space="preserve"> to deliver actionable insights for strategic and operational decision-making.</w:t>
      </w:r>
    </w:p>
    <w:p w14:paraId="423C8137" w14:textId="0567DB0D" w:rsidR="00D641D8" w:rsidRPr="00C11734" w:rsidRDefault="00D641D8" w:rsidP="00D641D8">
      <w:pPr>
        <w:pStyle w:val="ListParagraph"/>
        <w:numPr>
          <w:ilvl w:val="0"/>
          <w:numId w:val="11"/>
        </w:numPr>
        <w:jc w:val="both"/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</w:pPr>
      <w:r w:rsidRPr="00C11734"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  <w:t>Analyzed complex datasets to identify anomalies, trends, and control gaps, recommending process improvements to strengthen internal governance and performance monitoring.</w:t>
      </w:r>
    </w:p>
    <w:p w14:paraId="05BCF7C2" w14:textId="5FA1FC8D" w:rsidR="00466796" w:rsidRPr="00C25B4D" w:rsidRDefault="00D5483A" w:rsidP="00C25B4D">
      <w:pPr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</w:pPr>
      <w:r w:rsidRPr="00C11734"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lang w:eastAsia="en-GB"/>
        </w:rPr>
        <w:t>Environment:</w:t>
      </w:r>
      <w:r w:rsidRPr="00C11734"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  <w:t xml:space="preserve"> </w:t>
      </w:r>
      <w:r w:rsidR="00316818" w:rsidRPr="00C11734"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  <w:t>Python, SQL, Power BI, Tableau, MySQL, PHP, JIRA, Confluence, MS Visio, Git, SSIS, Alteryx, SolarWinds, Windows &amp; Linux</w:t>
      </w:r>
    </w:p>
    <w:p w14:paraId="5F742763" w14:textId="77777777" w:rsidR="00743D40" w:rsidRPr="00743D40" w:rsidRDefault="00743D40" w:rsidP="00F928FF">
      <w:pPr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</w:pPr>
    </w:p>
    <w:p w14:paraId="6A5E5F00" w14:textId="34D946ED" w:rsidR="00D5483A" w:rsidRPr="00C11734" w:rsidRDefault="00D5483A" w:rsidP="00D5483A">
      <w:pPr>
        <w:jc w:val="both"/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lang w:eastAsia="en-GB"/>
        </w:rPr>
      </w:pPr>
      <w:r w:rsidRPr="00C11734"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lang w:eastAsia="en-GB"/>
        </w:rPr>
        <w:t>Client:</w:t>
      </w:r>
      <w:r w:rsidR="00ED6820"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lang w:eastAsia="en-GB"/>
        </w:rPr>
        <w:t xml:space="preserve"> Medtronic</w:t>
      </w:r>
      <w:r w:rsidRPr="00C11734"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lang w:eastAsia="en-GB"/>
        </w:rPr>
        <w:t xml:space="preserve">                                                                           </w:t>
      </w:r>
      <w:r w:rsidR="007754BC"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lang w:eastAsia="en-GB"/>
        </w:rPr>
        <w:t xml:space="preserve">                                                             May 2020 – June 2023</w:t>
      </w:r>
    </w:p>
    <w:p w14:paraId="416F768A" w14:textId="54994996" w:rsidR="00D5483A" w:rsidRPr="00C11734" w:rsidRDefault="00D5483A" w:rsidP="00D5483A">
      <w:pPr>
        <w:jc w:val="both"/>
        <w:rPr>
          <w:rFonts w:ascii="Calibri" w:eastAsia="Times New Roman" w:hAnsi="Calibri" w:cs="Calibri"/>
          <w:bCs/>
          <w:i/>
          <w:iCs/>
          <w:noProof/>
          <w:color w:val="000000"/>
          <w:sz w:val="22"/>
          <w:szCs w:val="22"/>
          <w:lang w:eastAsia="en-GB"/>
        </w:rPr>
      </w:pPr>
      <w:r w:rsidRPr="00C11734"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lang w:eastAsia="en-GB"/>
        </w:rPr>
        <w:t xml:space="preserve">Role: </w:t>
      </w:r>
      <w:r w:rsidR="00AA338B" w:rsidRPr="00C11734"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lang w:eastAsia="en-GB"/>
        </w:rPr>
        <w:t>Data</w:t>
      </w:r>
      <w:r w:rsidRPr="00C11734"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lang w:eastAsia="en-GB"/>
        </w:rPr>
        <w:t xml:space="preserve"> Analyst</w:t>
      </w:r>
    </w:p>
    <w:p w14:paraId="0713C107" w14:textId="77777777" w:rsidR="00A55B18" w:rsidRPr="00C11734" w:rsidRDefault="00A55B18" w:rsidP="00A55B18">
      <w:pPr>
        <w:jc w:val="both"/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lang w:eastAsia="en-GB"/>
        </w:rPr>
      </w:pPr>
      <w:r w:rsidRPr="00A55B18"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lang w:eastAsia="en-GB"/>
        </w:rPr>
        <w:t xml:space="preserve">Responsibilities: </w:t>
      </w:r>
    </w:p>
    <w:p w14:paraId="40791BC6" w14:textId="77777777" w:rsidR="00925BCA" w:rsidRPr="00C11734" w:rsidRDefault="00F55CC5" w:rsidP="00517BF4">
      <w:pPr>
        <w:pStyle w:val="ListParagraph"/>
        <w:numPr>
          <w:ilvl w:val="0"/>
          <w:numId w:val="13"/>
        </w:numPr>
        <w:jc w:val="both"/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</w:pPr>
      <w:r w:rsidRPr="00C11734"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  <w:lastRenderedPageBreak/>
        <w:t>Collaborated with data scientists to design and implement a deep learning pipeline for medical image classification, detecting pneumonia from chest X-ray scans.</w:t>
      </w:r>
    </w:p>
    <w:p w14:paraId="4D3909B2" w14:textId="77777777" w:rsidR="00925BCA" w:rsidRPr="00C11734" w:rsidRDefault="00F55CC5" w:rsidP="00517BF4">
      <w:pPr>
        <w:pStyle w:val="ListParagraph"/>
        <w:numPr>
          <w:ilvl w:val="0"/>
          <w:numId w:val="13"/>
        </w:numPr>
        <w:jc w:val="both"/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</w:pPr>
      <w:r w:rsidRPr="00C11734"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  <w:t>Performed extensive data preprocessing including normalization, augmentation, and weighted sampling to address class imbalance and improve model generalization.</w:t>
      </w:r>
    </w:p>
    <w:p w14:paraId="30A8EB99" w14:textId="77777777" w:rsidR="00925BCA" w:rsidRDefault="00F55CC5" w:rsidP="00517BF4">
      <w:pPr>
        <w:pStyle w:val="ListParagraph"/>
        <w:numPr>
          <w:ilvl w:val="0"/>
          <w:numId w:val="13"/>
        </w:numPr>
        <w:jc w:val="both"/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</w:pPr>
      <w:r w:rsidRPr="00C11734"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  <w:t>Utilized and compared multiple pre-trained CNN architectures such as ResNet18, DenseNet121, EfficientNetB0, and MobileNetV2 for optimal performance.</w:t>
      </w:r>
    </w:p>
    <w:p w14:paraId="6BF58662" w14:textId="77777777" w:rsidR="00ED6820" w:rsidRDefault="00ED6820" w:rsidP="00517BF4">
      <w:pPr>
        <w:pStyle w:val="ListParagraph"/>
        <w:numPr>
          <w:ilvl w:val="0"/>
          <w:numId w:val="13"/>
        </w:numPr>
        <w:jc w:val="both"/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</w:pPr>
      <w:r w:rsidRPr="00ED6820"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  <w:t>Worked in tandem with radiologists to confirm picture labeling and ensure the clinical accuracy of X-ray datasets.</w:t>
      </w:r>
    </w:p>
    <w:p w14:paraId="2E0FBB5C" w14:textId="77777777" w:rsidR="00ED6820" w:rsidRDefault="00ED6820" w:rsidP="00517BF4">
      <w:pPr>
        <w:pStyle w:val="ListParagraph"/>
        <w:numPr>
          <w:ilvl w:val="0"/>
          <w:numId w:val="13"/>
        </w:numPr>
        <w:jc w:val="both"/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</w:pPr>
      <w:r w:rsidRPr="00ED6820"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  <w:t>Improved diagnostic consistency by applying medical imaging preprocessing approaches that align with radiology workflows.</w:t>
      </w:r>
    </w:p>
    <w:p w14:paraId="476E5F5F" w14:textId="77777777" w:rsidR="00ED6820" w:rsidRDefault="00ED6820" w:rsidP="00517BF4">
      <w:pPr>
        <w:pStyle w:val="ListParagraph"/>
        <w:numPr>
          <w:ilvl w:val="0"/>
          <w:numId w:val="13"/>
        </w:numPr>
        <w:jc w:val="both"/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</w:pPr>
      <w:r w:rsidRPr="00ED6820"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  <w:t>Ensured secure handling and storage of patient image datasets in compliance with HIPAA guidelines.</w:t>
      </w:r>
    </w:p>
    <w:p w14:paraId="56ED8F05" w14:textId="77777777" w:rsidR="00ED6820" w:rsidRDefault="00ED6820" w:rsidP="00517BF4">
      <w:pPr>
        <w:pStyle w:val="ListParagraph"/>
        <w:numPr>
          <w:ilvl w:val="0"/>
          <w:numId w:val="13"/>
        </w:numPr>
        <w:jc w:val="both"/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</w:pPr>
      <w:r w:rsidRPr="00ED6820"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  <w:t>Prepared explainable AI outputs (Grad-CAM overlays) to support radiologists in clinical decision-making.</w:t>
      </w:r>
    </w:p>
    <w:p w14:paraId="1A851E10" w14:textId="77777777" w:rsidR="00ED6820" w:rsidRDefault="00ED6820" w:rsidP="00517BF4">
      <w:pPr>
        <w:pStyle w:val="ListParagraph"/>
        <w:numPr>
          <w:ilvl w:val="0"/>
          <w:numId w:val="13"/>
        </w:numPr>
        <w:jc w:val="both"/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</w:pPr>
      <w:r w:rsidRPr="00ED6820"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  <w:t>Analyzed patient demographics and illness distribution trends to support medical research efforts.</w:t>
      </w:r>
    </w:p>
    <w:p w14:paraId="3A060683" w14:textId="2D4DBE2A" w:rsidR="00ED6820" w:rsidRPr="00C11734" w:rsidRDefault="00ED6820" w:rsidP="00517BF4">
      <w:pPr>
        <w:pStyle w:val="ListParagraph"/>
        <w:numPr>
          <w:ilvl w:val="0"/>
          <w:numId w:val="13"/>
        </w:numPr>
        <w:jc w:val="both"/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</w:pPr>
      <w:r w:rsidRPr="00ED6820"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  <w:t>Identified low-quality scans, artifacts, and data imbalance issues to improve overall dataset quality.</w:t>
      </w:r>
    </w:p>
    <w:p w14:paraId="41977376" w14:textId="77777777" w:rsidR="00925BCA" w:rsidRPr="00C11734" w:rsidRDefault="00F55CC5" w:rsidP="00517BF4">
      <w:pPr>
        <w:pStyle w:val="ListParagraph"/>
        <w:numPr>
          <w:ilvl w:val="0"/>
          <w:numId w:val="13"/>
        </w:numPr>
        <w:jc w:val="both"/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</w:pPr>
      <w:r w:rsidRPr="00C11734"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  <w:t xml:space="preserve">Applied </w:t>
      </w:r>
      <w:r w:rsidRPr="00C11734"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lang w:eastAsia="en-GB"/>
        </w:rPr>
        <w:t>Grad-CAM</w:t>
      </w:r>
      <w:r w:rsidRPr="00C11734"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  <w:t xml:space="preserve"> visualization techniques to enhance model interpretability by identifying critical image regions influencing predictions.</w:t>
      </w:r>
    </w:p>
    <w:p w14:paraId="472E6CE9" w14:textId="77777777" w:rsidR="00925BCA" w:rsidRPr="00C11734" w:rsidRDefault="00F55CC5" w:rsidP="00517BF4">
      <w:pPr>
        <w:pStyle w:val="ListParagraph"/>
        <w:numPr>
          <w:ilvl w:val="0"/>
          <w:numId w:val="13"/>
        </w:numPr>
        <w:jc w:val="both"/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</w:pPr>
      <w:r w:rsidRPr="00C11734"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  <w:t xml:space="preserve">Evaluated model performance using key metrics including </w:t>
      </w:r>
      <w:r w:rsidRPr="00C11734"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lang w:eastAsia="en-GB"/>
        </w:rPr>
        <w:t>accuracy, precision, recall, F1 score</w:t>
      </w:r>
      <w:r w:rsidRPr="00C11734"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  <w:t>, and confusion matrix to determine the best architecture.</w:t>
      </w:r>
    </w:p>
    <w:p w14:paraId="192000A3" w14:textId="77777777" w:rsidR="00925BCA" w:rsidRPr="00C11734" w:rsidRDefault="00F55CC5" w:rsidP="00517BF4">
      <w:pPr>
        <w:pStyle w:val="ListParagraph"/>
        <w:numPr>
          <w:ilvl w:val="0"/>
          <w:numId w:val="13"/>
        </w:numPr>
        <w:jc w:val="both"/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</w:pPr>
      <w:r w:rsidRPr="00C11734"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  <w:t>Documented experimental results, data workflows, and model insights to support reproducibility and stakeholder understanding.</w:t>
      </w:r>
    </w:p>
    <w:p w14:paraId="237EF7F1" w14:textId="1E074CF4" w:rsidR="008E0C35" w:rsidRPr="00C11734" w:rsidRDefault="00F55CC5" w:rsidP="00517BF4">
      <w:pPr>
        <w:pStyle w:val="ListParagraph"/>
        <w:numPr>
          <w:ilvl w:val="0"/>
          <w:numId w:val="13"/>
        </w:numPr>
        <w:jc w:val="both"/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</w:pPr>
      <w:r w:rsidRPr="00C11734"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  <w:t>Presented analytical findings and model outcomes through visual dashboards and reports for both technical and non-technical audiences.</w:t>
      </w:r>
    </w:p>
    <w:p w14:paraId="4C9E0077" w14:textId="77777777" w:rsidR="001B7713" w:rsidRPr="00C11734" w:rsidRDefault="00D5483A" w:rsidP="00517BF4">
      <w:pPr>
        <w:pBdr>
          <w:bottom w:val="single" w:sz="12" w:space="1" w:color="auto"/>
        </w:pBdr>
        <w:jc w:val="both"/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</w:pPr>
      <w:r w:rsidRPr="00C11734"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lang w:eastAsia="en-GB"/>
        </w:rPr>
        <w:t>Environment:</w:t>
      </w:r>
      <w:r w:rsidR="00A53F7C" w:rsidRPr="00C11734">
        <w:rPr>
          <w:rFonts w:ascii="Calibri" w:eastAsia="Times New Roman" w:hAnsi="Calibri" w:cs="Calibri"/>
          <w:b/>
          <w:bCs/>
          <w:noProof/>
          <w:color w:val="000000"/>
          <w:sz w:val="22"/>
          <w:szCs w:val="22"/>
          <w:lang w:eastAsia="en-GB"/>
        </w:rPr>
        <w:t xml:space="preserve"> </w:t>
      </w:r>
      <w:r w:rsidR="001B7713" w:rsidRPr="00C11734"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  <w:t>Python, TensorFlow/Keras, OpenCV, NumPy, Pandas, Matplotlib, Seaborn, Scikit-learn, Grad-CAM, Jupyter Notebook</w:t>
      </w:r>
    </w:p>
    <w:p w14:paraId="6DD9B3E2" w14:textId="77777777" w:rsidR="00517BF4" w:rsidRDefault="00517BF4" w:rsidP="001B7713">
      <w:pPr>
        <w:rPr>
          <w:rFonts w:ascii="Calibri" w:eastAsia="Times New Roman" w:hAnsi="Calibri" w:cs="Calibri"/>
          <w:noProof/>
          <w:color w:val="000000"/>
          <w:sz w:val="22"/>
          <w:szCs w:val="22"/>
          <w:lang w:eastAsia="en-GB"/>
        </w:rPr>
      </w:pPr>
    </w:p>
    <w:p w14:paraId="2B100D81" w14:textId="503073DD" w:rsidR="00D5483A" w:rsidRPr="00C11734" w:rsidRDefault="00D5483A" w:rsidP="001B7713">
      <w:pPr>
        <w:rPr>
          <w:rFonts w:ascii="Calibri" w:hAnsi="Calibri" w:cs="Calibri"/>
          <w:b/>
          <w:bCs/>
          <w:sz w:val="22"/>
          <w:szCs w:val="22"/>
        </w:rPr>
      </w:pPr>
      <w:r w:rsidRPr="00C11734">
        <w:rPr>
          <w:rFonts w:ascii="Calibri" w:hAnsi="Calibri" w:cs="Calibri"/>
          <w:b/>
          <w:bCs/>
          <w:sz w:val="22"/>
          <w:szCs w:val="22"/>
        </w:rPr>
        <w:t>Certifications</w:t>
      </w:r>
      <w:r w:rsidRPr="00C11734">
        <w:rPr>
          <w:rFonts w:ascii="Calibri" w:hAnsi="Calibri" w:cs="Calibri"/>
          <w:b/>
          <w:bCs/>
          <w:sz w:val="22"/>
          <w:szCs w:val="22"/>
          <w:u w:val="single"/>
        </w:rPr>
        <w:t xml:space="preserve">                                                                            </w:t>
      </w:r>
    </w:p>
    <w:p w14:paraId="4D4C707C" w14:textId="027DBA2A" w:rsidR="00D2691E" w:rsidRPr="00C11734" w:rsidRDefault="00D2691E" w:rsidP="00D2691E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C11734">
        <w:rPr>
          <w:rFonts w:ascii="Calibri" w:hAnsi="Calibri" w:cs="Calibri"/>
          <w:sz w:val="22"/>
          <w:szCs w:val="22"/>
        </w:rPr>
        <w:t xml:space="preserve">TATA powered </w:t>
      </w:r>
      <w:r w:rsidR="00BF653A">
        <w:rPr>
          <w:rFonts w:ascii="Calibri" w:hAnsi="Calibri" w:cs="Calibri"/>
          <w:sz w:val="22"/>
          <w:szCs w:val="22"/>
        </w:rPr>
        <w:t>-</w:t>
      </w:r>
      <w:r w:rsidRPr="00C11734">
        <w:rPr>
          <w:rFonts w:ascii="Calibri" w:hAnsi="Calibri" w:cs="Calibri"/>
          <w:sz w:val="22"/>
          <w:szCs w:val="22"/>
        </w:rPr>
        <w:t xml:space="preserve"> Gen AI powered Data Analytics Job Stimulation</w:t>
      </w:r>
    </w:p>
    <w:p w14:paraId="7203D747" w14:textId="5EAF5171" w:rsidR="00D2691E" w:rsidRPr="00C11734" w:rsidRDefault="00D2691E" w:rsidP="00D2691E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C11734">
        <w:rPr>
          <w:rFonts w:ascii="Calibri" w:hAnsi="Calibri" w:cs="Calibri"/>
          <w:sz w:val="22"/>
          <w:szCs w:val="22"/>
        </w:rPr>
        <w:t>Certification in Full Stack Python Programming</w:t>
      </w:r>
    </w:p>
    <w:p w14:paraId="220F0CEA" w14:textId="5BC503A1" w:rsidR="0047055E" w:rsidRPr="00C11734" w:rsidRDefault="00FA0F96" w:rsidP="00D2691E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C11734">
        <w:rPr>
          <w:rFonts w:ascii="Calibri" w:hAnsi="Calibri" w:cs="Calibri"/>
          <w:sz w:val="22"/>
          <w:szCs w:val="22"/>
        </w:rPr>
        <w:t>Scrum Fundamentals Certified</w:t>
      </w:r>
    </w:p>
    <w:p w14:paraId="3421B664" w14:textId="0BEC8BFF" w:rsidR="00D2691E" w:rsidRPr="00C11734" w:rsidRDefault="00056304" w:rsidP="00A838BB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proofErr w:type="spellStart"/>
      <w:r w:rsidRPr="00C11734">
        <w:rPr>
          <w:rFonts w:ascii="Calibri" w:hAnsi="Calibri" w:cs="Calibri"/>
          <w:sz w:val="22"/>
          <w:szCs w:val="22"/>
        </w:rPr>
        <w:t>GenAI</w:t>
      </w:r>
      <w:proofErr w:type="spellEnd"/>
      <w:r w:rsidRPr="00C11734">
        <w:rPr>
          <w:rFonts w:ascii="Calibri" w:hAnsi="Calibri" w:cs="Calibri"/>
          <w:sz w:val="22"/>
          <w:szCs w:val="22"/>
        </w:rPr>
        <w:t xml:space="preserve"> and Agentic AI </w:t>
      </w:r>
      <w:r w:rsidR="0077699C" w:rsidRPr="00C11734">
        <w:rPr>
          <w:rFonts w:ascii="Calibri" w:hAnsi="Calibri" w:cs="Calibri"/>
          <w:sz w:val="22"/>
          <w:szCs w:val="22"/>
        </w:rPr>
        <w:t>Fundamentals</w:t>
      </w:r>
      <w:r w:rsidR="00D2691E" w:rsidRPr="00C11734">
        <w:rPr>
          <w:rFonts w:ascii="Calibri" w:hAnsi="Calibri" w:cs="Calibri"/>
          <w:sz w:val="22"/>
          <w:szCs w:val="22"/>
        </w:rPr>
        <w:t xml:space="preserve"> </w:t>
      </w:r>
    </w:p>
    <w:p w14:paraId="6E5FF171" w14:textId="3BE377D5" w:rsidR="00D2691E" w:rsidRPr="00C11734" w:rsidRDefault="00D2691E" w:rsidP="00D2691E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C11734">
        <w:rPr>
          <w:rFonts w:ascii="Calibri" w:hAnsi="Calibri" w:cs="Calibri"/>
          <w:sz w:val="22"/>
          <w:szCs w:val="22"/>
        </w:rPr>
        <w:t xml:space="preserve">Certification in </w:t>
      </w:r>
      <w:proofErr w:type="spellStart"/>
      <w:r w:rsidRPr="00C11734">
        <w:rPr>
          <w:rFonts w:ascii="Calibri" w:hAnsi="Calibri" w:cs="Calibri"/>
          <w:sz w:val="22"/>
          <w:szCs w:val="22"/>
        </w:rPr>
        <w:t>GenAI</w:t>
      </w:r>
      <w:proofErr w:type="spellEnd"/>
      <w:r w:rsidRPr="00C11734">
        <w:rPr>
          <w:rFonts w:ascii="Calibri" w:hAnsi="Calibri" w:cs="Calibri"/>
          <w:sz w:val="22"/>
          <w:szCs w:val="22"/>
        </w:rPr>
        <w:t xml:space="preserve"> from NVIDIA</w:t>
      </w:r>
    </w:p>
    <w:p w14:paraId="7D909C42" w14:textId="2F205B77" w:rsidR="00D5483A" w:rsidRPr="00C11734" w:rsidRDefault="00D2691E" w:rsidP="00D2691E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C11734">
        <w:rPr>
          <w:rFonts w:ascii="Calibri" w:hAnsi="Calibri" w:cs="Calibri"/>
          <w:sz w:val="22"/>
          <w:szCs w:val="22"/>
        </w:rPr>
        <w:t>Conference: Generative AI, Large Language Models summit</w:t>
      </w:r>
    </w:p>
    <w:p w14:paraId="0307B087" w14:textId="77777777" w:rsidR="007B4B92" w:rsidRPr="00C11734" w:rsidRDefault="007B4B92">
      <w:pPr>
        <w:rPr>
          <w:rFonts w:ascii="Calibri" w:hAnsi="Calibri" w:cs="Calibri"/>
          <w:sz w:val="22"/>
          <w:szCs w:val="22"/>
        </w:rPr>
      </w:pPr>
    </w:p>
    <w:sectPr w:rsidR="007B4B92" w:rsidRPr="00C11734" w:rsidSect="001941B8">
      <w:headerReference w:type="default" r:id="rId8"/>
      <w:pgSz w:w="12240" w:h="15840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AEDE2D" w14:textId="77777777" w:rsidR="00F640AF" w:rsidRDefault="00F640AF" w:rsidP="00D007CB">
      <w:r>
        <w:separator/>
      </w:r>
    </w:p>
  </w:endnote>
  <w:endnote w:type="continuationSeparator" w:id="0">
    <w:p w14:paraId="283DED78" w14:textId="77777777" w:rsidR="00F640AF" w:rsidRDefault="00F640AF" w:rsidP="00D007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FD3A79" w14:textId="77777777" w:rsidR="00F640AF" w:rsidRDefault="00F640AF" w:rsidP="00D007CB">
      <w:r>
        <w:separator/>
      </w:r>
    </w:p>
  </w:footnote>
  <w:footnote w:type="continuationSeparator" w:id="0">
    <w:p w14:paraId="5113B41E" w14:textId="77777777" w:rsidR="00F640AF" w:rsidRDefault="00F640AF" w:rsidP="00D007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68752352"/>
      <w:placeholder>
        <w:docPart w:val="D3E1E717CD1D428D9C69B250CD4641F1"/>
      </w:placeholder>
      <w:temporary/>
      <w:showingPlcHdr/>
      <w15:appearance w15:val="hidden"/>
    </w:sdtPr>
    <w:sdtEndPr/>
    <w:sdtContent>
      <w:p w14:paraId="4BD20D38" w14:textId="77777777" w:rsidR="001941B8" w:rsidRDefault="001941B8">
        <w:pPr>
          <w:pStyle w:val="Header"/>
        </w:pPr>
        <w:r>
          <w:t>[Type here]</w:t>
        </w:r>
      </w:p>
    </w:sdtContent>
  </w:sdt>
  <w:p w14:paraId="09453449" w14:textId="30B93279" w:rsidR="00D007CB" w:rsidRDefault="00D007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3031EA"/>
    <w:multiLevelType w:val="multilevel"/>
    <w:tmpl w:val="E4A883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B34B01"/>
    <w:multiLevelType w:val="hybridMultilevel"/>
    <w:tmpl w:val="0930BF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5713E30"/>
    <w:multiLevelType w:val="hybridMultilevel"/>
    <w:tmpl w:val="F9DC1E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E82FFB"/>
    <w:multiLevelType w:val="hybridMultilevel"/>
    <w:tmpl w:val="D644A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E554747"/>
    <w:multiLevelType w:val="hybridMultilevel"/>
    <w:tmpl w:val="788E78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4464847"/>
    <w:multiLevelType w:val="hybridMultilevel"/>
    <w:tmpl w:val="274251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7D356F"/>
    <w:multiLevelType w:val="hybridMultilevel"/>
    <w:tmpl w:val="415E3E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3E320C2"/>
    <w:multiLevelType w:val="hybridMultilevel"/>
    <w:tmpl w:val="F89653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8E420B1"/>
    <w:multiLevelType w:val="hybridMultilevel"/>
    <w:tmpl w:val="9AA417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CF8197D"/>
    <w:multiLevelType w:val="hybridMultilevel"/>
    <w:tmpl w:val="FE548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B55585"/>
    <w:multiLevelType w:val="hybridMultilevel"/>
    <w:tmpl w:val="28DE5A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CC06E78"/>
    <w:multiLevelType w:val="multilevel"/>
    <w:tmpl w:val="6FD020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•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5F522896"/>
    <w:multiLevelType w:val="multilevel"/>
    <w:tmpl w:val="E4A883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6A005D7E"/>
    <w:multiLevelType w:val="hybridMultilevel"/>
    <w:tmpl w:val="BFD84F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3623BA2"/>
    <w:multiLevelType w:val="hybridMultilevel"/>
    <w:tmpl w:val="FDD6B8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0"/>
  </w:num>
  <w:num w:numId="3">
    <w:abstractNumId w:val="4"/>
  </w:num>
  <w:num w:numId="4">
    <w:abstractNumId w:val="7"/>
  </w:num>
  <w:num w:numId="5">
    <w:abstractNumId w:val="5"/>
  </w:num>
  <w:num w:numId="6">
    <w:abstractNumId w:val="0"/>
  </w:num>
  <w:num w:numId="7">
    <w:abstractNumId w:val="12"/>
  </w:num>
  <w:num w:numId="8">
    <w:abstractNumId w:val="11"/>
  </w:num>
  <w:num w:numId="9">
    <w:abstractNumId w:val="6"/>
  </w:num>
  <w:num w:numId="10">
    <w:abstractNumId w:val="9"/>
  </w:num>
  <w:num w:numId="11">
    <w:abstractNumId w:val="8"/>
  </w:num>
  <w:num w:numId="12">
    <w:abstractNumId w:val="2"/>
  </w:num>
  <w:num w:numId="13">
    <w:abstractNumId w:val="1"/>
  </w:num>
  <w:num w:numId="14">
    <w:abstractNumId w:val="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83A"/>
    <w:rsid w:val="0002717C"/>
    <w:rsid w:val="0005407C"/>
    <w:rsid w:val="00056304"/>
    <w:rsid w:val="00061B46"/>
    <w:rsid w:val="00087193"/>
    <w:rsid w:val="000A45D2"/>
    <w:rsid w:val="000A4E21"/>
    <w:rsid w:val="000B5851"/>
    <w:rsid w:val="000D13C4"/>
    <w:rsid w:val="000E629C"/>
    <w:rsid w:val="00112AE2"/>
    <w:rsid w:val="00145524"/>
    <w:rsid w:val="00147350"/>
    <w:rsid w:val="00164815"/>
    <w:rsid w:val="0017032A"/>
    <w:rsid w:val="00180E77"/>
    <w:rsid w:val="00187AAD"/>
    <w:rsid w:val="001941B8"/>
    <w:rsid w:val="001B7713"/>
    <w:rsid w:val="002372A1"/>
    <w:rsid w:val="00271416"/>
    <w:rsid w:val="002815E9"/>
    <w:rsid w:val="00282BF0"/>
    <w:rsid w:val="002F61FD"/>
    <w:rsid w:val="00316818"/>
    <w:rsid w:val="00337095"/>
    <w:rsid w:val="00354D1E"/>
    <w:rsid w:val="003744A3"/>
    <w:rsid w:val="0038328E"/>
    <w:rsid w:val="00397331"/>
    <w:rsid w:val="003F15B4"/>
    <w:rsid w:val="003F192F"/>
    <w:rsid w:val="00441CCA"/>
    <w:rsid w:val="00447236"/>
    <w:rsid w:val="00466796"/>
    <w:rsid w:val="0047055E"/>
    <w:rsid w:val="0048056B"/>
    <w:rsid w:val="004C4C68"/>
    <w:rsid w:val="004F3DF0"/>
    <w:rsid w:val="00510045"/>
    <w:rsid w:val="0051231E"/>
    <w:rsid w:val="00517BF4"/>
    <w:rsid w:val="0052394B"/>
    <w:rsid w:val="005456B4"/>
    <w:rsid w:val="00583982"/>
    <w:rsid w:val="005A4C74"/>
    <w:rsid w:val="005C160B"/>
    <w:rsid w:val="005C24F7"/>
    <w:rsid w:val="005C3917"/>
    <w:rsid w:val="005D539A"/>
    <w:rsid w:val="005E1DA2"/>
    <w:rsid w:val="005E44DB"/>
    <w:rsid w:val="005F4530"/>
    <w:rsid w:val="00603004"/>
    <w:rsid w:val="00605D24"/>
    <w:rsid w:val="006324E5"/>
    <w:rsid w:val="006359E6"/>
    <w:rsid w:val="0065695E"/>
    <w:rsid w:val="006708D5"/>
    <w:rsid w:val="006748EE"/>
    <w:rsid w:val="006776E7"/>
    <w:rsid w:val="006A0724"/>
    <w:rsid w:val="006C0741"/>
    <w:rsid w:val="00732100"/>
    <w:rsid w:val="00743D40"/>
    <w:rsid w:val="007754BC"/>
    <w:rsid w:val="0077699C"/>
    <w:rsid w:val="007A14D1"/>
    <w:rsid w:val="007B4B92"/>
    <w:rsid w:val="007C065A"/>
    <w:rsid w:val="007E0E28"/>
    <w:rsid w:val="007F023C"/>
    <w:rsid w:val="008143B2"/>
    <w:rsid w:val="00886C21"/>
    <w:rsid w:val="008A1B5B"/>
    <w:rsid w:val="008B3B1B"/>
    <w:rsid w:val="008B7B71"/>
    <w:rsid w:val="008C6998"/>
    <w:rsid w:val="008E0C35"/>
    <w:rsid w:val="008F0EDE"/>
    <w:rsid w:val="008F17A5"/>
    <w:rsid w:val="0090106C"/>
    <w:rsid w:val="009119E1"/>
    <w:rsid w:val="00925BCA"/>
    <w:rsid w:val="00926AE5"/>
    <w:rsid w:val="00962653"/>
    <w:rsid w:val="00967572"/>
    <w:rsid w:val="009738C8"/>
    <w:rsid w:val="00986B4D"/>
    <w:rsid w:val="009E24F7"/>
    <w:rsid w:val="009F06E6"/>
    <w:rsid w:val="00A03B7E"/>
    <w:rsid w:val="00A53F7C"/>
    <w:rsid w:val="00A55B18"/>
    <w:rsid w:val="00A56274"/>
    <w:rsid w:val="00A838BB"/>
    <w:rsid w:val="00A922D5"/>
    <w:rsid w:val="00AA338B"/>
    <w:rsid w:val="00AA7CBF"/>
    <w:rsid w:val="00AB04AC"/>
    <w:rsid w:val="00AB089D"/>
    <w:rsid w:val="00AB60DC"/>
    <w:rsid w:val="00AE031E"/>
    <w:rsid w:val="00B03528"/>
    <w:rsid w:val="00B06E01"/>
    <w:rsid w:val="00B16A93"/>
    <w:rsid w:val="00B5171E"/>
    <w:rsid w:val="00B5742E"/>
    <w:rsid w:val="00B80EC2"/>
    <w:rsid w:val="00B9439D"/>
    <w:rsid w:val="00BA1B08"/>
    <w:rsid w:val="00BB3B22"/>
    <w:rsid w:val="00BE5792"/>
    <w:rsid w:val="00BF653A"/>
    <w:rsid w:val="00C0253C"/>
    <w:rsid w:val="00C11734"/>
    <w:rsid w:val="00C17C89"/>
    <w:rsid w:val="00C25B4D"/>
    <w:rsid w:val="00C34BB4"/>
    <w:rsid w:val="00C66576"/>
    <w:rsid w:val="00C67DF2"/>
    <w:rsid w:val="00CA7E75"/>
    <w:rsid w:val="00CB5C68"/>
    <w:rsid w:val="00D007CB"/>
    <w:rsid w:val="00D172B7"/>
    <w:rsid w:val="00D21571"/>
    <w:rsid w:val="00D2691E"/>
    <w:rsid w:val="00D26BF8"/>
    <w:rsid w:val="00D42DA3"/>
    <w:rsid w:val="00D5483A"/>
    <w:rsid w:val="00D55007"/>
    <w:rsid w:val="00D55BD6"/>
    <w:rsid w:val="00D641D8"/>
    <w:rsid w:val="00D718BB"/>
    <w:rsid w:val="00DC371A"/>
    <w:rsid w:val="00DC759A"/>
    <w:rsid w:val="00DE19C2"/>
    <w:rsid w:val="00DE2288"/>
    <w:rsid w:val="00DE6E14"/>
    <w:rsid w:val="00E22910"/>
    <w:rsid w:val="00E31F13"/>
    <w:rsid w:val="00E343A3"/>
    <w:rsid w:val="00E3513D"/>
    <w:rsid w:val="00E47957"/>
    <w:rsid w:val="00E56877"/>
    <w:rsid w:val="00E67B69"/>
    <w:rsid w:val="00EB0707"/>
    <w:rsid w:val="00ED6820"/>
    <w:rsid w:val="00F00EBB"/>
    <w:rsid w:val="00F13890"/>
    <w:rsid w:val="00F13CBA"/>
    <w:rsid w:val="00F22D71"/>
    <w:rsid w:val="00F4151C"/>
    <w:rsid w:val="00F55CC5"/>
    <w:rsid w:val="00F640AF"/>
    <w:rsid w:val="00F928FF"/>
    <w:rsid w:val="00FA0F96"/>
    <w:rsid w:val="00FB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3CBD57"/>
  <w15:chartTrackingRefBased/>
  <w15:docId w15:val="{ABF77F1A-58CF-474F-9509-25247A249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83A"/>
    <w:pPr>
      <w:spacing w:after="0" w:line="240" w:lineRule="auto"/>
    </w:pPr>
    <w:rPr>
      <w:kern w:val="0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4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48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8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83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8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83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83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4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8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8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8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8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8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83A"/>
    <w:rPr>
      <w:b/>
      <w:bCs/>
      <w:smallCaps/>
      <w:color w:val="0F4761" w:themeColor="accent1" w:themeShade="BF"/>
      <w:spacing w:val="5"/>
    </w:rPr>
  </w:style>
  <w:style w:type="character" w:customStyle="1" w:styleId="ALLCAPS">
    <w:name w:val="ALL CAPS"/>
    <w:uiPriority w:val="1"/>
    <w:qFormat/>
    <w:rsid w:val="00D5483A"/>
    <w:rPr>
      <w:caps/>
      <w:smallCaps w:val="0"/>
    </w:rPr>
  </w:style>
  <w:style w:type="paragraph" w:styleId="NormalWeb">
    <w:name w:val="Normal (Web)"/>
    <w:basedOn w:val="Normal"/>
    <w:uiPriority w:val="99"/>
    <w:unhideWhenUsed/>
    <w:rsid w:val="0033709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</w:rPr>
  </w:style>
  <w:style w:type="character" w:styleId="Strong">
    <w:name w:val="Strong"/>
    <w:basedOn w:val="DefaultParagraphFont"/>
    <w:uiPriority w:val="22"/>
    <w:qFormat/>
    <w:rsid w:val="0033709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007C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07CB"/>
    <w:rPr>
      <w:kern w:val="0"/>
      <w:sz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007C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07CB"/>
    <w:rPr>
      <w:kern w:val="0"/>
      <w:sz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D3E1E717CD1D428D9C69B250CD4641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0088B8-457C-4D71-A9BA-9FBC946AA50F}"/>
      </w:docPartPr>
      <w:docPartBody>
        <w:p w:rsidR="00D861FF" w:rsidRDefault="0097416B" w:rsidP="0097416B">
          <w:pPr>
            <w:pStyle w:val="D3E1E717CD1D428D9C69B250CD4641F1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16B"/>
    <w:rsid w:val="000D295F"/>
    <w:rsid w:val="002C153C"/>
    <w:rsid w:val="008A1B5B"/>
    <w:rsid w:val="0097416B"/>
    <w:rsid w:val="00CB2C38"/>
    <w:rsid w:val="00D86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3E1E717CD1D428D9C69B250CD4641F1">
    <w:name w:val="D3E1E717CD1D428D9C69B250CD4641F1"/>
    <w:rsid w:val="0097416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1910</Words>
  <Characters>10889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Hosala Reddy Patil</dc:creator>
  <cp:keywords/>
  <dc:description/>
  <cp:lastModifiedBy>PC X</cp:lastModifiedBy>
  <cp:revision>2</cp:revision>
  <dcterms:created xsi:type="dcterms:W3CDTF">2025-12-01T18:01:00Z</dcterms:created>
  <dcterms:modified xsi:type="dcterms:W3CDTF">2025-12-01T18:01:00Z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e06ccc53-b0d7-42cb-932d-c8badae8d50b</vt:lpwstr>
  </property>
</Properties>
</file>