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38B22E" w14:textId="77777777" w:rsidR="00C71713" w:rsidRDefault="00C07C0C" w:rsidP="00C07C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69583E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RITESH AGARWAL  </w:t>
      </w:r>
    </w:p>
    <w:p w14:paraId="7B8E25D7" w14:textId="65D55BA8" w:rsidR="00C07C0C" w:rsidRPr="0069583E" w:rsidRDefault="00A50D98" w:rsidP="00C07C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  <w:lang w:val="en-US"/>
        </w:rPr>
      </w:pPr>
      <w:r w:rsidRPr="00A50D98">
        <w:rPr>
          <w:rFonts w:asciiTheme="minorHAnsi" w:hAnsiTheme="minorHAnsi" w:cstheme="minorHAnsi"/>
          <w:b/>
          <w:color w:val="000000"/>
          <w:sz w:val="24"/>
          <w:szCs w:val="24"/>
          <w:lang w:val="en-US"/>
        </w:rPr>
        <w:t>973-939-0112</w:t>
      </w:r>
      <w:bookmarkStart w:id="0" w:name="_GoBack"/>
      <w:bookmarkEnd w:id="0"/>
    </w:p>
    <w:p w14:paraId="174E98FA" w14:textId="615E45F0" w:rsidR="00C07C0C" w:rsidRPr="0069583E" w:rsidRDefault="00A50D98" w:rsidP="00C07C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 w14:anchorId="5B6F8C17">
          <v:rect id="_x0000_i1025" style="width:457.25pt;height:.05pt" o:hrpct="977" o:hralign="center" o:hrstd="t" o:hr="t" fillcolor="#a0a0a0" stroked="f"/>
        </w:pict>
      </w:r>
    </w:p>
    <w:p w14:paraId="4FA36BC4" w14:textId="641BBD01" w:rsidR="00C07C0C" w:rsidRPr="00152AED" w:rsidRDefault="00C07C0C" w:rsidP="00C07C0C">
      <w:pPr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152AE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Professional Summary </w:t>
      </w:r>
    </w:p>
    <w:p w14:paraId="4B6A1306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Results-driven QA Automation Engineer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with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10+ years of experience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software testing, automation, and quality assurance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specializing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Python-based automation frameworks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RESTful API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and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UI automation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3F689855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Proficient in Python, Java, and Shell scripting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with expertise in designing and implementing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custom test automation frameworks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(POM, Data-Driven, Keyword-Driven, and Hybrid).</w:t>
      </w:r>
    </w:p>
    <w:p w14:paraId="2AA8D5D6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Skilled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test automation tools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including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Selenium, Playwright, Appium, Cypress, REST Assured, Postman, and SoapUI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, ensuring robust end-to-end validation across web, API, and mobile applications.</w:t>
      </w:r>
    </w:p>
    <w:p w14:paraId="2A204E3B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Hands-on experience with CI/CD pipelines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Jenkins, GitLab CI, Bitbucket, and Docker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continuous testing, integration, and deployment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Agile/Scrum environments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3465FEF5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Experienced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containerization and cloud-based test execution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Docker, Kubernetes, and OpenShift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scalable and efficient automation environments.</w:t>
      </w:r>
    </w:p>
    <w:p w14:paraId="47F2C875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Strong background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API automation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data validation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and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database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SQL (MySQL, Oracle)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with proficiency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DDL/DML queries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backend verification.</w:t>
      </w:r>
    </w:p>
    <w:p w14:paraId="480106F9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Adept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Agile and Scrum methodologies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Jira, TestRail, Confluence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and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HP ALM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test management, defect tracking, and documentation.</w:t>
      </w:r>
    </w:p>
    <w:p w14:paraId="6A754975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Solid knowledge of </w:t>
      </w:r>
      <w:proofErr w:type="spellStart"/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SpringBoot</w:t>
      </w:r>
      <w:proofErr w:type="spellEnd"/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Core Java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and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Object-Oriented Programming (OOP)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principles for developing reusable automation components.</w:t>
      </w:r>
    </w:p>
    <w:p w14:paraId="309006E4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Experienced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cross-browser and parallel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Selenium Grid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Cypress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and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Protractor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to ensure optimal test coverage and performance.</w:t>
      </w:r>
    </w:p>
    <w:p w14:paraId="20651632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Expertise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continuous integration/delivery (CI/CD)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automation and version control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Git, GitHub, and SVN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61114CEF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Strong leadership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QA strategy, framework architecture, validation and compliance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and enabling measurable ROI through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low-code/no-code automation solutions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6FC165AE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Recognized for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mentoring teams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optimizing QA operations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and ensuring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seamless collaboration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across cross-functional and geographically distributed teams.</w:t>
      </w:r>
    </w:p>
    <w:p w14:paraId="6966C3E3" w14:textId="77777777" w:rsidR="00C07C0C" w:rsidRPr="00C07C0C" w:rsidRDefault="00C07C0C" w:rsidP="0069583E">
      <w:pPr>
        <w:numPr>
          <w:ilvl w:val="0"/>
          <w:numId w:val="4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Proven ability to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analyze test results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identify defects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and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generate test summary and defect reports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transparent communication with stakeholders.</w:t>
      </w:r>
    </w:p>
    <w:p w14:paraId="757FDCD7" w14:textId="77777777" w:rsidR="00C07C0C" w:rsidRPr="0069583E" w:rsidRDefault="00C07C0C" w:rsidP="00C07C0C">
      <w:pPr>
        <w:rPr>
          <w:rFonts w:asciiTheme="minorHAnsi" w:hAnsiTheme="minorHAnsi" w:cstheme="minorHAnsi"/>
          <w:sz w:val="24"/>
          <w:szCs w:val="24"/>
        </w:rPr>
      </w:pPr>
    </w:p>
    <w:p w14:paraId="24A8DD44" w14:textId="27C13839" w:rsidR="00C07C0C" w:rsidRPr="0069583E" w:rsidRDefault="00C07C0C" w:rsidP="00C07C0C">
      <w:pPr>
        <w:rPr>
          <w:rFonts w:asciiTheme="minorHAnsi" w:hAnsiTheme="minorHAnsi" w:cstheme="minorHAnsi"/>
          <w:b/>
          <w:bCs/>
          <w:sz w:val="28"/>
          <w:szCs w:val="28"/>
          <w:u w:val="single"/>
          <w:lang w:val="en-US"/>
        </w:rPr>
      </w:pPr>
      <w:r w:rsidRPr="00C07C0C">
        <w:rPr>
          <w:rFonts w:asciiTheme="minorHAnsi" w:hAnsiTheme="minorHAnsi" w:cstheme="minorHAnsi"/>
          <w:b/>
          <w:bCs/>
          <w:sz w:val="28"/>
          <w:szCs w:val="28"/>
          <w:u w:val="single"/>
          <w:lang w:val="en-US"/>
        </w:rPr>
        <w:lastRenderedPageBreak/>
        <w:t>Experienc</w:t>
      </w:r>
      <w:r w:rsidRPr="0069583E">
        <w:rPr>
          <w:rFonts w:asciiTheme="minorHAnsi" w:hAnsiTheme="minorHAnsi" w:cstheme="minorHAnsi"/>
          <w:b/>
          <w:bCs/>
          <w:sz w:val="28"/>
          <w:szCs w:val="28"/>
          <w:u w:val="single"/>
          <w:lang w:val="en-US"/>
        </w:rPr>
        <w:t>e:-</w:t>
      </w:r>
    </w:p>
    <w:p w14:paraId="48A2E209" w14:textId="5E6A0759" w:rsidR="00C07C0C" w:rsidRPr="00C07C0C" w:rsidRDefault="00C07C0C" w:rsidP="00C07C0C">
      <w:pP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>Thermo Fisher Scientific, Pleasanton</w:t>
      </w:r>
    </w:p>
    <w:p w14:paraId="2BC656ED" w14:textId="77777777" w:rsidR="00C07C0C" w:rsidRPr="0069583E" w:rsidRDefault="00C07C0C" w:rsidP="00C07C0C">
      <w:pPr>
        <w:rPr>
          <w:rFonts w:asciiTheme="minorHAnsi" w:hAnsiTheme="minorHAnsi" w:cstheme="minorHAnsi"/>
          <w:i/>
          <w:iCs/>
          <w:color w:val="2F5496" w:themeColor="accent1" w:themeShade="BF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>Software Test Engineer III</w:t>
      </w:r>
      <w:r w:rsidRPr="00C07C0C">
        <w:rPr>
          <w:rFonts w:asciiTheme="minorHAnsi" w:hAnsiTheme="minorHAnsi" w:cstheme="minorHAnsi"/>
          <w:color w:val="2F5496" w:themeColor="accent1" w:themeShade="BF"/>
          <w:sz w:val="24"/>
          <w:szCs w:val="24"/>
          <w:lang w:val="en-US"/>
        </w:rPr>
        <w:t xml:space="preserve"> | </w:t>
      </w:r>
      <w:r w:rsidRPr="00C07C0C">
        <w:rPr>
          <w:rFonts w:asciiTheme="minorHAnsi" w:hAnsiTheme="minorHAnsi" w:cstheme="minorHAnsi"/>
          <w:i/>
          <w:iCs/>
          <w:color w:val="2F5496" w:themeColor="accent1" w:themeShade="BF"/>
          <w:sz w:val="24"/>
          <w:szCs w:val="24"/>
          <w:lang w:val="en-US"/>
        </w:rPr>
        <w:t>May 2022 – Apr 2025</w:t>
      </w:r>
    </w:p>
    <w:p w14:paraId="061E95EB" w14:textId="77777777" w:rsidR="00C07C0C" w:rsidRPr="00C07C0C" w:rsidRDefault="00C07C0C" w:rsidP="00C07C0C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1D60F38A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Designed and developed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BDD test automation framework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Cucumber with Java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leveraging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Gherkin syntax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clear, business-readable test cases and traceable V&amp;V documentation.</w:t>
      </w:r>
    </w:p>
    <w:p w14:paraId="2B6BA7B6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Built and maintained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hybrid automation frameworks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Java, Selenium WebDriver, Appium, and Playwright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automating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50%+ of regression workflows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across web and mobile platforms.</w:t>
      </w:r>
    </w:p>
    <w:p w14:paraId="5C0DBBE5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Developed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Python-based automation frameworks (</w:t>
      </w:r>
      <w:proofErr w:type="spellStart"/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Pytest</w:t>
      </w:r>
      <w:proofErr w:type="spellEnd"/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, Playwright)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API and UI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, increasing test coverage and reducing manual regression effort.</w:t>
      </w:r>
    </w:p>
    <w:p w14:paraId="15EE24AC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Integrated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automated test suites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into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CI/CD pipelines (Jenkins, GitHub Actions)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enabling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continuous testing and quality monitoring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every build and deployment.</w:t>
      </w:r>
    </w:p>
    <w:p w14:paraId="6C01A436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Designed and executed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API automation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Postman, REST Assured, and </w:t>
      </w:r>
      <w:proofErr w:type="spellStart"/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Pytest</w:t>
      </w:r>
      <w:proofErr w:type="spellEnd"/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performing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backend validation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with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PostgreSQL and SQL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end-to-end data integrity verification.</w:t>
      </w:r>
    </w:p>
    <w:p w14:paraId="1605A1A2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Automated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cross-browser and mobile (Android/iOS)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testing within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Linux-based environments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including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cloud integration testing on AWS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, ensuring stable system setup and platform compatibility.</w:t>
      </w:r>
    </w:p>
    <w:p w14:paraId="71167A9F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Collaborated with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R&amp;D, Development, QA, and Regulatory teams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to define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test strategies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author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V&amp;V documentation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and align test cases with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software requirements and regulatory standards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066B1D80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Supervised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lab and device test configurations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conducted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Build Acceptance, Functional, Regression, and System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ensuring full lifecycle validation per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FDA and ISO 13485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compliance.</w:t>
      </w:r>
    </w:p>
    <w:p w14:paraId="5657752A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Authored and maintained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comprehensive test plans, RTMs, and defect reports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HP ALM and JIRA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, ensuring complete traceability and stakeholder visibility.</w:t>
      </w:r>
    </w:p>
    <w:p w14:paraId="7436B8E7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Developed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custom Python utilities and Shell scripts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to automate repetitive validation tasks, significantly improving turnaround time and QA efficiency.</w:t>
      </w:r>
    </w:p>
    <w:p w14:paraId="72605E4A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Ensured adherence to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regulated software standards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(21 CFR Part 820, IEC 62304, ISO 13485), providing test evidence for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audit readiness and compliance validation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760E3E22" w14:textId="77777777" w:rsidR="00C07C0C" w:rsidRPr="00C07C0C" w:rsidRDefault="00C07C0C" w:rsidP="0069583E">
      <w:pPr>
        <w:numPr>
          <w:ilvl w:val="0"/>
          <w:numId w:val="5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lastRenderedPageBreak/>
        <w:t xml:space="preserve">Partnered with DevOps to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containerize and deploy automation tests in Docker/Kubernetes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, enabling scalable, parallel execution and efficient resource utilization.</w:t>
      </w:r>
    </w:p>
    <w:p w14:paraId="1B7284EE" w14:textId="77777777" w:rsidR="00C07C0C" w:rsidRPr="0069583E" w:rsidRDefault="00C07C0C" w:rsidP="0069583E">
      <w:pPr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Contributed to QA process improvements by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standardizing test documentation and automation practices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enhancing maintainability and alignment with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Agile/Scrum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development cycles.</w:t>
      </w:r>
    </w:p>
    <w:p w14:paraId="5F95350F" w14:textId="77777777" w:rsidR="00C07C0C" w:rsidRPr="0069583E" w:rsidRDefault="00C07C0C" w:rsidP="00C07C0C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127B911A" w14:textId="77777777" w:rsidR="00C07C0C" w:rsidRPr="00C07C0C" w:rsidRDefault="00C07C0C" w:rsidP="00C07C0C">
      <w:pP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>Fujifilm Medical Systems – Morrisville, NC</w:t>
      </w:r>
    </w:p>
    <w:p w14:paraId="297A53B6" w14:textId="77777777" w:rsidR="00C07C0C" w:rsidRPr="00C07C0C" w:rsidRDefault="00C07C0C" w:rsidP="00C07C0C">
      <w:pPr>
        <w:rPr>
          <w:rFonts w:asciiTheme="minorHAnsi" w:hAnsiTheme="minorHAnsi" w:cstheme="minorHAnsi"/>
          <w:color w:val="2F5496" w:themeColor="accent1" w:themeShade="BF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>Software QA Engineer</w:t>
      </w:r>
      <w:r w:rsidRPr="00C07C0C">
        <w:rPr>
          <w:rFonts w:asciiTheme="minorHAnsi" w:hAnsiTheme="minorHAnsi" w:cstheme="minorHAnsi"/>
          <w:color w:val="2F5496" w:themeColor="accent1" w:themeShade="BF"/>
          <w:sz w:val="24"/>
          <w:szCs w:val="24"/>
          <w:lang w:val="en-US"/>
        </w:rPr>
        <w:t xml:space="preserve"> | </w:t>
      </w:r>
      <w:r w:rsidRPr="00C07C0C">
        <w:rPr>
          <w:rFonts w:asciiTheme="minorHAnsi" w:hAnsiTheme="minorHAnsi" w:cstheme="minorHAnsi"/>
          <w:i/>
          <w:iCs/>
          <w:color w:val="2F5496" w:themeColor="accent1" w:themeShade="BF"/>
          <w:sz w:val="24"/>
          <w:szCs w:val="24"/>
          <w:lang w:val="en-US"/>
        </w:rPr>
        <w:t>Oct 2018 – May 2022</w:t>
      </w:r>
    </w:p>
    <w:p w14:paraId="3624CB0E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Followed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Agile methodologies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and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regulatory-compliant SDLC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(ISO 13485, 21 CFR Part 820), ensuring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traceability, documentation accuracy, and audit readiness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throughout all testing phases.</w:t>
      </w:r>
    </w:p>
    <w:p w14:paraId="3C8E9E85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Performed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API and web services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DICOM and HL7 integrations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Postman, </w:t>
      </w:r>
      <w:proofErr w:type="spellStart"/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SoapUI</w:t>
      </w:r>
      <w:proofErr w:type="spellEnd"/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, and </w:t>
      </w:r>
      <w:proofErr w:type="spellStart"/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ReadyAPI</w:t>
      </w:r>
      <w:proofErr w:type="spellEnd"/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validating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REST and SOAP endpoints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interoperability and data accuracy.</w:t>
      </w:r>
    </w:p>
    <w:p w14:paraId="46642444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Conducted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performance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JMeter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to assess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system reliability, scalability, and throughput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of PACS applications.</w:t>
      </w:r>
    </w:p>
    <w:p w14:paraId="0AD01747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Designed and executed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end-to-end validation test scenarios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the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Synapse PACS system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including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integration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with third-party applications to ensure clinical interoperability and compliance.</w:t>
      </w:r>
    </w:p>
    <w:p w14:paraId="6C19B8B6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Developed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Python-Selenium automation scripts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and built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data-driven frameworks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increasing test coverage and reducing manual regression effort by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20%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31D0079E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Implemented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Selenium automation frameworks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Java, Python, and TestNG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, leveraging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Groups, Parameters, and Data Providers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modular and scalable regression testing.</w:t>
      </w:r>
    </w:p>
    <w:p w14:paraId="14C108A6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Built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API and UI automation frameworks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supporting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REST and SOA architecture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, enabling seamless integration into enterprise testing pipelines.</w:t>
      </w:r>
    </w:p>
    <w:p w14:paraId="4C759063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Automated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mobile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Android platforms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Appium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, validating device compatibility, telemetry data, and performance in clinical environments.</w:t>
      </w:r>
    </w:p>
    <w:p w14:paraId="5530F5C3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Utilized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Apache POI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dynamic data loading from Excel sheets to enable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data-driven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across multiple test cases and environments.</w:t>
      </w:r>
    </w:p>
    <w:p w14:paraId="525124D6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Developed and executed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SQL queries (DDL/DML)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backend validation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and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data integrity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Oracle and MySQL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databases.</w:t>
      </w:r>
    </w:p>
    <w:p w14:paraId="0DFF0E45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lastRenderedPageBreak/>
        <w:t xml:space="preserve">Leveraged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Fiddler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and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Postman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API debugging and DICOM web service testing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, ensuring proper request/response handling and performance benchmarks.</w:t>
      </w:r>
    </w:p>
    <w:p w14:paraId="0CD32F75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Collaborated with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cross-functional teams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(Dev, QA, Clinical, Compliance) to review telemetry logs and debug production issues within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Azure-based distributed systems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1CD04C6F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Managed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test repositories and automation code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in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SVN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, enforcing version control, branching strategies, and peer code reviews for maintainability.</w:t>
      </w:r>
    </w:p>
    <w:p w14:paraId="7E110940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Built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UiPath bots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for automated test monitoring and post-validation tasks, introducing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low-code automation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into the QA workflow.</w:t>
      </w:r>
    </w:p>
    <w:p w14:paraId="6E9CCEAA" w14:textId="77777777" w:rsidR="00C07C0C" w:rsidRP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Authored and maintained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comprehensive test plans, traceability matrices (RTMs), and RCA documentation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, providing audit-ready evidence of verification and validation efforts.</w:t>
      </w:r>
    </w:p>
    <w:p w14:paraId="10B137B0" w14:textId="77777777" w:rsidR="00C07C0C" w:rsidRDefault="00C07C0C" w:rsidP="0069583E">
      <w:pPr>
        <w:numPr>
          <w:ilvl w:val="0"/>
          <w:numId w:val="6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Delivered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test sign-off reports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 xml:space="preserve"> and supported </w:t>
      </w:r>
      <w:r w:rsidRPr="00C07C0C">
        <w:rPr>
          <w:rFonts w:asciiTheme="minorHAnsi" w:hAnsiTheme="minorHAnsi" w:cstheme="minorHAnsi"/>
          <w:b/>
          <w:bCs/>
          <w:sz w:val="24"/>
          <w:szCs w:val="24"/>
          <w:lang w:val="en-US"/>
        </w:rPr>
        <w:t>internal and external audits</w:t>
      </w:r>
      <w:r w:rsidRPr="00C07C0C">
        <w:rPr>
          <w:rFonts w:asciiTheme="minorHAnsi" w:hAnsiTheme="minorHAnsi" w:cstheme="minorHAnsi"/>
          <w:sz w:val="24"/>
          <w:szCs w:val="24"/>
          <w:lang w:val="en-US"/>
        </w:rPr>
        <w:t>, demonstrating compliance with FDA and ISO 13485 standards.</w:t>
      </w:r>
    </w:p>
    <w:p w14:paraId="0D54ABD2" w14:textId="77777777" w:rsidR="0069583E" w:rsidRDefault="0069583E" w:rsidP="0069583E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18FF7156" w14:textId="6BA3DFFE" w:rsidR="0069583E" w:rsidRPr="0069583E" w:rsidRDefault="0048629C" w:rsidP="0069583E">
      <w:pP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>INFOSYS</w:t>
      </w:r>
      <w:r w:rsidR="0069583E" w:rsidRPr="0069583E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 xml:space="preserve"> – </w:t>
      </w:r>
      <w:r w:rsidR="00845929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>Chennai,</w:t>
      </w:r>
      <w:r w:rsidR="00845929" w:rsidRPr="0069583E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gramStart"/>
      <w:r w:rsidR="00845929" w:rsidRPr="0069583E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>INDIA</w:t>
      </w:r>
      <w:r w:rsidR="0069583E" w:rsidRPr="0069583E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r w:rsidR="00BA2B4F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>.</w:t>
      </w:r>
      <w:proofErr w:type="gramEnd"/>
    </w:p>
    <w:p w14:paraId="69F6C920" w14:textId="4E991CCF" w:rsidR="0069583E" w:rsidRPr="0069583E" w:rsidRDefault="0069583E" w:rsidP="0069583E">
      <w:pPr>
        <w:rPr>
          <w:rFonts w:asciiTheme="minorHAnsi" w:hAnsiTheme="minorHAnsi" w:cstheme="minorHAnsi"/>
          <w:color w:val="2F5496" w:themeColor="accent1" w:themeShade="BF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  <w:lang w:val="en-US"/>
        </w:rPr>
        <w:t>Software QA Engineer / Automation Engineer</w:t>
      </w:r>
      <w:r w:rsidRPr="0069583E">
        <w:rPr>
          <w:rFonts w:asciiTheme="minorHAnsi" w:hAnsiTheme="minorHAnsi" w:cstheme="minorHAnsi"/>
          <w:color w:val="2F5496" w:themeColor="accent1" w:themeShade="BF"/>
          <w:sz w:val="24"/>
          <w:szCs w:val="24"/>
          <w:lang w:val="en-US"/>
        </w:rPr>
        <w:t xml:space="preserve"> | </w:t>
      </w:r>
      <w:r w:rsidR="006F06C2">
        <w:rPr>
          <w:rFonts w:asciiTheme="minorHAnsi" w:hAnsiTheme="minorHAnsi" w:cstheme="minorHAnsi"/>
          <w:i/>
          <w:iCs/>
          <w:color w:val="2F5496" w:themeColor="accent1" w:themeShade="BF"/>
          <w:sz w:val="24"/>
          <w:szCs w:val="24"/>
          <w:lang w:val="en-US"/>
        </w:rPr>
        <w:t>Sep</w:t>
      </w:r>
      <w:r w:rsidR="00BD1190">
        <w:rPr>
          <w:rFonts w:asciiTheme="minorHAnsi" w:hAnsiTheme="minorHAnsi" w:cstheme="minorHAnsi"/>
          <w:i/>
          <w:iCs/>
          <w:color w:val="2F5496" w:themeColor="accent1" w:themeShade="BF"/>
          <w:sz w:val="24"/>
          <w:szCs w:val="24"/>
          <w:lang w:val="en-US"/>
        </w:rPr>
        <w:t xml:space="preserve"> </w:t>
      </w:r>
      <w:r w:rsidR="00BD1190" w:rsidRPr="00C07C0C">
        <w:rPr>
          <w:rFonts w:asciiTheme="minorHAnsi" w:hAnsiTheme="minorHAnsi" w:cstheme="minorHAnsi"/>
          <w:i/>
          <w:iCs/>
          <w:color w:val="2F5496" w:themeColor="accent1" w:themeShade="BF"/>
          <w:sz w:val="24"/>
          <w:szCs w:val="24"/>
          <w:lang w:val="en-US"/>
        </w:rPr>
        <w:t>2008</w:t>
      </w:r>
      <w:r w:rsidR="00BA2B4F" w:rsidRPr="00C07C0C">
        <w:rPr>
          <w:rFonts w:asciiTheme="minorHAnsi" w:hAnsiTheme="minorHAnsi" w:cstheme="minorHAnsi"/>
          <w:i/>
          <w:iCs/>
          <w:color w:val="2F5496" w:themeColor="accent1" w:themeShade="BF"/>
          <w:sz w:val="24"/>
          <w:szCs w:val="24"/>
          <w:lang w:val="en-US"/>
        </w:rPr>
        <w:t xml:space="preserve"> – </w:t>
      </w:r>
      <w:proofErr w:type="gramStart"/>
      <w:r w:rsidR="006F06C2">
        <w:rPr>
          <w:rFonts w:asciiTheme="minorHAnsi" w:hAnsiTheme="minorHAnsi" w:cstheme="minorHAnsi"/>
          <w:i/>
          <w:iCs/>
          <w:color w:val="2F5496" w:themeColor="accent1" w:themeShade="BF"/>
          <w:sz w:val="24"/>
          <w:szCs w:val="24"/>
          <w:lang w:val="en-US"/>
        </w:rPr>
        <w:t xml:space="preserve">Nov </w:t>
      </w:r>
      <w:r w:rsidR="00BA2B4F" w:rsidRPr="00C07C0C">
        <w:rPr>
          <w:rFonts w:asciiTheme="minorHAnsi" w:hAnsiTheme="minorHAnsi" w:cstheme="minorHAnsi"/>
          <w:i/>
          <w:iCs/>
          <w:color w:val="2F5496" w:themeColor="accent1" w:themeShade="BF"/>
          <w:sz w:val="24"/>
          <w:szCs w:val="24"/>
          <w:lang w:val="en-US"/>
        </w:rPr>
        <w:t xml:space="preserve"> 20</w:t>
      </w:r>
      <w:r w:rsidR="0048629C">
        <w:rPr>
          <w:rFonts w:asciiTheme="minorHAnsi" w:hAnsiTheme="minorHAnsi" w:cstheme="minorHAnsi"/>
          <w:i/>
          <w:iCs/>
          <w:color w:val="2F5496" w:themeColor="accent1" w:themeShade="BF"/>
          <w:sz w:val="24"/>
          <w:szCs w:val="24"/>
          <w:lang w:val="en-US"/>
        </w:rPr>
        <w:t>10</w:t>
      </w:r>
      <w:proofErr w:type="gramEnd"/>
    </w:p>
    <w:p w14:paraId="6FE5B295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Designed, developed, and executed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Selenium-based automation scripts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for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functional and regression testing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across multiple releases, ensuring consistent application reliability and quality.</w:t>
      </w:r>
    </w:p>
    <w:p w14:paraId="5A00F962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Built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data-driven and keyword-driven automation frameworks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Selenium WebDriver, Java, Maven, and TestNG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>, improving reusability and reducing manual regression time.</w:t>
      </w:r>
    </w:p>
    <w:p w14:paraId="726C1D29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Developed a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BDD (Behavior-Driven Development)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framework using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Cucumber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, implementing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feature files, scenarios, and step definitions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aligned with business requirements for enhanced collaboration between QA and development teams.</w:t>
      </w:r>
    </w:p>
    <w:p w14:paraId="38A791B3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Implemented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cross-browser and parallel testing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Selenium Grid, TestNG, and Maven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, validating application performance across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Chrome, Firefox, and Safari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for desktop, tablet, and mobile environments.</w:t>
      </w:r>
    </w:p>
    <w:p w14:paraId="0F8D57C6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Scheduled and executed automated test suites via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Jenkins CI/CD pipelines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, integrating with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Git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for version control and automated build verification on every release.</w:t>
      </w:r>
    </w:p>
    <w:p w14:paraId="3C6CEEF1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Leveraged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Apache POI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for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data-driven testing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>, dynamically loading input data from Excel sheets to enable extensive test coverage and flexible scenario execution.</w:t>
      </w:r>
    </w:p>
    <w:p w14:paraId="3A176D3E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Addressed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Selenium synchronization challenges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using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Explicit and Implicit waits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>, improving test stability and reducing false negatives during automation runs.</w:t>
      </w:r>
    </w:p>
    <w:p w14:paraId="2FC6A743" w14:textId="5DE7296D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lastRenderedPageBreak/>
        <w:t xml:space="preserve">Created and maintained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XPath locators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using advanced functions (</w:t>
      </w:r>
      <w:r w:rsidR="00BD1190" w:rsidRPr="0069583E">
        <w:rPr>
          <w:rFonts w:asciiTheme="minorHAnsi" w:hAnsiTheme="minorHAnsi" w:cstheme="minorHAnsi"/>
          <w:sz w:val="24"/>
          <w:szCs w:val="24"/>
          <w:lang w:val="en-US"/>
        </w:rPr>
        <w:t>contains (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), </w:t>
      </w:r>
      <w:r w:rsidR="00BD1190" w:rsidRPr="0069583E">
        <w:rPr>
          <w:rFonts w:asciiTheme="minorHAnsi" w:hAnsiTheme="minorHAnsi" w:cstheme="minorHAnsi"/>
          <w:sz w:val="24"/>
          <w:szCs w:val="24"/>
          <w:lang w:val="en-US"/>
        </w:rPr>
        <w:t>preceding (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), </w:t>
      </w:r>
      <w:r w:rsidR="00BD1190" w:rsidRPr="0069583E">
        <w:rPr>
          <w:rFonts w:asciiTheme="minorHAnsi" w:hAnsiTheme="minorHAnsi" w:cstheme="minorHAnsi"/>
          <w:sz w:val="24"/>
          <w:szCs w:val="24"/>
          <w:lang w:val="en-US"/>
        </w:rPr>
        <w:t>not (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>)) for accurate and efficient web element identification.</w:t>
      </w:r>
    </w:p>
    <w:p w14:paraId="730B709B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Analyzed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Business Requirement Documents (BRD)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High-Level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, and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Low-Level Design Documents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to ensure complete feature understanding and traceability throughout the SDLC.</w:t>
      </w:r>
    </w:p>
    <w:p w14:paraId="18EBDE27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Authored and reviewed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test scenarios, test cases, test data, and impact analyses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>, ensuring coverage of functional, regression, and integration aspects.</w:t>
      </w:r>
    </w:p>
    <w:p w14:paraId="2BB62AC0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Conducted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manual, regression, and database testing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to validate backend data integrity and system stability across releases.</w:t>
      </w:r>
    </w:p>
    <w:p w14:paraId="0692E484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Performed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mobile testing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on real devices and mobile web applications, ensuring cross-platform functionality and responsiveness.</w:t>
      </w:r>
    </w:p>
    <w:p w14:paraId="4C554A7C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Administered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Jenkins jobs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for build-test-deploy automation and maintained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SVN/Git branching strategies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across Dev/Test/Prod environments.</w:t>
      </w:r>
    </w:p>
    <w:p w14:paraId="7F17492A" w14:textId="77777777" w:rsidR="0069583E" w:rsidRP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Utilized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Linux/Unix commands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for test environment setup, Git operations, and automation script execution in CI pipelines.</w:t>
      </w:r>
    </w:p>
    <w:p w14:paraId="3B5ED375" w14:textId="77777777" w:rsidR="0069583E" w:rsidRDefault="0069583E" w:rsidP="0069583E">
      <w:pPr>
        <w:numPr>
          <w:ilvl w:val="0"/>
          <w:numId w:val="8"/>
        </w:numPr>
        <w:tabs>
          <w:tab w:val="clear" w:pos="360"/>
        </w:tabs>
        <w:rPr>
          <w:rFonts w:asciiTheme="minorHAnsi" w:hAnsiTheme="minorHAnsi" w:cstheme="minorHAnsi"/>
          <w:sz w:val="24"/>
          <w:szCs w:val="24"/>
          <w:lang w:val="en-US"/>
        </w:rPr>
      </w:pP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Collaborated with </w:t>
      </w:r>
      <w:r w:rsidRPr="0069583E">
        <w:rPr>
          <w:rFonts w:asciiTheme="minorHAnsi" w:hAnsiTheme="minorHAnsi" w:cstheme="minorHAnsi"/>
          <w:b/>
          <w:bCs/>
          <w:sz w:val="24"/>
          <w:szCs w:val="24"/>
          <w:lang w:val="en-US"/>
        </w:rPr>
        <w:t>cross-functional teams</w:t>
      </w:r>
      <w:r w:rsidRPr="0069583E">
        <w:rPr>
          <w:rFonts w:asciiTheme="minorHAnsi" w:hAnsiTheme="minorHAnsi" w:cstheme="minorHAnsi"/>
          <w:sz w:val="24"/>
          <w:szCs w:val="24"/>
          <w:lang w:val="en-US"/>
        </w:rPr>
        <w:t xml:space="preserve"> to resolve blockers, track defects, and deliver high-quality releases within Agile sprint cycles.</w:t>
      </w:r>
    </w:p>
    <w:p w14:paraId="467F0342" w14:textId="77777777" w:rsidR="00943899" w:rsidRDefault="00943899" w:rsidP="00943899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2D594B04" w14:textId="77777777" w:rsidR="00943899" w:rsidRDefault="00943899" w:rsidP="00943899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7644CE5B" w14:textId="77777777" w:rsidR="00943899" w:rsidRDefault="00943899" w:rsidP="00943899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43899">
        <w:rPr>
          <w:rFonts w:asciiTheme="minorHAnsi" w:hAnsiTheme="minorHAnsi" w:cstheme="minorHAnsi"/>
          <w:b/>
          <w:bCs/>
          <w:sz w:val="24"/>
          <w:szCs w:val="24"/>
          <w:u w:val="single"/>
        </w:rPr>
        <w:t>EDUCATION</w:t>
      </w:r>
    </w:p>
    <w:p w14:paraId="7271551C" w14:textId="37148126" w:rsidR="00943899" w:rsidRDefault="0075058A" w:rsidP="00943899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proofErr w:type="gramStart"/>
      <w:r w:rsidRPr="0075058A">
        <w:rPr>
          <w:rFonts w:asciiTheme="minorHAnsi" w:hAnsiTheme="minorHAnsi" w:cstheme="minorHAnsi"/>
          <w:b/>
          <w:bCs/>
          <w:sz w:val="28"/>
          <w:szCs w:val="28"/>
        </w:rPr>
        <w:t>MaSters</w:t>
      </w:r>
      <w:proofErr w:type="spellEnd"/>
      <w:r w:rsidRPr="0075058A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  <w:proofErr w:type="gramEnd"/>
      <w:r w:rsidR="00943899" w:rsidRPr="00943899">
        <w:rPr>
          <w:rFonts w:asciiTheme="minorHAnsi" w:hAnsiTheme="minorHAnsi" w:cstheme="minorHAnsi"/>
          <w:b/>
          <w:bCs/>
          <w:sz w:val="24"/>
          <w:szCs w:val="24"/>
        </w:rPr>
        <w:t xml:space="preserve"> East Carolina University Master of Science, Biomedical Engineering</w:t>
      </w:r>
      <w:r w:rsidR="0094389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943899" w:rsidRPr="00943899">
        <w:rPr>
          <w:rFonts w:asciiTheme="minorHAnsi" w:hAnsiTheme="minorHAnsi" w:cstheme="minorHAnsi"/>
          <w:b/>
          <w:bCs/>
          <w:sz w:val="24"/>
          <w:szCs w:val="24"/>
        </w:rPr>
        <w:t xml:space="preserve">2016 </w:t>
      </w:r>
      <w:r w:rsidR="00943899">
        <w:rPr>
          <w:rFonts w:asciiTheme="minorHAnsi" w:hAnsiTheme="minorHAnsi" w:cstheme="minorHAnsi"/>
          <w:b/>
          <w:bCs/>
          <w:sz w:val="24"/>
          <w:szCs w:val="24"/>
        </w:rPr>
        <w:t>–</w:t>
      </w:r>
      <w:r w:rsidR="00943899" w:rsidRPr="00943899">
        <w:rPr>
          <w:rFonts w:asciiTheme="minorHAnsi" w:hAnsiTheme="minorHAnsi" w:cstheme="minorHAnsi"/>
          <w:b/>
          <w:bCs/>
          <w:sz w:val="24"/>
          <w:szCs w:val="24"/>
        </w:rPr>
        <w:t xml:space="preserve"> 2018</w:t>
      </w:r>
    </w:p>
    <w:p w14:paraId="6AE694A6" w14:textId="210730DA" w:rsidR="00943899" w:rsidRPr="00943899" w:rsidRDefault="00943899" w:rsidP="00943899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4389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75058A" w:rsidRPr="00152AED">
        <w:rPr>
          <w:rFonts w:asciiTheme="minorHAnsi" w:hAnsiTheme="minorHAnsi" w:cstheme="minorHAnsi"/>
          <w:b/>
          <w:bCs/>
          <w:sz w:val="28"/>
          <w:szCs w:val="28"/>
        </w:rPr>
        <w:t>BaChelors</w:t>
      </w:r>
      <w:proofErr w:type="spellEnd"/>
      <w:r w:rsidR="00152AED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943899">
        <w:rPr>
          <w:rFonts w:asciiTheme="minorHAnsi" w:hAnsiTheme="minorHAnsi" w:cstheme="minorHAnsi"/>
          <w:b/>
          <w:bCs/>
          <w:sz w:val="24"/>
          <w:szCs w:val="24"/>
        </w:rPr>
        <w:t>R.V. College of Engineering, Bangalore Bachelor of Engineering, Mechanical Engineering 2004 - 2008</w:t>
      </w:r>
    </w:p>
    <w:p w14:paraId="1703765F" w14:textId="77777777" w:rsidR="0069583E" w:rsidRPr="00943899" w:rsidRDefault="0069583E" w:rsidP="0069583E">
      <w:pPr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63B33DA0" w14:textId="77777777" w:rsidR="00C07C0C" w:rsidRPr="00C07C0C" w:rsidRDefault="00C07C0C" w:rsidP="00C07C0C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7A1ECE08" w14:textId="77777777" w:rsidR="00C07C0C" w:rsidRPr="0069583E" w:rsidRDefault="00C07C0C" w:rsidP="00C07C0C">
      <w:pPr>
        <w:rPr>
          <w:rFonts w:asciiTheme="minorHAnsi" w:hAnsiTheme="minorHAnsi" w:cstheme="minorHAnsi"/>
          <w:sz w:val="24"/>
          <w:szCs w:val="24"/>
        </w:rPr>
      </w:pPr>
    </w:p>
    <w:p w14:paraId="1EAB6E89" w14:textId="77777777" w:rsidR="00C07C0C" w:rsidRPr="0069583E" w:rsidRDefault="00C07C0C">
      <w:pPr>
        <w:rPr>
          <w:rFonts w:asciiTheme="minorHAnsi" w:hAnsiTheme="minorHAnsi" w:cstheme="minorHAnsi"/>
          <w:sz w:val="24"/>
          <w:szCs w:val="24"/>
        </w:rPr>
      </w:pPr>
    </w:p>
    <w:sectPr w:rsidR="00C07C0C" w:rsidRPr="00695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C0EFF"/>
    <w:multiLevelType w:val="multilevel"/>
    <w:tmpl w:val="EBD60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31053F60"/>
    <w:multiLevelType w:val="multilevel"/>
    <w:tmpl w:val="0FEAE0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31B649C1"/>
    <w:multiLevelType w:val="multilevel"/>
    <w:tmpl w:val="B1DCE98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50BE4077"/>
    <w:multiLevelType w:val="multilevel"/>
    <w:tmpl w:val="9548859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5A8326A2"/>
    <w:multiLevelType w:val="multilevel"/>
    <w:tmpl w:val="CCA4699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62145652"/>
    <w:multiLevelType w:val="multilevel"/>
    <w:tmpl w:val="B7F831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797853AF"/>
    <w:multiLevelType w:val="multilevel"/>
    <w:tmpl w:val="08A0316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7A26445E"/>
    <w:multiLevelType w:val="multilevel"/>
    <w:tmpl w:val="2B54AA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C0C"/>
    <w:rsid w:val="000A5DB2"/>
    <w:rsid w:val="00145AB2"/>
    <w:rsid w:val="00152AED"/>
    <w:rsid w:val="0048629C"/>
    <w:rsid w:val="006563C3"/>
    <w:rsid w:val="0069583E"/>
    <w:rsid w:val="006F06C2"/>
    <w:rsid w:val="0075058A"/>
    <w:rsid w:val="00845929"/>
    <w:rsid w:val="00943899"/>
    <w:rsid w:val="00A30B45"/>
    <w:rsid w:val="00A50D98"/>
    <w:rsid w:val="00BA2B4F"/>
    <w:rsid w:val="00BD1190"/>
    <w:rsid w:val="00C07C0C"/>
    <w:rsid w:val="00C7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C4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B4F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C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C0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71713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B4F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C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C0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71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2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Saroosh Khan</dc:creator>
  <cp:keywords/>
  <dc:description/>
  <cp:lastModifiedBy>sys</cp:lastModifiedBy>
  <cp:revision>12</cp:revision>
  <dcterms:created xsi:type="dcterms:W3CDTF">2025-10-16T13:52:00Z</dcterms:created>
  <dcterms:modified xsi:type="dcterms:W3CDTF">2025-10-21T15:24:00Z</dcterms:modified>
</cp:coreProperties>
</file>