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1363B" w14:textId="77777777" w:rsidR="00D51D8C" w:rsidRDefault="00000000">
      <w:r>
        <w:rPr>
          <w:noProof/>
        </w:rPr>
        <w:drawing>
          <wp:anchor distT="0" distB="0" distL="114300" distR="114300" simplePos="0" relativeHeight="251661312" behindDoc="0" locked="0" layoutInCell="1" allowOverlap="1" wp14:anchorId="349E6F0D" wp14:editId="3D301373">
            <wp:simplePos x="0" y="0"/>
            <wp:positionH relativeFrom="margin">
              <wp:posOffset>1905000</wp:posOffset>
            </wp:positionH>
            <wp:positionV relativeFrom="margin">
              <wp:posOffset>44450</wp:posOffset>
            </wp:positionV>
            <wp:extent cx="1252855" cy="1222375"/>
            <wp:effectExtent l="0" t="0" r="4445" b="15875"/>
            <wp:wrapSquare wrapText="bothSides"/>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252855" cy="1222375"/>
                    </a:xfrm>
                    <a:prstGeom prst="rect">
                      <a:avLst/>
                    </a:prstGeom>
                    <a:noFill/>
                    <a:ln>
                      <a:noFill/>
                    </a:ln>
                  </pic:spPr>
                </pic:pic>
              </a:graphicData>
            </a:graphic>
          </wp:anchor>
        </w:drawing>
      </w:r>
    </w:p>
    <w:p w14:paraId="099A2CF6" w14:textId="77777777" w:rsidR="00D51D8C" w:rsidRDefault="00D51D8C"/>
    <w:p w14:paraId="7ABB7D54" w14:textId="77777777" w:rsidR="00D51D8C" w:rsidRDefault="00D51D8C"/>
    <w:p w14:paraId="05C406EA" w14:textId="77777777" w:rsidR="00D51D8C" w:rsidRDefault="00D51D8C"/>
    <w:p w14:paraId="4C49FB2D" w14:textId="77777777" w:rsidR="00D51D8C" w:rsidRDefault="00D51D8C"/>
    <w:p w14:paraId="4D35C1B7" w14:textId="77777777" w:rsidR="00D51D8C" w:rsidRDefault="00D51D8C"/>
    <w:p w14:paraId="2255778D" w14:textId="77777777" w:rsidR="00D51D8C" w:rsidRDefault="00D51D8C"/>
    <w:p w14:paraId="43D82F8B" w14:textId="77777777" w:rsidR="00D51D8C" w:rsidRDefault="00000000">
      <w:r>
        <w:rPr>
          <w:noProof/>
          <w:sz w:val="144"/>
        </w:rPr>
        <w:drawing>
          <wp:anchor distT="0" distB="0" distL="114300" distR="114300" simplePos="0" relativeHeight="251660288" behindDoc="0" locked="0" layoutInCell="1" allowOverlap="1" wp14:anchorId="380F0C6C" wp14:editId="345C4EE5">
            <wp:simplePos x="0" y="0"/>
            <wp:positionH relativeFrom="margin">
              <wp:posOffset>1257300</wp:posOffset>
            </wp:positionH>
            <wp:positionV relativeFrom="margin">
              <wp:posOffset>1397000</wp:posOffset>
            </wp:positionV>
            <wp:extent cx="3081655" cy="1435100"/>
            <wp:effectExtent l="0" t="0" r="4445" b="12700"/>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081655" cy="1435100"/>
                    </a:xfrm>
                    <a:prstGeom prst="rect">
                      <a:avLst/>
                    </a:prstGeom>
                    <a:noFill/>
                    <a:ln>
                      <a:noFill/>
                    </a:ln>
                  </pic:spPr>
                </pic:pic>
              </a:graphicData>
            </a:graphic>
          </wp:anchor>
        </w:drawing>
      </w:r>
    </w:p>
    <w:p w14:paraId="57A4C0BC" w14:textId="77777777" w:rsidR="00D51D8C" w:rsidRDefault="00D51D8C"/>
    <w:p w14:paraId="6682D2F2" w14:textId="77777777" w:rsidR="00D51D8C" w:rsidRDefault="00D51D8C"/>
    <w:p w14:paraId="43E38846" w14:textId="77777777" w:rsidR="00D51D8C" w:rsidRDefault="00D51D8C"/>
    <w:p w14:paraId="0AEFB0A9" w14:textId="77777777" w:rsidR="00D51D8C" w:rsidRDefault="00D51D8C"/>
    <w:p w14:paraId="285904F5" w14:textId="77777777" w:rsidR="00D51D8C" w:rsidRDefault="00D51D8C"/>
    <w:p w14:paraId="7A20025E" w14:textId="77777777" w:rsidR="00D51D8C" w:rsidRDefault="00D51D8C"/>
    <w:p w14:paraId="3907C869" w14:textId="77777777" w:rsidR="00D51D8C" w:rsidRDefault="00D51D8C"/>
    <w:p w14:paraId="7AA02C26" w14:textId="77777777" w:rsidR="00D51D8C" w:rsidRDefault="00D51D8C"/>
    <w:tbl>
      <w:tblPr>
        <w:tblStyle w:val="a4"/>
        <w:tblpPr w:leftFromText="180" w:rightFromText="180" w:vertAnchor="page" w:horzAnchor="page" w:tblpX="1909" w:tblpY="11041"/>
        <w:tblW w:w="76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52"/>
        <w:gridCol w:w="4258"/>
      </w:tblGrid>
      <w:tr w:rsidR="00D51D8C" w14:paraId="417CC157" w14:textId="77777777">
        <w:tc>
          <w:tcPr>
            <w:tcW w:w="3352" w:type="dxa"/>
          </w:tcPr>
          <w:p w14:paraId="6DCA9CFF" w14:textId="77777777" w:rsidR="00D51D8C" w:rsidRDefault="00000000">
            <w:pPr>
              <w:tabs>
                <w:tab w:val="left" w:pos="2410"/>
              </w:tabs>
              <w:jc w:val="right"/>
              <w:rPr>
                <w:rFonts w:ascii="华文楷体" w:eastAsia="华文楷体" w:hAnsi="华文楷体"/>
                <w:b/>
                <w:sz w:val="44"/>
              </w:rPr>
            </w:pPr>
            <w:r>
              <w:rPr>
                <w:rFonts w:ascii="华文楷体" w:eastAsia="华文楷体" w:hAnsi="华文楷体" w:hint="eastAsia"/>
                <w:b/>
                <w:sz w:val="44"/>
              </w:rPr>
              <w:t>姓名：</w:t>
            </w:r>
          </w:p>
        </w:tc>
        <w:tc>
          <w:tcPr>
            <w:tcW w:w="4258" w:type="dxa"/>
          </w:tcPr>
          <w:p w14:paraId="10F5D1C2" w14:textId="77777777" w:rsidR="00D51D8C" w:rsidRDefault="00000000">
            <w:pPr>
              <w:tabs>
                <w:tab w:val="left" w:pos="1641"/>
              </w:tabs>
              <w:jc w:val="left"/>
              <w:rPr>
                <w:sz w:val="44"/>
                <w:u w:val="single"/>
              </w:rPr>
            </w:pPr>
            <w:r>
              <w:rPr>
                <w:rFonts w:hint="eastAsia"/>
                <w:sz w:val="44"/>
                <w:u w:val="single"/>
              </w:rPr>
              <w:t xml:space="preserve">   </w:t>
            </w:r>
            <w:r>
              <w:rPr>
                <w:sz w:val="44"/>
                <w:u w:val="single"/>
              </w:rPr>
              <w:t>丁力</w:t>
            </w:r>
            <w:r>
              <w:rPr>
                <w:rFonts w:hint="eastAsia"/>
                <w:sz w:val="44"/>
                <w:u w:val="single"/>
              </w:rPr>
              <w:t xml:space="preserve">   </w:t>
            </w:r>
          </w:p>
        </w:tc>
      </w:tr>
      <w:tr w:rsidR="00D51D8C" w14:paraId="71C3814B" w14:textId="77777777">
        <w:trPr>
          <w:trHeight w:val="582"/>
        </w:trPr>
        <w:tc>
          <w:tcPr>
            <w:tcW w:w="3352" w:type="dxa"/>
          </w:tcPr>
          <w:p w14:paraId="6A11F37B" w14:textId="77777777" w:rsidR="00D51D8C" w:rsidRDefault="00000000">
            <w:pPr>
              <w:tabs>
                <w:tab w:val="left" w:pos="1641"/>
              </w:tabs>
              <w:jc w:val="right"/>
              <w:rPr>
                <w:rFonts w:ascii="华文楷体" w:eastAsia="华文楷体" w:hAnsi="华文楷体"/>
                <w:b/>
                <w:sz w:val="44"/>
              </w:rPr>
            </w:pPr>
            <w:r>
              <w:rPr>
                <w:rFonts w:ascii="华文楷体" w:eastAsia="华文楷体" w:hAnsi="华文楷体" w:hint="eastAsia"/>
                <w:b/>
                <w:sz w:val="44"/>
              </w:rPr>
              <w:t>学号：</w:t>
            </w:r>
          </w:p>
        </w:tc>
        <w:tc>
          <w:tcPr>
            <w:tcW w:w="4258" w:type="dxa"/>
          </w:tcPr>
          <w:p w14:paraId="4DB69D75" w14:textId="77777777" w:rsidR="00D51D8C" w:rsidRDefault="00000000">
            <w:pPr>
              <w:tabs>
                <w:tab w:val="left" w:pos="1641"/>
              </w:tabs>
              <w:jc w:val="left"/>
              <w:rPr>
                <w:sz w:val="44"/>
                <w:u w:val="single"/>
              </w:rPr>
            </w:pPr>
            <w:r>
              <w:rPr>
                <w:rFonts w:hint="eastAsia"/>
                <w:sz w:val="44"/>
                <w:u w:val="single"/>
              </w:rPr>
              <w:t xml:space="preserve"> </w:t>
            </w:r>
            <w:r>
              <w:rPr>
                <w:sz w:val="44"/>
                <w:u w:val="single"/>
              </w:rPr>
              <w:t xml:space="preserve">12019311 </w:t>
            </w:r>
            <w:r>
              <w:rPr>
                <w:rFonts w:hint="eastAsia"/>
                <w:sz w:val="44"/>
                <w:u w:val="single"/>
              </w:rPr>
              <w:t xml:space="preserve"> </w:t>
            </w:r>
          </w:p>
        </w:tc>
      </w:tr>
      <w:tr w:rsidR="00D51D8C" w14:paraId="1ABDBFAD" w14:textId="77777777">
        <w:trPr>
          <w:trHeight w:val="669"/>
        </w:trPr>
        <w:tc>
          <w:tcPr>
            <w:tcW w:w="3352" w:type="dxa"/>
          </w:tcPr>
          <w:p w14:paraId="74441ABF" w14:textId="77777777" w:rsidR="00D51D8C" w:rsidRDefault="00000000">
            <w:pPr>
              <w:tabs>
                <w:tab w:val="left" w:pos="2434"/>
              </w:tabs>
              <w:jc w:val="right"/>
              <w:rPr>
                <w:rFonts w:ascii="华文楷体" w:eastAsia="华文楷体" w:hAnsi="华文楷体"/>
                <w:b/>
                <w:sz w:val="44"/>
              </w:rPr>
            </w:pPr>
            <w:r>
              <w:rPr>
                <w:rFonts w:ascii="华文楷体" w:eastAsia="华文楷体" w:hAnsi="华文楷体" w:hint="eastAsia"/>
                <w:b/>
                <w:sz w:val="44"/>
              </w:rPr>
              <w:t>班级：</w:t>
            </w:r>
          </w:p>
        </w:tc>
        <w:tc>
          <w:tcPr>
            <w:tcW w:w="4258" w:type="dxa"/>
          </w:tcPr>
          <w:p w14:paraId="73C2FF01" w14:textId="77777777" w:rsidR="00D51D8C" w:rsidRDefault="00000000">
            <w:pPr>
              <w:tabs>
                <w:tab w:val="left" w:pos="1641"/>
              </w:tabs>
              <w:jc w:val="left"/>
              <w:rPr>
                <w:sz w:val="44"/>
                <w:u w:val="single"/>
              </w:rPr>
            </w:pPr>
            <w:r>
              <w:rPr>
                <w:rFonts w:hint="eastAsia"/>
                <w:sz w:val="44"/>
                <w:u w:val="single"/>
              </w:rPr>
              <w:t xml:space="preserve"> </w:t>
            </w:r>
            <w:r>
              <w:rPr>
                <w:sz w:val="44"/>
                <w:u w:val="single"/>
              </w:rPr>
              <w:t>陶老师班</w:t>
            </w:r>
            <w:r>
              <w:rPr>
                <w:rFonts w:hint="eastAsia"/>
                <w:sz w:val="44"/>
                <w:u w:val="single"/>
              </w:rPr>
              <w:t xml:space="preserve">  </w:t>
            </w:r>
          </w:p>
        </w:tc>
      </w:tr>
    </w:tbl>
    <w:p w14:paraId="7C6F227D" w14:textId="77777777" w:rsidR="00D51D8C" w:rsidRDefault="00000000">
      <w:pPr>
        <w:tabs>
          <w:tab w:val="left" w:pos="1641"/>
        </w:tabs>
      </w:pPr>
      <w:r>
        <w:rPr>
          <w:noProof/>
        </w:rPr>
        <mc:AlternateContent>
          <mc:Choice Requires="wps">
            <w:drawing>
              <wp:anchor distT="0" distB="0" distL="114300" distR="114300" simplePos="0" relativeHeight="251659264" behindDoc="0" locked="0" layoutInCell="1" allowOverlap="1" wp14:anchorId="544B81DB" wp14:editId="6FC18027">
                <wp:simplePos x="0" y="0"/>
                <wp:positionH relativeFrom="column">
                  <wp:posOffset>1065530</wp:posOffset>
                </wp:positionH>
                <wp:positionV relativeFrom="paragraph">
                  <wp:posOffset>40640</wp:posOffset>
                </wp:positionV>
                <wp:extent cx="5060315" cy="1676400"/>
                <wp:effectExtent l="0" t="0" r="0" b="0"/>
                <wp:wrapSquare wrapText="bothSides"/>
                <wp:docPr id="4" name="文本框 4"/>
                <wp:cNvGraphicFramePr/>
                <a:graphic xmlns:a="http://schemas.openxmlformats.org/drawingml/2006/main">
                  <a:graphicData uri="http://schemas.microsoft.com/office/word/2010/wordprocessingShape">
                    <wps:wsp>
                      <wps:cNvSpPr txBox="1"/>
                      <wps:spPr>
                        <a:xfrm>
                          <a:off x="0" y="0"/>
                          <a:ext cx="5060315" cy="1676400"/>
                        </a:xfrm>
                        <a:prstGeom prst="rect">
                          <a:avLst/>
                        </a:prstGeom>
                        <a:noFill/>
                        <a:ln>
                          <a:noFill/>
                        </a:ln>
                        <a:effectLst/>
                      </wps:spPr>
                      <wps:txbx>
                        <w:txbxContent>
                          <w:p w14:paraId="128A9E72" w14:textId="77777777" w:rsidR="00D51D8C" w:rsidRDefault="00000000">
                            <w:pPr>
                              <w:jc w:val="center"/>
                              <w:rPr>
                                <w:rFonts w:ascii="华文楷体" w:eastAsia="华文楷体" w:hAnsi="华文楷体"/>
                                <w:b/>
                                <w:sz w:val="96"/>
                              </w:rPr>
                            </w:pPr>
                            <w:r>
                              <w:rPr>
                                <w:rFonts w:ascii="华文楷体" w:eastAsia="华文楷体" w:hAnsi="华文楷体"/>
                                <w:b/>
                                <w:sz w:val="96"/>
                              </w:rPr>
                              <w:t>微电子技术</w:t>
                            </w:r>
                          </w:p>
                          <w:p w14:paraId="6AED3E2C" w14:textId="77777777" w:rsidR="00D51D8C" w:rsidRDefault="00000000">
                            <w:pPr>
                              <w:jc w:val="center"/>
                              <w:rPr>
                                <w:rFonts w:ascii="华文楷体" w:eastAsia="华文楷体" w:hAnsi="华文楷体"/>
                                <w:b/>
                                <w:sz w:val="96"/>
                              </w:rPr>
                            </w:pPr>
                            <w:r>
                              <w:rPr>
                                <w:rFonts w:ascii="华文楷体" w:eastAsia="华文楷体" w:hAnsi="华文楷体" w:hint="eastAsia"/>
                                <w:b/>
                                <w:sz w:val="96"/>
                              </w:rPr>
                              <w:t>作业本</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type w14:anchorId="544B81DB" id="_x0000_t202" coordsize="21600,21600" o:spt="202" path="m,l,21600r21600,l21600,xe">
                <v:stroke joinstyle="miter"/>
                <v:path gradientshapeok="t" o:connecttype="rect"/>
              </v:shapetype>
              <v:shape id="文本框 4" o:spid="_x0000_s1026" type="#_x0000_t202" style="position:absolute;left:0;text-align:left;margin-left:83.9pt;margin-top:3.2pt;width:398.45pt;height:132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" filled="f" stroked="f">
                <v:textbox style="mso-fit-shape-to-text:t">
                  <w:txbxContent>
                    <w:p w14:paraId="128A9E72" w14:textId="77777777" w:rsidR="00D51D8C" w:rsidRDefault="00000000">
                      <w:pPr>
                        <w:jc w:val="center"/>
                        <w:rPr>
                          <w:rFonts w:ascii="华文楷体" w:eastAsia="华文楷体" w:hAnsi="华文楷体"/>
                          <w:b/>
                          <w:sz w:val="96"/>
                        </w:rPr>
                      </w:pPr>
                      <w:r>
                        <w:rPr>
                          <w:rFonts w:ascii="华文楷体" w:eastAsia="华文楷体" w:hAnsi="华文楷体"/>
                          <w:b/>
                          <w:sz w:val="96"/>
                        </w:rPr>
                        <w:t>微电子技术</w:t>
                      </w:r>
                    </w:p>
                    <w:p w14:paraId="6AED3E2C" w14:textId="77777777" w:rsidR="00D51D8C" w:rsidRDefault="00000000">
                      <w:pPr>
                        <w:jc w:val="center"/>
                        <w:rPr>
                          <w:rFonts w:ascii="华文楷体" w:eastAsia="华文楷体" w:hAnsi="华文楷体"/>
                          <w:b/>
                          <w:sz w:val="96"/>
                        </w:rPr>
                      </w:pPr>
                      <w:r>
                        <w:rPr>
                          <w:rFonts w:ascii="华文楷体" w:eastAsia="华文楷体" w:hAnsi="华文楷体" w:hint="eastAsia"/>
                          <w:b/>
                          <w:sz w:val="96"/>
                        </w:rPr>
                        <w:t>作业本</w:t>
                      </w:r>
                    </w:p>
                  </w:txbxContent>
                </v:textbox>
                <w10:wrap type="square"/>
              </v:shape>
            </w:pict>
          </mc:Fallback>
        </mc:AlternateContent>
      </w:r>
    </w:p>
    <w:p w14:paraId="4E8B2306" w14:textId="77777777" w:rsidR="00D51D8C" w:rsidRDefault="00D51D8C">
      <w:pPr>
        <w:tabs>
          <w:tab w:val="left" w:pos="1641"/>
        </w:tabs>
      </w:pPr>
    </w:p>
    <w:p w14:paraId="4ACB82B5" w14:textId="77777777" w:rsidR="00D51D8C" w:rsidRDefault="00D51D8C">
      <w:pPr>
        <w:tabs>
          <w:tab w:val="left" w:pos="1641"/>
        </w:tabs>
      </w:pPr>
    </w:p>
    <w:p w14:paraId="7C62384F" w14:textId="77777777" w:rsidR="00D51D8C" w:rsidRDefault="00D51D8C">
      <w:pPr>
        <w:tabs>
          <w:tab w:val="left" w:pos="1641"/>
        </w:tabs>
      </w:pPr>
    </w:p>
    <w:p w14:paraId="5F1737BE" w14:textId="77777777" w:rsidR="00D51D8C" w:rsidRDefault="00D51D8C">
      <w:pPr>
        <w:tabs>
          <w:tab w:val="left" w:pos="1641"/>
        </w:tabs>
      </w:pPr>
    </w:p>
    <w:p w14:paraId="18C25668" w14:textId="77777777" w:rsidR="00D51D8C" w:rsidRDefault="00D51D8C">
      <w:pPr>
        <w:tabs>
          <w:tab w:val="left" w:pos="1641"/>
        </w:tabs>
      </w:pPr>
    </w:p>
    <w:p w14:paraId="72799A36" w14:textId="77777777" w:rsidR="00D51D8C" w:rsidRDefault="00D51D8C">
      <w:pPr>
        <w:tabs>
          <w:tab w:val="left" w:pos="1641"/>
        </w:tabs>
      </w:pPr>
    </w:p>
    <w:p w14:paraId="3E1DFFEE" w14:textId="77777777" w:rsidR="00D51D8C" w:rsidRDefault="00D51D8C">
      <w:pPr>
        <w:tabs>
          <w:tab w:val="left" w:pos="1641"/>
        </w:tabs>
      </w:pPr>
    </w:p>
    <w:p w14:paraId="1FF0201C" w14:textId="77777777" w:rsidR="00D51D8C" w:rsidRDefault="00D51D8C">
      <w:pPr>
        <w:tabs>
          <w:tab w:val="left" w:pos="1641"/>
        </w:tabs>
      </w:pPr>
    </w:p>
    <w:p w14:paraId="5A0C930F" w14:textId="77777777" w:rsidR="00D51D8C" w:rsidRDefault="00D51D8C">
      <w:pPr>
        <w:tabs>
          <w:tab w:val="left" w:pos="1641"/>
        </w:tabs>
      </w:pPr>
    </w:p>
    <w:p w14:paraId="2F728BD4" w14:textId="77777777" w:rsidR="00D51D8C" w:rsidRDefault="00D51D8C">
      <w:pPr>
        <w:tabs>
          <w:tab w:val="left" w:pos="1641"/>
        </w:tabs>
      </w:pPr>
    </w:p>
    <w:p w14:paraId="586B14A3" w14:textId="77777777" w:rsidR="00D51D8C" w:rsidRDefault="00D51D8C">
      <w:pPr>
        <w:tabs>
          <w:tab w:val="left" w:pos="1641"/>
        </w:tabs>
      </w:pPr>
    </w:p>
    <w:p w14:paraId="1F039C24" w14:textId="77777777" w:rsidR="00D51D8C" w:rsidRDefault="00D51D8C">
      <w:pPr>
        <w:tabs>
          <w:tab w:val="left" w:pos="1641"/>
        </w:tabs>
      </w:pPr>
    </w:p>
    <w:p w14:paraId="6889CC45" w14:textId="77777777" w:rsidR="00D51D8C" w:rsidRDefault="00D51D8C">
      <w:pPr>
        <w:tabs>
          <w:tab w:val="left" w:pos="1641"/>
        </w:tabs>
      </w:pPr>
    </w:p>
    <w:p w14:paraId="096E5FF1" w14:textId="77777777" w:rsidR="00D51D8C" w:rsidRDefault="00D51D8C">
      <w:pPr>
        <w:tabs>
          <w:tab w:val="left" w:pos="1641"/>
        </w:tabs>
      </w:pPr>
    </w:p>
    <w:p w14:paraId="6A63511A" w14:textId="77777777" w:rsidR="00D51D8C" w:rsidRDefault="00D51D8C">
      <w:pPr>
        <w:tabs>
          <w:tab w:val="left" w:pos="1641"/>
        </w:tabs>
      </w:pPr>
    </w:p>
    <w:p w14:paraId="7F2B4741" w14:textId="77777777" w:rsidR="00D51D8C" w:rsidRDefault="00D51D8C">
      <w:pPr>
        <w:tabs>
          <w:tab w:val="left" w:pos="1641"/>
        </w:tabs>
      </w:pPr>
    </w:p>
    <w:p w14:paraId="3A598FA2" w14:textId="77777777" w:rsidR="00D51D8C" w:rsidRDefault="00D51D8C">
      <w:pPr>
        <w:tabs>
          <w:tab w:val="left" w:pos="1641"/>
        </w:tabs>
      </w:pPr>
    </w:p>
    <w:p w14:paraId="18E81FFB" w14:textId="77777777" w:rsidR="00D51D8C" w:rsidRDefault="00000000">
      <w:pPr>
        <w:widowControl/>
        <w:jc w:val="left"/>
        <w:rPr>
          <w:b/>
          <w:bCs/>
          <w:kern w:val="44"/>
          <w:sz w:val="44"/>
          <w:szCs w:val="44"/>
        </w:rPr>
      </w:pPr>
      <w:r>
        <w:br w:type="page"/>
      </w:r>
    </w:p>
    <w:sdt>
      <w:sdtPr>
        <w:rPr>
          <w:rFonts w:asciiTheme="minorHAnsi" w:eastAsiaTheme="minorEastAsia" w:hAnsiTheme="minorHAnsi" w:cstheme="minorBidi"/>
          <w:b w:val="0"/>
          <w:color w:val="auto"/>
          <w:kern w:val="2"/>
          <w:sz w:val="40"/>
          <w:szCs w:val="24"/>
          <w:lang w:val="zh-CN"/>
        </w:rPr>
        <w:id w:val="231360691"/>
        <w:docPartObj>
          <w:docPartGallery w:val="Table of Contents"/>
          <w:docPartUnique/>
        </w:docPartObj>
      </w:sdtPr>
      <w:sdtEndPr>
        <w:rPr>
          <w:sz w:val="24"/>
          <w:lang w:val="en-US"/>
        </w:rPr>
      </w:sdtEndPr>
      <w:sdtContent>
        <w:p w14:paraId="1C1FA9C4" w14:textId="77777777" w:rsidR="00D51D8C" w:rsidRDefault="00000000">
          <w:pPr>
            <w:pStyle w:val="TOC10"/>
            <w:rPr>
              <w:sz w:val="40"/>
            </w:rPr>
          </w:pPr>
          <w:r>
            <w:rPr>
              <w:sz w:val="40"/>
              <w:lang w:val="zh-CN"/>
            </w:rPr>
            <w:t>目录</w:t>
          </w:r>
        </w:p>
        <w:p w14:paraId="05C085EB" w14:textId="77777777" w:rsidR="00D51D8C" w:rsidRDefault="00000000">
          <w:pPr>
            <w:rPr>
              <w:rFonts w:asciiTheme="minorHAnsi" w:eastAsiaTheme="minorEastAsia" w:hAnsiTheme="minorHAnsi" w:cstheme="minorBidi"/>
              <w:sz w:val="24"/>
            </w:rPr>
          </w:pPr>
        </w:p>
      </w:sdtContent>
    </w:sdt>
    <w:sdt>
      <w:sdtPr>
        <w:rPr>
          <w:rFonts w:ascii="宋体" w:eastAsia="宋体" w:hAnsi="宋体"/>
        </w:rPr>
        <w:id w:val="366085106"/>
        <w15:color w:val="DBDBDB"/>
        <w:docPartObj>
          <w:docPartGallery w:val="Table of Contents"/>
          <w:docPartUnique/>
        </w:docPartObj>
      </w:sdtPr>
      <w:sdtEndPr>
        <w:rPr>
          <w:rFonts w:asciiTheme="minorHAnsi" w:eastAsiaTheme="minorEastAsia" w:hAnsiTheme="minorHAnsi" w:cstheme="minorBidi"/>
        </w:rPr>
      </w:sdtEndPr>
      <w:sdtContent>
        <w:p w14:paraId="45DE4750" w14:textId="77777777" w:rsidR="00D51D8C" w:rsidRDefault="00000000">
          <w:pPr>
            <w:jc w:val="center"/>
          </w:pPr>
          <w:r>
            <w:rPr>
              <w:rFonts w:ascii="宋体" w:eastAsia="宋体" w:hAnsi="宋体"/>
            </w:rPr>
            <w:t>目录</w:t>
          </w:r>
        </w:p>
        <w:p w14:paraId="7B6291B7" w14:textId="4DBE4C52" w:rsidR="00D51D8C" w:rsidRDefault="00000000">
          <w:pPr>
            <w:pStyle w:val="TOC1"/>
            <w:tabs>
              <w:tab w:val="right" w:leader="dot" w:pos="8300"/>
            </w:tabs>
          </w:pPr>
          <w:r>
            <w:rPr>
              <w:rFonts w:asciiTheme="minorHAnsi" w:eastAsiaTheme="minorEastAsia" w:hAnsiTheme="minorHAnsi" w:cstheme="minorBidi"/>
              <w:b w:val="0"/>
              <w:sz w:val="24"/>
            </w:rPr>
            <w:fldChar w:fldCharType="begin"/>
          </w:r>
          <w:r>
            <w:rPr>
              <w:rFonts w:asciiTheme="minorHAnsi" w:eastAsiaTheme="minorEastAsia" w:hAnsiTheme="minorHAnsi" w:cstheme="minorBidi"/>
              <w:b w:val="0"/>
              <w:sz w:val="24"/>
            </w:rPr>
            <w:instrText xml:space="preserve">TOC \o "1-9" \h \u </w:instrText>
          </w:r>
          <w:r>
            <w:rPr>
              <w:rFonts w:asciiTheme="minorHAnsi" w:eastAsiaTheme="minorEastAsia" w:hAnsiTheme="minorHAnsi" w:cstheme="minorBidi"/>
              <w:b w:val="0"/>
              <w:sz w:val="24"/>
            </w:rPr>
            <w:fldChar w:fldCharType="separate"/>
          </w:r>
          <w:hyperlink w:anchor="_Toc677606984" w:history="1">
            <w:r>
              <w:t>作业</w:t>
            </w:r>
            <w:r w:rsidR="008F00FC">
              <w:rPr>
                <w:rFonts w:hint="eastAsia"/>
              </w:rPr>
              <w:t>六</w:t>
            </w:r>
            <w:r>
              <w:tab/>
            </w:r>
            <w:r>
              <w:fldChar w:fldCharType="begin"/>
            </w:r>
            <w:r>
              <w:instrText xml:space="preserve"> PAGEREF _Toc677606984 \h </w:instrText>
            </w:r>
            <w:r>
              <w:fldChar w:fldCharType="separate"/>
            </w:r>
            <w:r>
              <w:t>3</w:t>
            </w:r>
            <w:r>
              <w:fldChar w:fldCharType="end"/>
            </w:r>
          </w:hyperlink>
        </w:p>
        <w:p w14:paraId="0F7D0887" w14:textId="77777777" w:rsidR="00D51D8C" w:rsidRDefault="00000000">
          <w:pPr>
            <w:rPr>
              <w:rFonts w:asciiTheme="minorHAnsi" w:eastAsiaTheme="minorEastAsia" w:hAnsiTheme="minorHAnsi" w:cstheme="minorBidi"/>
            </w:rPr>
          </w:pPr>
          <w:r>
            <w:rPr>
              <w:rFonts w:asciiTheme="minorHAnsi" w:eastAsiaTheme="minorEastAsia" w:hAnsiTheme="minorHAnsi" w:cstheme="minorBidi"/>
            </w:rPr>
            <w:fldChar w:fldCharType="end"/>
          </w:r>
        </w:p>
      </w:sdtContent>
    </w:sdt>
    <w:p w14:paraId="4ABCDE03" w14:textId="77777777" w:rsidR="00D51D8C" w:rsidRDefault="00D51D8C">
      <w:pPr>
        <w:rPr>
          <w:rFonts w:asciiTheme="minorHAnsi" w:eastAsiaTheme="minorEastAsia" w:hAnsiTheme="minorHAnsi" w:cstheme="minorBidi"/>
        </w:rPr>
      </w:pPr>
    </w:p>
    <w:p w14:paraId="4A9DF10E" w14:textId="77777777" w:rsidR="00D51D8C" w:rsidRDefault="00000000">
      <w:pPr>
        <w:widowControl/>
        <w:jc w:val="left"/>
        <w:rPr>
          <w:b/>
          <w:bCs/>
          <w:kern w:val="44"/>
          <w:sz w:val="44"/>
          <w:szCs w:val="44"/>
        </w:rPr>
      </w:pPr>
      <w:r>
        <w:br w:type="page"/>
      </w:r>
    </w:p>
    <w:p w14:paraId="7C2C671A" w14:textId="4E7C4230" w:rsidR="004F2307" w:rsidRPr="004F2307" w:rsidRDefault="00000000" w:rsidP="004F2307">
      <w:pPr>
        <w:pStyle w:val="1"/>
      </w:pPr>
      <w:bookmarkStart w:id="0" w:name="_Toc677606984"/>
      <w:r>
        <w:lastRenderedPageBreak/>
        <w:t>作业</w:t>
      </w:r>
      <w:bookmarkEnd w:id="0"/>
      <w:r w:rsidR="004F2307">
        <w:rPr>
          <w:rFonts w:hint="eastAsia"/>
        </w:rPr>
        <w:t>六</w:t>
      </w:r>
    </w:p>
    <w:p w14:paraId="28E3A87A" w14:textId="4CB8D692" w:rsidR="00D51D8C" w:rsidRPr="0063457E" w:rsidRDefault="0063457E">
      <w:pPr>
        <w:pStyle w:val="a7"/>
        <w:numPr>
          <w:ilvl w:val="0"/>
          <w:numId w:val="1"/>
        </w:numPr>
        <w:ind w:firstLineChars="0"/>
        <w:rPr>
          <w:rFonts w:ascii="微软雅黑" w:hAnsi="微软雅黑"/>
          <w:b/>
          <w:bCs/>
          <w:color w:val="5B9BD5" w:themeColor="accent1"/>
        </w:rPr>
      </w:pPr>
      <w:r w:rsidRPr="0063457E">
        <w:rPr>
          <w:rFonts w:ascii="微软雅黑" w:hAnsi="微软雅黑"/>
          <w:b/>
          <w:bCs/>
          <w:color w:val="5B9BD5" w:themeColor="accent1"/>
        </w:rPr>
        <w:t>本征半导体、n型半导体和p型半导体的费米能级各有什么特征？请用简单的能级图图示说明。</w:t>
      </w:r>
      <w:r w:rsidR="00210088" w:rsidRPr="0063457E">
        <w:rPr>
          <w:rFonts w:ascii="微软雅黑" w:hAnsi="微软雅黑"/>
          <w:b/>
          <w:bCs/>
          <w:color w:val="5B9BD5" w:themeColor="accent1"/>
        </w:rPr>
        <w:t>?</w:t>
      </w:r>
    </w:p>
    <w:p w14:paraId="3471C007" w14:textId="40784AE6" w:rsidR="0028366F" w:rsidRPr="00861D2A" w:rsidRDefault="0028366F" w:rsidP="00210088">
      <w:pPr>
        <w:widowControl/>
        <w:ind w:firstLine="420"/>
        <w:jc w:val="left"/>
        <w:rPr>
          <w:rFonts w:asciiTheme="minorEastAsia" w:eastAsiaTheme="minorEastAsia" w:hAnsiTheme="minorEastAsia" w:cs="宋体"/>
          <w:kern w:val="0"/>
          <w:szCs w:val="21"/>
          <w:lang w:bidi="ar"/>
        </w:rPr>
      </w:pPr>
      <w:r w:rsidRPr="00861D2A">
        <w:rPr>
          <w:rFonts w:asciiTheme="minorEastAsia" w:eastAsiaTheme="minorEastAsia" w:hAnsiTheme="minorEastAsia" w:cs="宋体" w:hint="eastAsia"/>
          <w:kern w:val="0"/>
          <w:szCs w:val="21"/>
          <w:lang w:bidi="ar"/>
        </w:rPr>
        <w:t>费米能级的表达式为:</w:t>
      </w:r>
    </w:p>
    <w:p w14:paraId="1B5EFA4A" w14:textId="1C0C009A" w:rsidR="0028366F" w:rsidRPr="00861D2A" w:rsidRDefault="00000000" w:rsidP="0028366F">
      <w:pPr>
        <w:widowControl/>
        <w:ind w:firstLine="420"/>
        <w:jc w:val="left"/>
        <w:rPr>
          <w:rFonts w:asciiTheme="minorEastAsia" w:eastAsiaTheme="minorEastAsia" w:hAnsiTheme="minorEastAsia" w:cs="宋体"/>
          <w:kern w:val="0"/>
          <w:szCs w:val="21"/>
          <w:lang w:bidi="ar"/>
        </w:rPr>
      </w:pPr>
      <m:oMathPara>
        <m:oMath>
          <m:sSub>
            <m:sSubPr>
              <m:ctrlPr>
                <w:rPr>
                  <w:rFonts w:ascii="Cambria Math" w:eastAsiaTheme="minorEastAsia" w:hAnsi="Cambria Math" w:cs="宋体"/>
                  <w:i/>
                  <w:kern w:val="0"/>
                  <w:szCs w:val="21"/>
                  <w:lang w:bidi="ar"/>
                </w:rPr>
              </m:ctrlPr>
            </m:sSubPr>
            <m:e>
              <m:r>
                <w:rPr>
                  <w:rFonts w:ascii="Cambria Math" w:eastAsiaTheme="minorEastAsia" w:hAnsi="Cambria Math" w:cs="宋体"/>
                  <w:kern w:val="0"/>
                  <w:szCs w:val="21"/>
                  <w:lang w:bidi="ar"/>
                </w:rPr>
                <m:t>E</m:t>
              </m:r>
            </m:e>
            <m:sub>
              <m:r>
                <w:rPr>
                  <w:rFonts w:ascii="Cambria Math" w:eastAsiaTheme="minorEastAsia" w:hAnsi="Cambria Math" w:cs="宋体"/>
                  <w:kern w:val="0"/>
                  <w:szCs w:val="21"/>
                  <w:lang w:bidi="ar"/>
                </w:rPr>
                <m:t>F</m:t>
              </m:r>
            </m:sub>
          </m:sSub>
          <m:r>
            <w:rPr>
              <w:rFonts w:ascii="Cambria Math" w:eastAsiaTheme="minorEastAsia" w:hAnsi="Cambria Math" w:cs="宋体"/>
              <w:kern w:val="0"/>
              <w:szCs w:val="21"/>
              <w:lang w:bidi="ar"/>
            </w:rPr>
            <m:t>=</m:t>
          </m:r>
          <m:f>
            <m:fPr>
              <m:ctrlPr>
                <w:rPr>
                  <w:rFonts w:ascii="Cambria Math" w:eastAsiaTheme="minorEastAsia" w:hAnsi="Cambria Math" w:cs="宋体"/>
                  <w:kern w:val="0"/>
                  <w:szCs w:val="21"/>
                  <w:lang w:bidi="ar"/>
                </w:rPr>
              </m:ctrlPr>
            </m:fPr>
            <m:num>
              <m:sSub>
                <m:sSubPr>
                  <m:ctrlPr>
                    <w:rPr>
                      <w:rFonts w:ascii="Cambria Math" w:eastAsiaTheme="minorEastAsia" w:hAnsi="Cambria Math" w:cs="宋体"/>
                      <w:i/>
                      <w:kern w:val="0"/>
                      <w:szCs w:val="21"/>
                      <w:lang w:bidi="ar"/>
                    </w:rPr>
                  </m:ctrlPr>
                </m:sSubPr>
                <m:e>
                  <m:r>
                    <w:rPr>
                      <w:rFonts w:ascii="Cambria Math" w:eastAsiaTheme="minorEastAsia" w:hAnsi="Cambria Math" w:cs="宋体"/>
                      <w:kern w:val="0"/>
                      <w:szCs w:val="21"/>
                      <w:lang w:bidi="ar"/>
                    </w:rPr>
                    <m:t>E</m:t>
                  </m:r>
                </m:e>
                <m:sub>
                  <m:r>
                    <w:rPr>
                      <w:rFonts w:ascii="Cambria Math" w:eastAsiaTheme="minorEastAsia" w:hAnsi="Cambria Math" w:cs="宋体"/>
                      <w:kern w:val="0"/>
                      <w:szCs w:val="21"/>
                      <w:lang w:bidi="ar"/>
                    </w:rPr>
                    <m:t>C</m:t>
                  </m:r>
                </m:sub>
              </m:sSub>
              <m:r>
                <w:rPr>
                  <w:rFonts w:ascii="Cambria Math" w:eastAsiaTheme="minorEastAsia" w:hAnsi="Cambria Math" w:cs="宋体"/>
                  <w:kern w:val="0"/>
                  <w:szCs w:val="21"/>
                  <w:lang w:bidi="ar"/>
                </w:rPr>
                <m:t>+</m:t>
              </m:r>
              <m:sSub>
                <m:sSubPr>
                  <m:ctrlPr>
                    <w:rPr>
                      <w:rFonts w:ascii="Cambria Math" w:eastAsiaTheme="minorEastAsia" w:hAnsi="Cambria Math" w:cs="宋体"/>
                      <w:i/>
                      <w:kern w:val="0"/>
                      <w:szCs w:val="21"/>
                      <w:lang w:bidi="ar"/>
                    </w:rPr>
                  </m:ctrlPr>
                </m:sSubPr>
                <m:e>
                  <m:r>
                    <w:rPr>
                      <w:rFonts w:ascii="Cambria Math" w:eastAsiaTheme="minorEastAsia" w:hAnsi="Cambria Math" w:cs="宋体"/>
                      <w:kern w:val="0"/>
                      <w:szCs w:val="21"/>
                      <w:lang w:bidi="ar"/>
                    </w:rPr>
                    <m:t>E</m:t>
                  </m:r>
                </m:e>
                <m:sub>
                  <m:r>
                    <w:rPr>
                      <w:rFonts w:ascii="Cambria Math" w:eastAsiaTheme="minorEastAsia" w:hAnsi="Cambria Math" w:cs="宋体"/>
                      <w:kern w:val="0"/>
                      <w:szCs w:val="21"/>
                      <w:lang w:bidi="ar"/>
                    </w:rPr>
                    <m:t>V</m:t>
                  </m:r>
                </m:sub>
              </m:sSub>
              <m:ctrlPr>
                <w:rPr>
                  <w:rFonts w:ascii="Cambria Math" w:eastAsiaTheme="minorEastAsia" w:hAnsi="Cambria Math" w:cs="宋体"/>
                  <w:i/>
                  <w:kern w:val="0"/>
                  <w:szCs w:val="21"/>
                  <w:lang w:bidi="ar"/>
                </w:rPr>
              </m:ctrlPr>
            </m:num>
            <m:den>
              <m:r>
                <w:rPr>
                  <w:rFonts w:ascii="Cambria Math" w:eastAsiaTheme="minorEastAsia" w:hAnsi="Cambria Math" w:cs="宋体"/>
                  <w:kern w:val="0"/>
                  <w:szCs w:val="21"/>
                  <w:lang w:bidi="ar"/>
                </w:rPr>
                <m:t>2</m:t>
              </m:r>
              <m:ctrlPr>
                <w:rPr>
                  <w:rFonts w:ascii="Cambria Math" w:eastAsiaTheme="minorEastAsia" w:hAnsi="Cambria Math" w:cs="宋体"/>
                  <w:i/>
                  <w:kern w:val="0"/>
                  <w:szCs w:val="21"/>
                  <w:lang w:bidi="ar"/>
                </w:rPr>
              </m:ctrlPr>
            </m:den>
          </m:f>
        </m:oMath>
      </m:oMathPara>
    </w:p>
    <w:p w14:paraId="7A1AB2AC" w14:textId="6888D7AB" w:rsidR="0028366F" w:rsidRPr="00861D2A" w:rsidRDefault="0028366F" w:rsidP="0028366F">
      <w:pPr>
        <w:widowControl/>
        <w:ind w:firstLine="420"/>
        <w:jc w:val="left"/>
        <w:rPr>
          <w:rFonts w:asciiTheme="minorEastAsia" w:eastAsiaTheme="minorEastAsia" w:hAnsiTheme="minorEastAsia" w:cs="宋体"/>
          <w:kern w:val="0"/>
          <w:szCs w:val="21"/>
          <w:lang w:bidi="ar"/>
        </w:rPr>
      </w:pPr>
      <w:r w:rsidRPr="00861D2A">
        <w:rPr>
          <w:rFonts w:asciiTheme="minorEastAsia" w:eastAsiaTheme="minorEastAsia" w:hAnsiTheme="minorEastAsia" w:cs="宋体" w:hint="eastAsia"/>
          <w:kern w:val="0"/>
          <w:szCs w:val="21"/>
          <w:lang w:bidi="ar"/>
        </w:rPr>
        <w:t>其中</w:t>
      </w:r>
      <m:oMath>
        <m:sSub>
          <m:sSubPr>
            <m:ctrlPr>
              <w:rPr>
                <w:rFonts w:ascii="Cambria Math" w:eastAsiaTheme="minorEastAsia" w:hAnsi="Cambria Math" w:cs="宋体"/>
                <w:i/>
                <w:kern w:val="0"/>
                <w:szCs w:val="21"/>
                <w:lang w:bidi="ar"/>
              </w:rPr>
            </m:ctrlPr>
          </m:sSubPr>
          <m:e>
            <m:r>
              <w:rPr>
                <w:rFonts w:ascii="Cambria Math" w:eastAsiaTheme="minorEastAsia" w:hAnsi="Cambria Math" w:cs="宋体"/>
                <w:kern w:val="0"/>
                <w:szCs w:val="21"/>
                <w:lang w:bidi="ar"/>
              </w:rPr>
              <m:t>E</m:t>
            </m:r>
          </m:e>
          <m:sub>
            <m:r>
              <w:rPr>
                <w:rFonts w:ascii="Cambria Math" w:eastAsiaTheme="minorEastAsia" w:hAnsi="Cambria Math" w:cs="宋体"/>
                <w:kern w:val="0"/>
                <w:szCs w:val="21"/>
                <w:lang w:bidi="ar"/>
              </w:rPr>
              <m:t>C</m:t>
            </m:r>
          </m:sub>
        </m:sSub>
      </m:oMath>
      <w:r w:rsidRPr="00861D2A">
        <w:rPr>
          <w:rFonts w:asciiTheme="minorEastAsia" w:eastAsiaTheme="minorEastAsia" w:hAnsiTheme="minorEastAsia" w:cs="宋体" w:hint="eastAsia"/>
          <w:kern w:val="0"/>
          <w:szCs w:val="21"/>
          <w:lang w:bidi="ar"/>
        </w:rPr>
        <w:t>是导带，</w:t>
      </w:r>
      <m:oMath>
        <m:sSub>
          <m:sSubPr>
            <m:ctrlPr>
              <w:rPr>
                <w:rFonts w:ascii="Cambria Math" w:eastAsiaTheme="minorEastAsia" w:hAnsi="Cambria Math" w:cs="宋体"/>
                <w:i/>
                <w:kern w:val="0"/>
                <w:szCs w:val="21"/>
                <w:lang w:bidi="ar"/>
              </w:rPr>
            </m:ctrlPr>
          </m:sSubPr>
          <m:e>
            <m:r>
              <w:rPr>
                <w:rFonts w:ascii="Cambria Math" w:eastAsiaTheme="minorEastAsia" w:hAnsi="Cambria Math" w:cs="宋体"/>
                <w:kern w:val="0"/>
                <w:szCs w:val="21"/>
                <w:lang w:bidi="ar"/>
              </w:rPr>
              <m:t>E</m:t>
            </m:r>
          </m:e>
          <m:sub>
            <m:r>
              <w:rPr>
                <w:rFonts w:ascii="Cambria Math" w:eastAsiaTheme="minorEastAsia" w:hAnsi="Cambria Math" w:cs="宋体"/>
                <w:kern w:val="0"/>
                <w:szCs w:val="21"/>
                <w:lang w:bidi="ar"/>
              </w:rPr>
              <m:t>V</m:t>
            </m:r>
          </m:sub>
        </m:sSub>
      </m:oMath>
      <w:r w:rsidRPr="00861D2A">
        <w:rPr>
          <w:rFonts w:asciiTheme="minorEastAsia" w:eastAsiaTheme="minorEastAsia" w:hAnsiTheme="minorEastAsia" w:cs="宋体" w:hint="eastAsia"/>
          <w:kern w:val="0"/>
          <w:szCs w:val="21"/>
          <w:lang w:bidi="ar"/>
        </w:rPr>
        <w:t>是价带。并且有：</w:t>
      </w:r>
    </w:p>
    <w:p w14:paraId="13160F2C" w14:textId="731E06B0" w:rsidR="0028366F" w:rsidRPr="00861D2A" w:rsidRDefault="0028366F" w:rsidP="0028366F">
      <w:pPr>
        <w:pStyle w:val="tgt"/>
        <w:shd w:val="clear" w:color="auto" w:fill="FFFFFF"/>
        <w:spacing w:before="0" w:beforeAutospacing="0" w:after="0" w:afterAutospacing="0" w:line="315" w:lineRule="atLeast"/>
        <w:rPr>
          <w:rFonts w:asciiTheme="minorEastAsia" w:eastAsiaTheme="minorEastAsia" w:hAnsiTheme="minorEastAsia" w:cs="Segoe UI"/>
          <w:color w:val="2A2B2E"/>
          <w:sz w:val="21"/>
          <w:szCs w:val="21"/>
        </w:rPr>
      </w:pPr>
      <w:r w:rsidRPr="00861D2A">
        <w:rPr>
          <w:rStyle w:val="transsent"/>
          <w:rFonts w:asciiTheme="minorEastAsia" w:eastAsiaTheme="minorEastAsia" w:hAnsiTheme="minorEastAsia" w:cs="Segoe UI" w:hint="eastAsia"/>
          <w:color w:val="2A2B2E"/>
          <w:sz w:val="21"/>
          <w:szCs w:val="21"/>
        </w:rPr>
        <w:t>1：</w:t>
      </w:r>
      <w:r w:rsidRPr="00861D2A">
        <w:rPr>
          <w:rStyle w:val="transsent"/>
          <w:rFonts w:asciiTheme="minorEastAsia" w:eastAsiaTheme="minorEastAsia" w:hAnsiTheme="minorEastAsia" w:cs="Segoe UI"/>
          <w:color w:val="2A2B2E"/>
          <w:sz w:val="21"/>
          <w:szCs w:val="21"/>
        </w:rPr>
        <w:t xml:space="preserve">导带中的电子数取决于导带中的有效态密度和费米能级到导带的距离。 </w:t>
      </w:r>
    </w:p>
    <w:p w14:paraId="187A9062" w14:textId="7AC5707E" w:rsidR="0028366F" w:rsidRPr="00861D2A" w:rsidRDefault="0028366F" w:rsidP="00861D2A">
      <w:pPr>
        <w:pStyle w:val="tgt"/>
        <w:shd w:val="clear" w:color="auto" w:fill="FFFFFF"/>
        <w:spacing w:before="0" w:beforeAutospacing="0" w:after="0" w:afterAutospacing="0" w:line="315" w:lineRule="atLeast"/>
        <w:rPr>
          <w:rFonts w:asciiTheme="minorEastAsia" w:eastAsiaTheme="minorEastAsia" w:hAnsiTheme="minorEastAsia" w:cs="Segoe UI"/>
          <w:color w:val="2A2B2E"/>
          <w:sz w:val="21"/>
          <w:szCs w:val="21"/>
        </w:rPr>
      </w:pPr>
      <w:r w:rsidRPr="00861D2A">
        <w:rPr>
          <w:rStyle w:val="transsent"/>
          <w:rFonts w:asciiTheme="minorEastAsia" w:eastAsiaTheme="minorEastAsia" w:hAnsiTheme="minorEastAsia" w:cs="Segoe UI" w:hint="eastAsia"/>
          <w:color w:val="2A2B2E"/>
          <w:sz w:val="21"/>
          <w:szCs w:val="21"/>
        </w:rPr>
        <w:t>2：</w:t>
      </w:r>
      <w:r w:rsidRPr="00861D2A">
        <w:rPr>
          <w:rStyle w:val="transsent"/>
          <w:rFonts w:asciiTheme="minorEastAsia" w:eastAsiaTheme="minorEastAsia" w:hAnsiTheme="minorEastAsia" w:cs="Segoe UI"/>
          <w:color w:val="2A2B2E"/>
          <w:sz w:val="21"/>
          <w:szCs w:val="21"/>
        </w:rPr>
        <w:t>价带中空穴的数量取决于价带中的有效态密度和费米能级到价带的距离。</w:t>
      </w:r>
    </w:p>
    <w:p w14:paraId="23405DA1" w14:textId="2266AE86" w:rsidR="00D51D8C" w:rsidRPr="00861D2A" w:rsidRDefault="00AB6EC6" w:rsidP="00210088">
      <w:pPr>
        <w:widowControl/>
        <w:ind w:firstLine="420"/>
        <w:jc w:val="left"/>
        <w:rPr>
          <w:rFonts w:asciiTheme="minorEastAsia" w:eastAsiaTheme="minorEastAsia" w:hAnsiTheme="minorEastAsia" w:cs="宋体"/>
          <w:kern w:val="0"/>
          <w:szCs w:val="21"/>
          <w:lang w:bidi="ar"/>
        </w:rPr>
      </w:pPr>
      <w:r w:rsidRPr="00861D2A">
        <w:rPr>
          <w:rFonts w:asciiTheme="minorEastAsia" w:eastAsiaTheme="minorEastAsia" w:hAnsiTheme="minorEastAsia" w:cs="宋体" w:hint="eastAsia"/>
          <w:kern w:val="0"/>
          <w:szCs w:val="21"/>
          <w:lang w:bidi="ar"/>
        </w:rPr>
        <w:t>三种半导体对比见下表</w:t>
      </w:r>
      <w:r w:rsidR="00FA3E98" w:rsidRPr="00861D2A">
        <w:rPr>
          <w:rFonts w:asciiTheme="minorEastAsia" w:eastAsiaTheme="minorEastAsia" w:hAnsiTheme="minorEastAsia" w:cs="宋体" w:hint="eastAsia"/>
          <w:kern w:val="0"/>
          <w:szCs w:val="21"/>
          <w:lang w:bidi="ar"/>
        </w:rPr>
        <w:t>[</w:t>
      </w:r>
      <w:r w:rsidR="00FA3E98" w:rsidRPr="00861D2A">
        <w:rPr>
          <w:rFonts w:asciiTheme="minorEastAsia" w:eastAsiaTheme="minorEastAsia" w:hAnsiTheme="minorEastAsia" w:cs="宋体"/>
          <w:kern w:val="0"/>
          <w:szCs w:val="21"/>
          <w:lang w:bidi="ar"/>
        </w:rPr>
        <w:t>1]</w:t>
      </w:r>
      <w:r w:rsidR="002375D1" w:rsidRPr="00861D2A">
        <w:rPr>
          <w:rFonts w:asciiTheme="minorEastAsia" w:eastAsiaTheme="minorEastAsia" w:hAnsiTheme="minorEastAsia" w:cs="宋体"/>
          <w:kern w:val="0"/>
          <w:szCs w:val="21"/>
          <w:lang w:bidi="ar"/>
        </w:rPr>
        <w:t>[2]</w:t>
      </w:r>
    </w:p>
    <w:tbl>
      <w:tblPr>
        <w:tblStyle w:val="10"/>
        <w:tblW w:w="0" w:type="auto"/>
        <w:tblLook w:val="04A0" w:firstRow="1" w:lastRow="0" w:firstColumn="1" w:lastColumn="0" w:noHBand="0" w:noVBand="1"/>
      </w:tblPr>
      <w:tblGrid>
        <w:gridCol w:w="2518"/>
        <w:gridCol w:w="3456"/>
        <w:gridCol w:w="2542"/>
      </w:tblGrid>
      <w:tr w:rsidR="006A7E6C" w14:paraId="72DE788C" w14:textId="77777777" w:rsidTr="00A24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shd w:val="clear" w:color="auto" w:fill="auto"/>
          </w:tcPr>
          <w:p w14:paraId="0E01763E" w14:textId="30E28EA1" w:rsidR="00A24608" w:rsidRDefault="00D362C1" w:rsidP="00210088">
            <w:pPr>
              <w:widowControl/>
              <w:jc w:val="left"/>
              <w:rPr>
                <w:rFonts w:ascii="宋体" w:eastAsia="宋体" w:hAnsi="宋体" w:cs="宋体"/>
                <w:kern w:val="0"/>
                <w:sz w:val="24"/>
                <w:lang w:bidi="ar"/>
              </w:rPr>
            </w:pPr>
            <w:r>
              <w:rPr>
                <w:rFonts w:ascii="宋体" w:eastAsia="宋体" w:hAnsi="宋体" w:cs="宋体" w:hint="eastAsia"/>
                <w:kern w:val="0"/>
                <w:sz w:val="24"/>
                <w:lang w:bidi="ar"/>
              </w:rPr>
              <w:t>半导体类型</w:t>
            </w:r>
          </w:p>
        </w:tc>
        <w:tc>
          <w:tcPr>
            <w:tcW w:w="2839" w:type="dxa"/>
            <w:shd w:val="clear" w:color="auto" w:fill="auto"/>
          </w:tcPr>
          <w:p w14:paraId="6921E5D0" w14:textId="53DE189E" w:rsidR="00A24608" w:rsidRDefault="0015363D" w:rsidP="00210088">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lang w:bidi="ar"/>
              </w:rPr>
            </w:pPr>
            <w:r>
              <w:rPr>
                <w:rFonts w:ascii="宋体" w:eastAsia="宋体" w:hAnsi="宋体" w:cs="宋体" w:hint="eastAsia"/>
                <w:kern w:val="0"/>
                <w:sz w:val="24"/>
                <w:lang w:bidi="ar"/>
              </w:rPr>
              <w:t>能级</w:t>
            </w:r>
            <w:r w:rsidR="00AB6EC6">
              <w:rPr>
                <w:rFonts w:ascii="宋体" w:eastAsia="宋体" w:hAnsi="宋体" w:cs="宋体" w:hint="eastAsia"/>
                <w:kern w:val="0"/>
                <w:sz w:val="24"/>
                <w:lang w:bidi="ar"/>
              </w:rPr>
              <w:t>示意图</w:t>
            </w:r>
          </w:p>
        </w:tc>
        <w:tc>
          <w:tcPr>
            <w:tcW w:w="2839" w:type="dxa"/>
            <w:shd w:val="clear" w:color="auto" w:fill="auto"/>
          </w:tcPr>
          <w:p w14:paraId="547A4CBB" w14:textId="7D751AD2" w:rsidR="00A24608" w:rsidRDefault="00FD3D3A" w:rsidP="00210088">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lang w:bidi="ar"/>
              </w:rPr>
            </w:pPr>
            <w:r>
              <w:rPr>
                <w:rFonts w:ascii="宋体" w:eastAsia="宋体" w:hAnsi="宋体" w:cs="宋体" w:hint="eastAsia"/>
                <w:kern w:val="0"/>
                <w:sz w:val="24"/>
                <w:lang w:bidi="ar"/>
              </w:rPr>
              <w:t>费米能级</w:t>
            </w:r>
            <w:r w:rsidR="00AB6EC6">
              <w:rPr>
                <w:rFonts w:ascii="宋体" w:eastAsia="宋体" w:hAnsi="宋体" w:cs="宋体" w:hint="eastAsia"/>
                <w:kern w:val="0"/>
                <w:sz w:val="24"/>
                <w:lang w:bidi="ar"/>
              </w:rPr>
              <w:t>特征</w:t>
            </w:r>
          </w:p>
        </w:tc>
      </w:tr>
      <w:tr w:rsidR="006A7E6C" w14:paraId="28C64286" w14:textId="77777777" w:rsidTr="00A24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shd w:val="clear" w:color="auto" w:fill="auto"/>
          </w:tcPr>
          <w:p w14:paraId="5BC39229" w14:textId="31940BAA" w:rsidR="00A24608" w:rsidRDefault="00D362C1" w:rsidP="00210088">
            <w:pPr>
              <w:widowControl/>
              <w:jc w:val="left"/>
              <w:rPr>
                <w:rFonts w:ascii="宋体" w:eastAsia="宋体" w:hAnsi="宋体" w:cs="宋体"/>
                <w:kern w:val="0"/>
                <w:sz w:val="24"/>
                <w:lang w:bidi="ar"/>
              </w:rPr>
            </w:pPr>
            <w:r>
              <w:rPr>
                <w:rFonts w:ascii="宋体" w:eastAsia="宋体" w:hAnsi="宋体" w:cs="宋体" w:hint="eastAsia"/>
                <w:kern w:val="0"/>
                <w:sz w:val="24"/>
                <w:lang w:bidi="ar"/>
              </w:rPr>
              <w:t>本征半导体</w:t>
            </w:r>
          </w:p>
        </w:tc>
        <w:tc>
          <w:tcPr>
            <w:tcW w:w="2839" w:type="dxa"/>
            <w:shd w:val="clear" w:color="auto" w:fill="auto"/>
          </w:tcPr>
          <w:p w14:paraId="78CB201C" w14:textId="5EC490D4" w:rsidR="00A24608" w:rsidRPr="00A24608" w:rsidRDefault="006A7E6C" w:rsidP="00210088">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lang w:bidi="ar"/>
              </w:rPr>
            </w:pPr>
            <w:r>
              <w:rPr>
                <w:noProof/>
              </w:rPr>
              <w:drawing>
                <wp:inline distT="0" distB="0" distL="0" distR="0" wp14:anchorId="02C0F792" wp14:editId="172D9248">
                  <wp:extent cx="1935150" cy="1609725"/>
                  <wp:effectExtent l="0" t="0" r="8255" b="0"/>
                  <wp:docPr id="2" name="图片 2" descr="The fermi level in intrinsic semiconductor is shown in below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ermi level in intrinsic semiconductor is shown in below fig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4115" cy="1625501"/>
                          </a:xfrm>
                          <a:prstGeom prst="rect">
                            <a:avLst/>
                          </a:prstGeom>
                          <a:noFill/>
                          <a:ln>
                            <a:noFill/>
                          </a:ln>
                        </pic:spPr>
                      </pic:pic>
                    </a:graphicData>
                  </a:graphic>
                </wp:inline>
              </w:drawing>
            </w:r>
          </w:p>
        </w:tc>
        <w:tc>
          <w:tcPr>
            <w:tcW w:w="2839" w:type="dxa"/>
            <w:shd w:val="clear" w:color="auto" w:fill="auto"/>
          </w:tcPr>
          <w:p w14:paraId="239BBD9F" w14:textId="37186DC7" w:rsidR="00A24608" w:rsidRPr="006A4615" w:rsidRDefault="006A4615" w:rsidP="00210088">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lang w:bidi="ar"/>
              </w:rPr>
            </w:pPr>
            <w:r w:rsidRPr="006A4615">
              <w:rPr>
                <w:rFonts w:ascii="宋体" w:hAnsi="宋体" w:cs="宋体" w:hint="eastAsia"/>
                <w:lang w:bidi="ar"/>
              </w:rPr>
              <w:t>本征半导体的费米</w:t>
            </w:r>
            <w:r>
              <w:rPr>
                <w:rFonts w:ascii="宋体" w:hAnsi="宋体" w:cs="宋体" w:hint="eastAsia"/>
                <w:lang w:bidi="ar"/>
              </w:rPr>
              <w:t>能级处于禁带中央</w:t>
            </w:r>
            <w:r w:rsidR="0028366F">
              <w:rPr>
                <w:rFonts w:ascii="宋体" w:hAnsi="宋体" w:cs="宋体" w:hint="eastAsia"/>
                <w:lang w:bidi="ar"/>
              </w:rPr>
              <w:t>，代表着空穴和自由电子的数量相同</w:t>
            </w:r>
            <w:r w:rsidR="00505FBE">
              <w:rPr>
                <w:rFonts w:ascii="宋体" w:hAnsi="宋体" w:cs="宋体" w:hint="eastAsia"/>
                <w:lang w:bidi="ar"/>
              </w:rPr>
              <w:t>，不导电</w:t>
            </w:r>
            <w:r w:rsidR="0028366F">
              <w:rPr>
                <w:rFonts w:ascii="宋体" w:hAnsi="宋体" w:cs="宋体" w:hint="eastAsia"/>
                <w:lang w:bidi="ar"/>
              </w:rPr>
              <w:t>。</w:t>
            </w:r>
          </w:p>
        </w:tc>
      </w:tr>
      <w:tr w:rsidR="006A7E6C" w14:paraId="56F78188" w14:textId="77777777" w:rsidTr="00A24608">
        <w:tc>
          <w:tcPr>
            <w:cnfStyle w:val="001000000000" w:firstRow="0" w:lastRow="0" w:firstColumn="1" w:lastColumn="0" w:oddVBand="0" w:evenVBand="0" w:oddHBand="0" w:evenHBand="0" w:firstRowFirstColumn="0" w:firstRowLastColumn="0" w:lastRowFirstColumn="0" w:lastRowLastColumn="0"/>
            <w:tcW w:w="2838" w:type="dxa"/>
            <w:shd w:val="clear" w:color="auto" w:fill="auto"/>
          </w:tcPr>
          <w:p w14:paraId="58F2C646" w14:textId="3E2630B9" w:rsidR="00A24608" w:rsidRDefault="00D362C1" w:rsidP="00210088">
            <w:pPr>
              <w:widowControl/>
              <w:jc w:val="left"/>
              <w:rPr>
                <w:rFonts w:ascii="宋体" w:eastAsia="宋体" w:hAnsi="宋体" w:cs="宋体"/>
                <w:kern w:val="0"/>
                <w:sz w:val="24"/>
                <w:lang w:bidi="ar"/>
              </w:rPr>
            </w:pPr>
            <w:r>
              <w:rPr>
                <w:rFonts w:ascii="宋体" w:eastAsia="宋体" w:hAnsi="宋体" w:cs="宋体"/>
                <w:kern w:val="0"/>
                <w:sz w:val="24"/>
                <w:lang w:bidi="ar"/>
              </w:rPr>
              <w:t>N</w:t>
            </w:r>
            <w:r>
              <w:rPr>
                <w:rFonts w:ascii="宋体" w:eastAsia="宋体" w:hAnsi="宋体" w:cs="宋体" w:hint="eastAsia"/>
                <w:kern w:val="0"/>
                <w:sz w:val="24"/>
                <w:lang w:bidi="ar"/>
              </w:rPr>
              <w:t>型半导体</w:t>
            </w:r>
          </w:p>
        </w:tc>
        <w:tc>
          <w:tcPr>
            <w:tcW w:w="2839" w:type="dxa"/>
            <w:shd w:val="clear" w:color="auto" w:fill="auto"/>
          </w:tcPr>
          <w:p w14:paraId="74AD6316" w14:textId="241382D6" w:rsidR="00A24608" w:rsidRPr="00A24608" w:rsidRDefault="006A7E6C" w:rsidP="00210088">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lang w:bidi="ar"/>
              </w:rPr>
            </w:pPr>
            <w:r>
              <w:rPr>
                <w:noProof/>
              </w:rPr>
              <w:drawing>
                <wp:inline distT="0" distB="0" distL="0" distR="0" wp14:anchorId="5D4C7A08" wp14:editId="4184F0B7">
                  <wp:extent cx="2052637" cy="1293816"/>
                  <wp:effectExtent l="0" t="0" r="5080" b="1905"/>
                  <wp:docPr id="3" name="图片 3" descr="At room temperature, the number of electrons in the conduction band is greater than the number of holes in the valence 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 room temperature, the number of electrons in the conduction band is greater than the number of holes in the valence ba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6923" cy="1296518"/>
                          </a:xfrm>
                          <a:prstGeom prst="rect">
                            <a:avLst/>
                          </a:prstGeom>
                          <a:noFill/>
                          <a:ln>
                            <a:noFill/>
                          </a:ln>
                        </pic:spPr>
                      </pic:pic>
                    </a:graphicData>
                  </a:graphic>
                </wp:inline>
              </w:drawing>
            </w:r>
          </w:p>
        </w:tc>
        <w:tc>
          <w:tcPr>
            <w:tcW w:w="2839" w:type="dxa"/>
            <w:shd w:val="clear" w:color="auto" w:fill="auto"/>
          </w:tcPr>
          <w:p w14:paraId="3ABF4644" w14:textId="12147B34" w:rsidR="00A24608" w:rsidRPr="00A24608" w:rsidRDefault="006A4ADD" w:rsidP="00210088">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lang w:bidi="ar"/>
              </w:rPr>
            </w:pPr>
            <w:r>
              <w:rPr>
                <w:rFonts w:ascii="微软雅黑" w:hAnsi="微软雅黑" w:hint="eastAsia"/>
                <w:color w:val="333333"/>
                <w:shd w:val="clear" w:color="auto" w:fill="FFFFFF"/>
              </w:rPr>
              <w:t>常温下，</w:t>
            </w:r>
            <w:r w:rsidR="00505FBE">
              <w:rPr>
                <w:rFonts w:ascii="微软雅黑" w:hAnsi="微软雅黑" w:hint="eastAsia"/>
                <w:color w:val="333333"/>
                <w:shd w:val="clear" w:color="auto" w:fill="FFFFFF"/>
              </w:rPr>
              <w:t>N型半导体的费米能级处于导带附近，</w:t>
            </w:r>
            <w:r>
              <w:rPr>
                <w:rFonts w:ascii="微软雅黑" w:hAnsi="微软雅黑" w:hint="eastAsia"/>
                <w:color w:val="333333"/>
                <w:shd w:val="clear" w:color="auto" w:fill="FFFFFF"/>
              </w:rPr>
              <w:t>表明导带电子数量远大于价带空穴数量。</w:t>
            </w:r>
          </w:p>
        </w:tc>
      </w:tr>
      <w:tr w:rsidR="006A7E6C" w14:paraId="16A5D075" w14:textId="77777777" w:rsidTr="00A24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shd w:val="clear" w:color="auto" w:fill="auto"/>
          </w:tcPr>
          <w:p w14:paraId="7111FBCA" w14:textId="136A7A9D" w:rsidR="00D362C1" w:rsidRDefault="00D362C1" w:rsidP="00210088">
            <w:pPr>
              <w:widowControl/>
              <w:jc w:val="left"/>
              <w:rPr>
                <w:rFonts w:ascii="宋体" w:eastAsia="宋体" w:hAnsi="宋体" w:cs="宋体"/>
                <w:kern w:val="0"/>
                <w:sz w:val="24"/>
                <w:lang w:bidi="ar"/>
              </w:rPr>
            </w:pPr>
            <w:r>
              <w:rPr>
                <w:rFonts w:ascii="宋体" w:eastAsia="宋体" w:hAnsi="宋体" w:cs="宋体" w:hint="eastAsia"/>
                <w:kern w:val="0"/>
                <w:sz w:val="24"/>
                <w:lang w:bidi="ar"/>
              </w:rPr>
              <w:t>P型半导体</w:t>
            </w:r>
          </w:p>
        </w:tc>
        <w:tc>
          <w:tcPr>
            <w:tcW w:w="2839" w:type="dxa"/>
            <w:shd w:val="clear" w:color="auto" w:fill="auto"/>
          </w:tcPr>
          <w:p w14:paraId="59F571E3" w14:textId="09A4A2D6" w:rsidR="00D362C1" w:rsidRDefault="006A7E6C" w:rsidP="00210088">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olor w:val="333333"/>
                <w:shd w:val="clear" w:color="auto" w:fill="FFFFFF"/>
              </w:rPr>
            </w:pPr>
            <w:r>
              <w:rPr>
                <w:noProof/>
              </w:rPr>
              <w:drawing>
                <wp:inline distT="0" distB="0" distL="0" distR="0" wp14:anchorId="1D3F81E7" wp14:editId="75ECB8BB">
                  <wp:extent cx="1981200" cy="1285631"/>
                  <wp:effectExtent l="0" t="0" r="0" b="0"/>
                  <wp:docPr id="5" name="图片 5" descr="At room temperature, the number of holes in the valence band is greater than the number of electrons in the conduction b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 room temperature, the number of holes in the valence band is greater than the number of electrons in the conduction band.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5850" cy="1301627"/>
                          </a:xfrm>
                          <a:prstGeom prst="rect">
                            <a:avLst/>
                          </a:prstGeom>
                          <a:noFill/>
                          <a:ln>
                            <a:noFill/>
                          </a:ln>
                        </pic:spPr>
                      </pic:pic>
                    </a:graphicData>
                  </a:graphic>
                </wp:inline>
              </w:drawing>
            </w:r>
          </w:p>
        </w:tc>
        <w:tc>
          <w:tcPr>
            <w:tcW w:w="2839" w:type="dxa"/>
            <w:shd w:val="clear" w:color="auto" w:fill="auto"/>
          </w:tcPr>
          <w:p w14:paraId="381EF4E5" w14:textId="3DCE31B5" w:rsidR="00D362C1" w:rsidRDefault="00201250" w:rsidP="00210088">
            <w:pPr>
              <w:widowControl/>
              <w:jc w:val="left"/>
              <w:cnfStyle w:val="000000100000" w:firstRow="0" w:lastRow="0" w:firstColumn="0" w:lastColumn="0" w:oddVBand="0" w:evenVBand="0" w:oddHBand="1" w:evenHBand="0" w:firstRowFirstColumn="0" w:firstRowLastColumn="0" w:lastRowFirstColumn="0" w:lastRowLastColumn="0"/>
              <w:rPr>
                <w:rFonts w:ascii="微软雅黑" w:hAnsi="微软雅黑"/>
                <w:color w:val="333333"/>
                <w:shd w:val="clear" w:color="auto" w:fill="FFFFFF"/>
              </w:rPr>
            </w:pPr>
            <w:r>
              <w:rPr>
                <w:rFonts w:ascii="微软雅黑" w:hAnsi="微软雅黑" w:hint="eastAsia"/>
                <w:color w:val="333333"/>
                <w:shd w:val="clear" w:color="auto" w:fill="FFFFFF"/>
              </w:rPr>
              <w:t>常温下，P型半导体的费米能级处于价带附近，表明导带电子数量远</w:t>
            </w:r>
            <w:r w:rsidR="004C57B1">
              <w:rPr>
                <w:rFonts w:ascii="微软雅黑" w:hAnsi="微软雅黑" w:hint="eastAsia"/>
                <w:color w:val="333333"/>
                <w:shd w:val="clear" w:color="auto" w:fill="FFFFFF"/>
              </w:rPr>
              <w:t>小</w:t>
            </w:r>
            <w:r>
              <w:rPr>
                <w:rFonts w:ascii="微软雅黑" w:hAnsi="微软雅黑" w:hint="eastAsia"/>
                <w:color w:val="333333"/>
                <w:shd w:val="clear" w:color="auto" w:fill="FFFFFF"/>
              </w:rPr>
              <w:t>于价带空穴数量。</w:t>
            </w:r>
          </w:p>
        </w:tc>
      </w:tr>
    </w:tbl>
    <w:p w14:paraId="4C32EB60" w14:textId="77777777" w:rsidR="00A24608" w:rsidRDefault="00A24608" w:rsidP="00210088">
      <w:pPr>
        <w:widowControl/>
        <w:ind w:firstLine="420"/>
        <w:jc w:val="left"/>
        <w:rPr>
          <w:rFonts w:ascii="宋体" w:eastAsia="宋体" w:hAnsi="宋体" w:cs="宋体"/>
          <w:kern w:val="0"/>
          <w:sz w:val="24"/>
          <w:lang w:bidi="ar"/>
        </w:rPr>
      </w:pPr>
    </w:p>
    <w:p w14:paraId="7754A9D9" w14:textId="77777777" w:rsidR="00D51D8C" w:rsidRPr="0063457E" w:rsidRDefault="00D51D8C">
      <w:pPr>
        <w:widowControl/>
        <w:jc w:val="left"/>
        <w:rPr>
          <w:rFonts w:ascii="微软雅黑" w:hAnsi="微软雅黑" w:cs="宋体"/>
          <w:b/>
          <w:bCs/>
          <w:color w:val="5B9BD5" w:themeColor="accent1"/>
          <w:kern w:val="0"/>
          <w:sz w:val="24"/>
          <w:lang w:bidi="ar"/>
        </w:rPr>
      </w:pPr>
    </w:p>
    <w:p w14:paraId="2F3D1419" w14:textId="0AE57DA1" w:rsidR="0063457E" w:rsidRPr="005F358E" w:rsidRDefault="0063457E" w:rsidP="005F358E">
      <w:pPr>
        <w:pStyle w:val="a7"/>
        <w:numPr>
          <w:ilvl w:val="0"/>
          <w:numId w:val="1"/>
        </w:numPr>
        <w:ind w:firstLineChars="0"/>
        <w:rPr>
          <w:rFonts w:ascii="微软雅黑" w:hAnsi="微软雅黑"/>
          <w:b/>
          <w:bCs/>
          <w:color w:val="5B9BD5" w:themeColor="accent1"/>
        </w:rPr>
      </w:pPr>
      <w:r w:rsidRPr="0063457E">
        <w:rPr>
          <w:rFonts w:ascii="微软雅黑" w:hAnsi="微软雅黑"/>
          <w:b/>
          <w:bCs/>
          <w:color w:val="5B9BD5" w:themeColor="accent1"/>
        </w:rPr>
        <w:t>NMOS和PMOS是两类重要的MOSFET器件，NMOS 以电子为工作载流子，PMOS</w:t>
      </w:r>
      <w:r w:rsidRPr="0063457E">
        <w:rPr>
          <w:rFonts w:ascii="微软雅黑" w:hAnsi="微软雅黑"/>
          <w:b/>
          <w:bCs/>
          <w:color w:val="5B9BD5" w:themeColor="accent1"/>
        </w:rPr>
        <w:lastRenderedPageBreak/>
        <w:t>以空穴为工作载流子。通常情况下，NMOS具有更快的工作速度。试解释原因。</w:t>
      </w:r>
    </w:p>
    <w:p w14:paraId="4FEA3E6A" w14:textId="69C5E615" w:rsidR="004D61AA" w:rsidRDefault="005F358E" w:rsidP="005F358E">
      <w:pPr>
        <w:pStyle w:val="a7"/>
        <w:ind w:left="360" w:firstLineChars="0" w:firstLine="0"/>
        <w:rPr>
          <w:rFonts w:ascii="宋体" w:eastAsia="宋体" w:hAnsi="宋体" w:cs="宋体"/>
          <w:color w:val="191919"/>
          <w:sz w:val="24"/>
          <w:shd w:val="clear" w:color="auto" w:fill="FFFFFF"/>
        </w:rPr>
      </w:pPr>
      <w:r>
        <w:rPr>
          <w:rFonts w:ascii="宋体" w:eastAsia="宋体" w:hAnsi="宋体" w:cs="宋体"/>
          <w:kern w:val="0"/>
          <w:sz w:val="24"/>
          <w:lang w:bidi="ar"/>
        </w:rPr>
        <w:t>1：OS的载流子主要为电子。</w:t>
      </w:r>
      <w:r>
        <w:rPr>
          <w:rFonts w:ascii="宋体" w:eastAsia="宋体" w:hAnsi="宋体" w:cs="宋体" w:hint="eastAsia"/>
          <w:kern w:val="0"/>
          <w:sz w:val="24"/>
          <w:lang w:bidi="ar"/>
        </w:rPr>
        <w:t>P</w:t>
      </w:r>
      <w:r>
        <w:rPr>
          <w:rFonts w:ascii="宋体" w:eastAsia="宋体" w:hAnsi="宋体" w:cs="宋体"/>
          <w:kern w:val="0"/>
          <w:sz w:val="24"/>
          <w:lang w:bidi="ar"/>
        </w:rPr>
        <w:t>MOS为空穴，而电子的有效质量一般空穴，迁移速率更高，工作速度更快。</w:t>
      </w:r>
    </w:p>
    <w:p w14:paraId="58CD979C" w14:textId="4B81E47A" w:rsidR="00D51D8C" w:rsidRDefault="005F358E">
      <w:pPr>
        <w:ind w:firstLine="420"/>
        <w:rPr>
          <w:rStyle w:val="transsent"/>
          <w:rFonts w:asciiTheme="minorEastAsia" w:eastAsiaTheme="minorEastAsia" w:hAnsiTheme="minorEastAsia" w:cs="Segoe UI"/>
          <w:color w:val="2A2B2E"/>
          <w:sz w:val="24"/>
          <w:shd w:val="clear" w:color="auto" w:fill="FFFFFF"/>
        </w:rPr>
      </w:pPr>
      <w:r w:rsidRPr="0030623E">
        <w:rPr>
          <w:rFonts w:asciiTheme="minorEastAsia" w:eastAsiaTheme="minorEastAsia" w:hAnsiTheme="minorEastAsia" w:cs="宋体" w:hint="eastAsia"/>
          <w:kern w:val="0"/>
          <w:sz w:val="24"/>
          <w:lang w:bidi="ar"/>
        </w:rPr>
        <w:t>2</w:t>
      </w:r>
      <w:r w:rsidRPr="0030623E">
        <w:rPr>
          <w:rFonts w:asciiTheme="minorEastAsia" w:eastAsiaTheme="minorEastAsia" w:hAnsiTheme="minorEastAsia" w:cs="宋体"/>
          <w:kern w:val="0"/>
          <w:sz w:val="24"/>
          <w:lang w:bidi="ar"/>
        </w:rPr>
        <w:t>：</w:t>
      </w:r>
      <w:r w:rsidR="0030623E" w:rsidRPr="0030623E">
        <w:rPr>
          <w:rStyle w:val="transsent"/>
          <w:rFonts w:asciiTheme="minorEastAsia" w:eastAsiaTheme="minorEastAsia" w:hAnsiTheme="minorEastAsia" w:cs="Segoe UI"/>
          <w:color w:val="2A2B2E"/>
          <w:sz w:val="24"/>
          <w:shd w:val="clear" w:color="auto" w:fill="FFFFFF"/>
        </w:rPr>
        <w:t>NMOS电路由于</w:t>
      </w:r>
      <w:r w:rsidR="0030623E">
        <w:rPr>
          <w:rStyle w:val="transsent"/>
          <w:rFonts w:asciiTheme="minorEastAsia" w:eastAsiaTheme="minorEastAsia" w:hAnsiTheme="minorEastAsia" w:cs="Segoe UI" w:hint="eastAsia"/>
          <w:color w:val="2A2B2E"/>
          <w:sz w:val="24"/>
          <w:shd w:val="clear" w:color="auto" w:fill="FFFFFF"/>
        </w:rPr>
        <w:t>P</w:t>
      </w:r>
      <w:r w:rsidR="0030623E">
        <w:rPr>
          <w:rStyle w:val="transsent"/>
          <w:rFonts w:asciiTheme="minorEastAsia" w:eastAsiaTheme="minorEastAsia" w:hAnsiTheme="minorEastAsia" w:cs="Segoe UI"/>
          <w:color w:val="2A2B2E"/>
          <w:sz w:val="24"/>
          <w:shd w:val="clear" w:color="auto" w:fill="FFFFFF"/>
        </w:rPr>
        <w:t>N</w:t>
      </w:r>
      <w:proofErr w:type="gramStart"/>
      <w:r w:rsidR="0030623E">
        <w:rPr>
          <w:rStyle w:val="transsent"/>
          <w:rFonts w:asciiTheme="minorEastAsia" w:eastAsiaTheme="minorEastAsia" w:hAnsiTheme="minorEastAsia" w:cs="Segoe UI" w:hint="eastAsia"/>
          <w:color w:val="2A2B2E"/>
          <w:sz w:val="24"/>
          <w:shd w:val="clear" w:color="auto" w:fill="FFFFFF"/>
        </w:rPr>
        <w:t>结</w:t>
      </w:r>
      <w:r w:rsidR="0030623E" w:rsidRPr="0030623E">
        <w:rPr>
          <w:rStyle w:val="transsent"/>
          <w:rFonts w:asciiTheme="minorEastAsia" w:eastAsiaTheme="minorEastAsia" w:hAnsiTheme="minorEastAsia" w:cs="Segoe UI"/>
          <w:color w:val="2A2B2E"/>
          <w:sz w:val="24"/>
          <w:shd w:val="clear" w:color="auto" w:fill="FFFFFF"/>
        </w:rPr>
        <w:t>面积</w:t>
      </w:r>
      <w:proofErr w:type="gramEnd"/>
      <w:r w:rsidR="0030623E" w:rsidRPr="0030623E">
        <w:rPr>
          <w:rStyle w:val="transsent"/>
          <w:rFonts w:asciiTheme="minorEastAsia" w:eastAsiaTheme="minorEastAsia" w:hAnsiTheme="minorEastAsia" w:cs="Segoe UI"/>
          <w:color w:val="2A2B2E"/>
          <w:sz w:val="24"/>
          <w:shd w:val="clear" w:color="auto" w:fill="FFFFFF"/>
        </w:rPr>
        <w:t>较小，因此比PMOS电路具有速度优势。由于MOS IC的工作速度在很大程度上受内部RC时间常数的限制，且二极管的电容与其尺寸成正比，n通道结的电容可以更小。这反过来又提高了它的速度。</w:t>
      </w:r>
      <w:r w:rsidR="00732C5B">
        <w:rPr>
          <w:rStyle w:val="transsent"/>
          <w:rFonts w:asciiTheme="minorEastAsia" w:eastAsiaTheme="minorEastAsia" w:hAnsiTheme="minorEastAsia" w:cs="Segoe UI" w:hint="eastAsia"/>
          <w:color w:val="2A2B2E"/>
          <w:sz w:val="24"/>
          <w:shd w:val="clear" w:color="auto" w:fill="FFFFFF"/>
        </w:rPr>
        <w:t>[</w:t>
      </w:r>
      <w:r w:rsidR="00732C5B">
        <w:rPr>
          <w:rStyle w:val="transsent"/>
          <w:rFonts w:asciiTheme="minorEastAsia" w:eastAsiaTheme="minorEastAsia" w:hAnsiTheme="minorEastAsia" w:cs="Segoe UI"/>
          <w:color w:val="2A2B2E"/>
          <w:sz w:val="24"/>
          <w:shd w:val="clear" w:color="auto" w:fill="FFFFFF"/>
        </w:rPr>
        <w:t>3]</w:t>
      </w:r>
    </w:p>
    <w:p w14:paraId="5126FF86" w14:textId="77777777" w:rsidR="00A4245D" w:rsidRPr="0030623E" w:rsidRDefault="00A4245D">
      <w:pPr>
        <w:ind w:firstLine="420"/>
        <w:rPr>
          <w:rFonts w:asciiTheme="minorEastAsia" w:eastAsiaTheme="minorEastAsia" w:hAnsiTheme="minorEastAsia" w:cs="宋体"/>
          <w:kern w:val="0"/>
          <w:sz w:val="24"/>
          <w:lang w:bidi="ar"/>
        </w:rPr>
      </w:pPr>
    </w:p>
    <w:p w14:paraId="623E3308" w14:textId="58A58096" w:rsidR="00D51D8C" w:rsidRDefault="00A4245D">
      <w:pPr>
        <w:ind w:firstLine="420"/>
        <w:rPr>
          <w:rFonts w:ascii="宋体" w:eastAsia="宋体" w:hAnsi="宋体" w:cs="宋体"/>
          <w:kern w:val="0"/>
          <w:sz w:val="24"/>
          <w:lang w:bidi="ar"/>
        </w:rPr>
      </w:pPr>
      <w:r>
        <w:rPr>
          <w:rFonts w:ascii="宋体" w:eastAsia="宋体" w:hAnsi="宋体" w:cs="宋体" w:hint="eastAsia"/>
          <w:kern w:val="0"/>
          <w:sz w:val="24"/>
          <w:lang w:bidi="ar"/>
        </w:rPr>
        <w:t>为了进一步仿真验证P</w:t>
      </w:r>
      <w:r>
        <w:rPr>
          <w:rFonts w:ascii="宋体" w:eastAsia="宋体" w:hAnsi="宋体" w:cs="宋体"/>
          <w:kern w:val="0"/>
          <w:sz w:val="24"/>
          <w:lang w:bidi="ar"/>
        </w:rPr>
        <w:t>MOS</w:t>
      </w:r>
      <w:r>
        <w:rPr>
          <w:rFonts w:ascii="宋体" w:eastAsia="宋体" w:hAnsi="宋体" w:cs="宋体" w:hint="eastAsia"/>
          <w:kern w:val="0"/>
          <w:sz w:val="24"/>
          <w:lang w:bidi="ar"/>
        </w:rPr>
        <w:t>和N</w:t>
      </w:r>
      <w:r>
        <w:rPr>
          <w:rFonts w:ascii="宋体" w:eastAsia="宋体" w:hAnsi="宋体" w:cs="宋体"/>
          <w:kern w:val="0"/>
          <w:sz w:val="24"/>
          <w:lang w:bidi="ar"/>
        </w:rPr>
        <w:t>MOS</w:t>
      </w:r>
      <w:r>
        <w:rPr>
          <w:rFonts w:ascii="宋体" w:eastAsia="宋体" w:hAnsi="宋体" w:cs="宋体" w:hint="eastAsia"/>
          <w:kern w:val="0"/>
          <w:sz w:val="24"/>
          <w:lang w:bidi="ar"/>
        </w:rPr>
        <w:t>的速度，</w:t>
      </w:r>
      <w:r w:rsidR="00DF5A41">
        <w:rPr>
          <w:rFonts w:ascii="宋体" w:eastAsia="宋体" w:hAnsi="宋体" w:cs="宋体" w:hint="eastAsia"/>
          <w:kern w:val="0"/>
          <w:sz w:val="24"/>
          <w:lang w:bidi="ar"/>
        </w:rPr>
        <w:t>基于multisim，</w:t>
      </w:r>
      <w:r>
        <w:rPr>
          <w:rFonts w:ascii="宋体" w:eastAsia="宋体" w:hAnsi="宋体" w:cs="宋体" w:hint="eastAsia"/>
          <w:kern w:val="0"/>
          <w:sz w:val="24"/>
          <w:lang w:bidi="ar"/>
        </w:rPr>
        <w:t>这里构建一个基本共源放大电路来探讨</w:t>
      </w:r>
      <w:r>
        <w:rPr>
          <w:rFonts w:ascii="宋体" w:eastAsia="宋体" w:hAnsi="宋体" w:cs="宋体"/>
          <w:kern w:val="0"/>
          <w:sz w:val="24"/>
          <w:lang w:bidi="ar"/>
        </w:rPr>
        <w:t>NMOS</w:t>
      </w:r>
      <w:r>
        <w:rPr>
          <w:rFonts w:ascii="宋体" w:eastAsia="宋体" w:hAnsi="宋体" w:cs="宋体" w:hint="eastAsia"/>
          <w:kern w:val="0"/>
          <w:sz w:val="24"/>
          <w:lang w:bidi="ar"/>
        </w:rPr>
        <w:t>和P</w:t>
      </w:r>
      <w:r>
        <w:rPr>
          <w:rFonts w:ascii="宋体" w:eastAsia="宋体" w:hAnsi="宋体" w:cs="宋体"/>
          <w:kern w:val="0"/>
          <w:sz w:val="24"/>
          <w:lang w:bidi="ar"/>
        </w:rPr>
        <w:t>MOS</w:t>
      </w:r>
      <w:r>
        <w:rPr>
          <w:rFonts w:ascii="宋体" w:eastAsia="宋体" w:hAnsi="宋体" w:cs="宋体" w:hint="eastAsia"/>
          <w:kern w:val="0"/>
          <w:sz w:val="24"/>
          <w:lang w:bidi="ar"/>
        </w:rPr>
        <w:t>对于输入信号的放大的延迟时间，延迟时间越大的器件速度越慢。</w:t>
      </w:r>
    </w:p>
    <w:p w14:paraId="014D8665" w14:textId="5F32E093" w:rsidR="00A4245D" w:rsidRDefault="00A4245D">
      <w:pPr>
        <w:ind w:firstLine="420"/>
        <w:rPr>
          <w:rFonts w:ascii="宋体" w:eastAsia="宋体" w:hAnsi="宋体" w:cs="宋体"/>
          <w:kern w:val="0"/>
          <w:sz w:val="24"/>
          <w:lang w:bidi="ar"/>
        </w:rPr>
      </w:pPr>
      <w:r>
        <w:rPr>
          <w:rFonts w:ascii="宋体" w:eastAsia="宋体" w:hAnsi="宋体" w:cs="宋体" w:hint="eastAsia"/>
          <w:kern w:val="0"/>
          <w:sz w:val="24"/>
          <w:lang w:bidi="ar"/>
        </w:rPr>
        <w:t>构建的N</w:t>
      </w:r>
      <w:r>
        <w:rPr>
          <w:rFonts w:ascii="宋体" w:eastAsia="宋体" w:hAnsi="宋体" w:cs="宋体"/>
          <w:kern w:val="0"/>
          <w:sz w:val="24"/>
          <w:lang w:bidi="ar"/>
        </w:rPr>
        <w:t>MOS</w:t>
      </w:r>
      <w:r>
        <w:rPr>
          <w:rFonts w:ascii="宋体" w:eastAsia="宋体" w:hAnsi="宋体" w:cs="宋体" w:hint="eastAsia"/>
          <w:kern w:val="0"/>
          <w:sz w:val="24"/>
          <w:lang w:bidi="ar"/>
        </w:rPr>
        <w:t>共源放大电路如下</w:t>
      </w:r>
      <w:r w:rsidR="00ED0174">
        <w:rPr>
          <w:rFonts w:ascii="宋体" w:eastAsia="宋体" w:hAnsi="宋体" w:cs="宋体" w:hint="eastAsia"/>
          <w:kern w:val="0"/>
          <w:sz w:val="24"/>
          <w:lang w:bidi="ar"/>
        </w:rPr>
        <w:t>(同理可以构建P</w:t>
      </w:r>
      <w:r w:rsidR="00ED0174">
        <w:rPr>
          <w:rFonts w:ascii="宋体" w:eastAsia="宋体" w:hAnsi="宋体" w:cs="宋体"/>
          <w:kern w:val="0"/>
          <w:sz w:val="24"/>
          <w:lang w:bidi="ar"/>
        </w:rPr>
        <w:t>MOS</w:t>
      </w:r>
      <w:r w:rsidR="00ED0174">
        <w:rPr>
          <w:rFonts w:ascii="宋体" w:eastAsia="宋体" w:hAnsi="宋体" w:cs="宋体" w:hint="eastAsia"/>
          <w:kern w:val="0"/>
          <w:sz w:val="24"/>
          <w:lang w:bidi="ar"/>
        </w:rPr>
        <w:t>的</w:t>
      </w:r>
      <w:r w:rsidR="00ED0174">
        <w:rPr>
          <w:rFonts w:ascii="宋体" w:eastAsia="宋体" w:hAnsi="宋体" w:cs="宋体"/>
          <w:kern w:val="0"/>
          <w:sz w:val="24"/>
          <w:lang w:bidi="ar"/>
        </w:rPr>
        <w:t>)</w:t>
      </w:r>
      <w:r>
        <w:rPr>
          <w:rFonts w:ascii="宋体" w:eastAsia="宋体" w:hAnsi="宋体" w:cs="宋体" w:hint="eastAsia"/>
          <w:kern w:val="0"/>
          <w:sz w:val="24"/>
          <w:lang w:bidi="ar"/>
        </w:rPr>
        <w:t>：</w:t>
      </w:r>
    </w:p>
    <w:p w14:paraId="1F20CC67" w14:textId="452BC9EE" w:rsidR="00A4245D" w:rsidRDefault="00A4245D">
      <w:pPr>
        <w:ind w:firstLine="420"/>
        <w:rPr>
          <w:rFonts w:ascii="宋体" w:eastAsia="宋体" w:hAnsi="宋体" w:cs="宋体"/>
          <w:kern w:val="0"/>
          <w:sz w:val="24"/>
          <w:lang w:bidi="ar"/>
        </w:rPr>
      </w:pPr>
      <w:r>
        <w:rPr>
          <w:noProof/>
        </w:rPr>
        <w:drawing>
          <wp:inline distT="0" distB="0" distL="0" distR="0" wp14:anchorId="674736AD" wp14:editId="611CA082">
            <wp:extent cx="4395788" cy="2229671"/>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8229" cy="2235982"/>
                    </a:xfrm>
                    <a:prstGeom prst="rect">
                      <a:avLst/>
                    </a:prstGeom>
                  </pic:spPr>
                </pic:pic>
              </a:graphicData>
            </a:graphic>
          </wp:inline>
        </w:drawing>
      </w:r>
    </w:p>
    <w:p w14:paraId="074A5938" w14:textId="2D880A91" w:rsidR="00A4245D" w:rsidRDefault="00A4245D" w:rsidP="00937A0D">
      <w:pPr>
        <w:ind w:firstLine="420"/>
        <w:rPr>
          <w:rFonts w:ascii="宋体" w:eastAsia="宋体" w:hAnsi="宋体" w:cs="宋体"/>
          <w:kern w:val="0"/>
          <w:sz w:val="24"/>
          <w:lang w:bidi="ar"/>
        </w:rPr>
      </w:pPr>
      <w:r>
        <w:rPr>
          <w:rFonts w:ascii="宋体" w:eastAsia="宋体" w:hAnsi="宋体" w:cs="宋体" w:hint="eastAsia"/>
          <w:kern w:val="0"/>
          <w:sz w:val="24"/>
          <w:lang w:bidi="ar"/>
        </w:rPr>
        <w:t>这里采用的输入信号为占空比为5</w:t>
      </w:r>
      <w:r>
        <w:rPr>
          <w:rFonts w:ascii="宋体" w:eastAsia="宋体" w:hAnsi="宋体" w:cs="宋体"/>
          <w:kern w:val="0"/>
          <w:sz w:val="24"/>
          <w:lang w:bidi="ar"/>
        </w:rPr>
        <w:t>0%,</w:t>
      </w:r>
      <w:r>
        <w:rPr>
          <w:rFonts w:ascii="宋体" w:eastAsia="宋体" w:hAnsi="宋体" w:cs="宋体" w:hint="eastAsia"/>
          <w:kern w:val="0"/>
          <w:sz w:val="24"/>
          <w:lang w:bidi="ar"/>
        </w:rPr>
        <w:t>幅度</w:t>
      </w:r>
      <w:r>
        <w:rPr>
          <w:rFonts w:ascii="宋体" w:eastAsia="宋体" w:hAnsi="宋体" w:cs="宋体"/>
          <w:kern w:val="0"/>
          <w:sz w:val="24"/>
          <w:lang w:bidi="ar"/>
        </w:rPr>
        <w:t>100</w:t>
      </w:r>
      <w:r>
        <w:rPr>
          <w:rFonts w:ascii="宋体" w:eastAsia="宋体" w:hAnsi="宋体" w:cs="宋体" w:hint="eastAsia"/>
          <w:kern w:val="0"/>
          <w:sz w:val="24"/>
          <w:lang w:bidi="ar"/>
        </w:rPr>
        <w:t>m</w:t>
      </w:r>
      <w:r>
        <w:rPr>
          <w:rFonts w:ascii="宋体" w:eastAsia="宋体" w:hAnsi="宋体" w:cs="宋体"/>
          <w:kern w:val="0"/>
          <w:sz w:val="24"/>
          <w:lang w:bidi="ar"/>
        </w:rPr>
        <w:t>V</w:t>
      </w:r>
      <w:r>
        <w:rPr>
          <w:rFonts w:ascii="宋体" w:eastAsia="宋体" w:hAnsi="宋体" w:cs="宋体" w:hint="eastAsia"/>
          <w:kern w:val="0"/>
          <w:sz w:val="24"/>
          <w:lang w:bidi="ar"/>
        </w:rPr>
        <w:t>，频率为5</w:t>
      </w:r>
      <w:r>
        <w:rPr>
          <w:rFonts w:ascii="宋体" w:eastAsia="宋体" w:hAnsi="宋体" w:cs="宋体"/>
          <w:kern w:val="0"/>
          <w:sz w:val="24"/>
          <w:lang w:bidi="ar"/>
        </w:rPr>
        <w:t>00</w:t>
      </w:r>
      <w:r>
        <w:rPr>
          <w:rFonts w:ascii="宋体" w:eastAsia="宋体" w:hAnsi="宋体" w:cs="宋体" w:hint="eastAsia"/>
          <w:kern w:val="0"/>
          <w:sz w:val="24"/>
          <w:lang w:bidi="ar"/>
        </w:rPr>
        <w:t>k</w:t>
      </w:r>
      <w:r>
        <w:rPr>
          <w:rFonts w:ascii="宋体" w:eastAsia="宋体" w:hAnsi="宋体" w:cs="宋体"/>
          <w:kern w:val="0"/>
          <w:sz w:val="24"/>
          <w:lang w:bidi="ar"/>
        </w:rPr>
        <w:t>H</w:t>
      </w:r>
      <w:r>
        <w:rPr>
          <w:rFonts w:ascii="宋体" w:eastAsia="宋体" w:hAnsi="宋体" w:cs="宋体" w:hint="eastAsia"/>
          <w:kern w:val="0"/>
          <w:sz w:val="24"/>
          <w:lang w:bidi="ar"/>
        </w:rPr>
        <w:t>z的方波。这里不探讨放大倍数的影响，仅仅观察延迟时间用于判断速度快慢，得到的输出波形如下（其中白色波形为输入信号，红色波形为输出信号）：</w:t>
      </w:r>
    </w:p>
    <w:p w14:paraId="2D92E627" w14:textId="10B609E2" w:rsidR="00A4245D" w:rsidRDefault="00A4245D">
      <w:pPr>
        <w:ind w:firstLine="420"/>
        <w:rPr>
          <w:rFonts w:ascii="宋体" w:eastAsia="宋体" w:hAnsi="宋体" w:cs="宋体"/>
          <w:kern w:val="0"/>
          <w:sz w:val="24"/>
          <w:lang w:bidi="ar"/>
        </w:rPr>
      </w:pPr>
      <w:r>
        <w:rPr>
          <w:noProof/>
        </w:rPr>
        <w:drawing>
          <wp:inline distT="0" distB="0" distL="0" distR="0" wp14:anchorId="1D5B757E" wp14:editId="316E6CC2">
            <wp:extent cx="1933575" cy="1631820"/>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43992" cy="1640612"/>
                    </a:xfrm>
                    <a:prstGeom prst="rect">
                      <a:avLst/>
                    </a:prstGeom>
                  </pic:spPr>
                </pic:pic>
              </a:graphicData>
            </a:graphic>
          </wp:inline>
        </w:drawing>
      </w:r>
      <w:r w:rsidR="00ED0174" w:rsidRPr="00ED0174">
        <w:rPr>
          <w:noProof/>
        </w:rPr>
        <w:t xml:space="preserve"> </w:t>
      </w:r>
      <w:r w:rsidR="00ED0174">
        <w:rPr>
          <w:noProof/>
        </w:rPr>
        <w:drawing>
          <wp:inline distT="0" distB="0" distL="0" distR="0" wp14:anchorId="4101B7AD" wp14:editId="1D0263E0">
            <wp:extent cx="1918681" cy="1619250"/>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34200" cy="1632347"/>
                    </a:xfrm>
                    <a:prstGeom prst="rect">
                      <a:avLst/>
                    </a:prstGeom>
                  </pic:spPr>
                </pic:pic>
              </a:graphicData>
            </a:graphic>
          </wp:inline>
        </w:drawing>
      </w:r>
    </w:p>
    <w:p w14:paraId="35BD9CB8" w14:textId="5D917C4F" w:rsidR="00A4245D" w:rsidRDefault="00A4245D">
      <w:pPr>
        <w:ind w:firstLine="420"/>
        <w:rPr>
          <w:rFonts w:ascii="宋体" w:eastAsia="宋体" w:hAnsi="宋体" w:cs="宋体"/>
          <w:kern w:val="0"/>
          <w:sz w:val="24"/>
          <w:lang w:bidi="ar"/>
        </w:rPr>
      </w:pPr>
      <w:r>
        <w:rPr>
          <w:rFonts w:ascii="宋体" w:eastAsia="宋体" w:hAnsi="宋体" w:cs="宋体" w:hint="eastAsia"/>
          <w:kern w:val="0"/>
          <w:sz w:val="24"/>
          <w:lang w:bidi="ar"/>
        </w:rPr>
        <w:t xml:space="preserve"> </w:t>
      </w:r>
      <w:r>
        <w:rPr>
          <w:rFonts w:ascii="宋体" w:eastAsia="宋体" w:hAnsi="宋体" w:cs="宋体"/>
          <w:kern w:val="0"/>
          <w:sz w:val="24"/>
          <w:lang w:bidi="ar"/>
        </w:rPr>
        <w:t xml:space="preserve">        </w:t>
      </w:r>
      <w:r w:rsidR="00394510">
        <w:rPr>
          <w:rFonts w:ascii="宋体" w:eastAsia="宋体" w:hAnsi="宋体" w:cs="宋体"/>
          <w:kern w:val="0"/>
          <w:sz w:val="24"/>
          <w:lang w:bidi="ar"/>
        </w:rPr>
        <w:t>N</w:t>
      </w:r>
      <w:r w:rsidR="00937A0D">
        <w:rPr>
          <w:rFonts w:ascii="宋体" w:eastAsia="宋体" w:hAnsi="宋体" w:cs="宋体"/>
          <w:kern w:val="0"/>
          <w:sz w:val="24"/>
          <w:lang w:bidi="ar"/>
        </w:rPr>
        <w:t>MOS</w:t>
      </w:r>
      <w:r w:rsidR="00937A0D">
        <w:rPr>
          <w:rFonts w:ascii="宋体" w:eastAsia="宋体" w:hAnsi="宋体" w:cs="宋体" w:hint="eastAsia"/>
          <w:kern w:val="0"/>
          <w:sz w:val="24"/>
          <w:lang w:bidi="ar"/>
        </w:rPr>
        <w:t>波形图</w:t>
      </w:r>
      <w:r>
        <w:rPr>
          <w:rFonts w:ascii="宋体" w:eastAsia="宋体" w:hAnsi="宋体" w:cs="宋体"/>
          <w:kern w:val="0"/>
          <w:sz w:val="24"/>
          <w:lang w:bidi="ar"/>
        </w:rPr>
        <w:t xml:space="preserve">  </w:t>
      </w:r>
      <w:r w:rsidR="00937A0D">
        <w:rPr>
          <w:rFonts w:ascii="宋体" w:eastAsia="宋体" w:hAnsi="宋体" w:cs="宋体"/>
          <w:kern w:val="0"/>
          <w:sz w:val="24"/>
          <w:lang w:bidi="ar"/>
        </w:rPr>
        <w:tab/>
      </w:r>
      <w:r w:rsidR="00937A0D">
        <w:rPr>
          <w:rFonts w:ascii="宋体" w:eastAsia="宋体" w:hAnsi="宋体" w:cs="宋体"/>
          <w:kern w:val="0"/>
          <w:sz w:val="24"/>
          <w:lang w:bidi="ar"/>
        </w:rPr>
        <w:tab/>
      </w:r>
      <w:r w:rsidR="00937A0D">
        <w:rPr>
          <w:rFonts w:ascii="宋体" w:eastAsia="宋体" w:hAnsi="宋体" w:cs="宋体"/>
          <w:kern w:val="0"/>
          <w:sz w:val="24"/>
          <w:lang w:bidi="ar"/>
        </w:rPr>
        <w:tab/>
      </w:r>
      <w:r w:rsidR="00394510">
        <w:rPr>
          <w:rFonts w:ascii="宋体" w:eastAsia="宋体" w:hAnsi="宋体" w:cs="宋体"/>
          <w:kern w:val="0"/>
          <w:sz w:val="24"/>
          <w:lang w:bidi="ar"/>
        </w:rPr>
        <w:t>P</w:t>
      </w:r>
      <w:r>
        <w:rPr>
          <w:rFonts w:ascii="宋体" w:eastAsia="宋体" w:hAnsi="宋体" w:cs="宋体"/>
          <w:kern w:val="0"/>
          <w:sz w:val="24"/>
          <w:lang w:bidi="ar"/>
        </w:rPr>
        <w:t>MOS</w:t>
      </w:r>
      <w:r>
        <w:rPr>
          <w:rFonts w:ascii="宋体" w:eastAsia="宋体" w:hAnsi="宋体" w:cs="宋体" w:hint="eastAsia"/>
          <w:kern w:val="0"/>
          <w:sz w:val="24"/>
          <w:lang w:bidi="ar"/>
        </w:rPr>
        <w:t>波形图</w:t>
      </w:r>
    </w:p>
    <w:p w14:paraId="7DEFBD2B" w14:textId="1A14A869" w:rsidR="00C865C8" w:rsidRPr="00C865C8" w:rsidRDefault="00C865C8" w:rsidP="00C865C8">
      <w:pPr>
        <w:ind w:firstLine="420"/>
        <w:rPr>
          <w:rFonts w:ascii="宋体" w:eastAsia="宋体" w:hAnsi="宋体" w:cs="宋体"/>
          <w:kern w:val="0"/>
          <w:sz w:val="24"/>
          <w:lang w:bidi="ar"/>
        </w:rPr>
      </w:pPr>
      <w:r>
        <w:rPr>
          <w:rFonts w:ascii="宋体" w:eastAsia="宋体" w:hAnsi="宋体" w:cs="宋体" w:hint="eastAsia"/>
          <w:kern w:val="0"/>
          <w:sz w:val="24"/>
          <w:lang w:bidi="ar"/>
        </w:rPr>
        <w:t>从上述图片可以看出，在相同的输出信号和电路的情况下，P</w:t>
      </w:r>
      <w:r>
        <w:rPr>
          <w:rFonts w:ascii="宋体" w:eastAsia="宋体" w:hAnsi="宋体" w:cs="宋体"/>
          <w:kern w:val="0"/>
          <w:sz w:val="24"/>
          <w:lang w:bidi="ar"/>
        </w:rPr>
        <w:t>MOS</w:t>
      </w:r>
      <w:r>
        <w:rPr>
          <w:rFonts w:ascii="宋体" w:eastAsia="宋体" w:hAnsi="宋体" w:cs="宋体" w:hint="eastAsia"/>
          <w:kern w:val="0"/>
          <w:sz w:val="24"/>
          <w:lang w:bidi="ar"/>
        </w:rPr>
        <w:t>和N</w:t>
      </w:r>
      <w:r>
        <w:rPr>
          <w:rFonts w:ascii="宋体" w:eastAsia="宋体" w:hAnsi="宋体" w:cs="宋体"/>
          <w:kern w:val="0"/>
          <w:sz w:val="24"/>
          <w:lang w:bidi="ar"/>
        </w:rPr>
        <w:t>MOS</w:t>
      </w:r>
      <w:r>
        <w:rPr>
          <w:rFonts w:ascii="宋体" w:eastAsia="宋体" w:hAnsi="宋体" w:cs="宋体" w:hint="eastAsia"/>
          <w:kern w:val="0"/>
          <w:sz w:val="24"/>
          <w:lang w:bidi="ar"/>
        </w:rPr>
        <w:t>的输出唯一的不同时相位的差距，大概</w:t>
      </w:r>
      <m:oMath>
        <m:sSup>
          <m:sSupPr>
            <m:ctrlPr>
              <w:rPr>
                <w:rFonts w:ascii="Cambria Math" w:eastAsia="宋体" w:hAnsi="Cambria Math" w:cs="宋体"/>
                <w:i/>
                <w:kern w:val="0"/>
                <w:sz w:val="24"/>
                <w:lang w:bidi="ar"/>
              </w:rPr>
            </m:ctrlPr>
          </m:sSupPr>
          <m:e>
            <m:r>
              <w:rPr>
                <w:rFonts w:ascii="Cambria Math" w:eastAsia="宋体" w:hAnsi="Cambria Math" w:cs="宋体"/>
                <w:kern w:val="0"/>
                <w:sz w:val="24"/>
                <w:lang w:bidi="ar"/>
              </w:rPr>
              <m:t>180</m:t>
            </m:r>
          </m:e>
          <m:sup>
            <m:r>
              <m:rPr>
                <m:sty m:val="p"/>
              </m:rPr>
              <w:rPr>
                <w:rFonts w:ascii="Cambria Math" w:eastAsia="MS Gothic" w:hAnsi="Cambria Math" w:cs="MS Gothic" w:hint="eastAsia"/>
                <w:kern w:val="0"/>
                <w:sz w:val="24"/>
                <w:lang w:bidi="ar"/>
              </w:rPr>
              <m:t>∘</m:t>
            </m:r>
          </m:sup>
        </m:sSup>
      </m:oMath>
      <w:r>
        <w:rPr>
          <w:rFonts w:ascii="宋体" w:eastAsia="宋体" w:hAnsi="宋体" w:cs="宋体" w:hint="eastAsia"/>
          <w:kern w:val="0"/>
          <w:sz w:val="24"/>
          <w:lang w:bidi="ar"/>
        </w:rPr>
        <w:t>,在相同的时间刻度情况下(</w:t>
      </w:r>
      <w:r>
        <w:rPr>
          <w:rFonts w:ascii="宋体" w:eastAsia="宋体" w:hAnsi="宋体" w:cs="宋体"/>
          <w:kern w:val="0"/>
          <w:sz w:val="24"/>
          <w:lang w:bidi="ar"/>
        </w:rPr>
        <w:t>5ns)</w:t>
      </w:r>
      <w:r>
        <w:rPr>
          <w:rFonts w:ascii="宋体" w:eastAsia="宋体" w:hAnsi="宋体" w:cs="宋体" w:hint="eastAsia"/>
          <w:kern w:val="0"/>
          <w:sz w:val="24"/>
          <w:lang w:bidi="ar"/>
        </w:rPr>
        <w:t>，可以看出</w:t>
      </w:r>
      <w:r w:rsidR="00394510">
        <w:rPr>
          <w:rFonts w:ascii="宋体" w:eastAsia="宋体" w:hAnsi="宋体" w:cs="宋体"/>
          <w:kern w:val="0"/>
          <w:sz w:val="24"/>
          <w:lang w:bidi="ar"/>
        </w:rPr>
        <w:t>P</w:t>
      </w:r>
      <w:r>
        <w:rPr>
          <w:rFonts w:ascii="宋体" w:eastAsia="宋体" w:hAnsi="宋体" w:cs="宋体"/>
          <w:kern w:val="0"/>
          <w:sz w:val="24"/>
          <w:lang w:bidi="ar"/>
        </w:rPr>
        <w:t>MOS</w:t>
      </w:r>
      <w:r>
        <w:rPr>
          <w:rFonts w:ascii="宋体" w:eastAsia="宋体" w:hAnsi="宋体" w:cs="宋体" w:hint="eastAsia"/>
          <w:kern w:val="0"/>
          <w:sz w:val="24"/>
          <w:lang w:bidi="ar"/>
        </w:rPr>
        <w:t>的波形跳</w:t>
      </w:r>
      <w:proofErr w:type="gramStart"/>
      <w:r>
        <w:rPr>
          <w:rFonts w:ascii="宋体" w:eastAsia="宋体" w:hAnsi="宋体" w:cs="宋体" w:hint="eastAsia"/>
          <w:kern w:val="0"/>
          <w:sz w:val="24"/>
          <w:lang w:bidi="ar"/>
        </w:rPr>
        <w:t>变时间</w:t>
      </w:r>
      <w:proofErr w:type="gramEnd"/>
      <w:r>
        <w:rPr>
          <w:rFonts w:ascii="宋体" w:eastAsia="宋体" w:hAnsi="宋体" w:cs="宋体" w:hint="eastAsia"/>
          <w:kern w:val="0"/>
          <w:sz w:val="24"/>
          <w:lang w:bidi="ar"/>
        </w:rPr>
        <w:t>明显短于</w:t>
      </w:r>
      <w:r w:rsidR="00394510">
        <w:rPr>
          <w:rFonts w:ascii="宋体" w:eastAsia="宋体" w:hAnsi="宋体" w:cs="宋体"/>
          <w:kern w:val="0"/>
          <w:sz w:val="24"/>
          <w:lang w:bidi="ar"/>
        </w:rPr>
        <w:t>N</w:t>
      </w:r>
      <w:r>
        <w:rPr>
          <w:rFonts w:ascii="宋体" w:eastAsia="宋体" w:hAnsi="宋体" w:cs="宋体"/>
          <w:kern w:val="0"/>
          <w:sz w:val="24"/>
          <w:lang w:bidi="ar"/>
        </w:rPr>
        <w:t>MOS</w:t>
      </w:r>
      <w:r>
        <w:rPr>
          <w:rFonts w:ascii="宋体" w:eastAsia="宋体" w:hAnsi="宋体" w:cs="宋体" w:hint="eastAsia"/>
          <w:kern w:val="0"/>
          <w:sz w:val="24"/>
          <w:lang w:bidi="ar"/>
        </w:rPr>
        <w:t>，也就是</w:t>
      </w:r>
      <w:r w:rsidR="00394510">
        <w:rPr>
          <w:rFonts w:ascii="宋体" w:eastAsia="宋体" w:hAnsi="宋体" w:cs="宋体"/>
          <w:kern w:val="0"/>
          <w:sz w:val="24"/>
          <w:lang w:bidi="ar"/>
        </w:rPr>
        <w:t>P</w:t>
      </w:r>
      <w:r>
        <w:rPr>
          <w:rFonts w:ascii="宋体" w:eastAsia="宋体" w:hAnsi="宋体" w:cs="宋体"/>
          <w:kern w:val="0"/>
          <w:sz w:val="24"/>
          <w:lang w:bidi="ar"/>
        </w:rPr>
        <w:t>MOS</w:t>
      </w:r>
      <w:r>
        <w:rPr>
          <w:rFonts w:ascii="宋体" w:eastAsia="宋体" w:hAnsi="宋体" w:cs="宋体" w:hint="eastAsia"/>
          <w:kern w:val="0"/>
          <w:sz w:val="24"/>
          <w:lang w:bidi="ar"/>
        </w:rPr>
        <w:t>的速度更快，</w:t>
      </w:r>
      <w:r w:rsidR="00394510">
        <w:rPr>
          <w:rFonts w:ascii="宋体" w:eastAsia="宋体" w:hAnsi="宋体" w:cs="宋体" w:hint="eastAsia"/>
          <w:kern w:val="0"/>
          <w:sz w:val="24"/>
          <w:lang w:bidi="ar"/>
        </w:rPr>
        <w:t>关于这点我还不是很清楚是什么原因造成的，具体的仿真文件我已经放在附件里面给出。</w:t>
      </w:r>
      <w:r w:rsidR="00394510" w:rsidRPr="00C865C8">
        <w:rPr>
          <w:rFonts w:ascii="宋体" w:eastAsia="宋体" w:hAnsi="宋体" w:cs="宋体"/>
          <w:kern w:val="0"/>
          <w:sz w:val="24"/>
          <w:lang w:bidi="ar"/>
        </w:rPr>
        <w:t xml:space="preserve"> </w:t>
      </w:r>
    </w:p>
    <w:p w14:paraId="0738A150" w14:textId="3AA69588" w:rsidR="00D51D8C" w:rsidRDefault="00000000">
      <w:pPr>
        <w:pStyle w:val="1"/>
      </w:pPr>
      <w:r>
        <w:rPr>
          <w:rFonts w:hint="eastAsia"/>
        </w:rPr>
        <w:lastRenderedPageBreak/>
        <w:t>参考文献</w:t>
      </w:r>
      <w:r>
        <w:rPr>
          <w:rFonts w:hint="eastAsia"/>
        </w:rPr>
        <w:t>:</w:t>
      </w:r>
    </w:p>
    <w:p w14:paraId="23C344B8" w14:textId="452854DB" w:rsidR="0097784D" w:rsidRDefault="0097784D" w:rsidP="0097784D">
      <w:r>
        <w:rPr>
          <w:rFonts w:hint="eastAsia"/>
        </w:rPr>
        <w:t>[</w:t>
      </w:r>
      <w:r>
        <w:t>1]:</w:t>
      </w:r>
      <w:r w:rsidRPr="0097784D">
        <w:t xml:space="preserve"> </w:t>
      </w:r>
      <w:hyperlink r:id="rId16" w:history="1">
        <w:r>
          <w:rPr>
            <w:rStyle w:val="a6"/>
          </w:rPr>
          <w:t>Fermi level in intrinsic semiconductor (physics-and-radio-electronics.com)</w:t>
        </w:r>
      </w:hyperlink>
    </w:p>
    <w:p w14:paraId="3CD26B93" w14:textId="57C892EC" w:rsidR="00732C5B" w:rsidRDefault="0097784D" w:rsidP="00732C5B">
      <w:r>
        <w:rPr>
          <w:rFonts w:hint="eastAsia"/>
        </w:rPr>
        <w:t>[</w:t>
      </w:r>
      <w:r>
        <w:t>2]:</w:t>
      </w:r>
      <w:r w:rsidRPr="0097784D">
        <w:t xml:space="preserve"> </w:t>
      </w:r>
      <w:hyperlink r:id="rId17" w:history="1">
        <w:r>
          <w:rPr>
            <w:rStyle w:val="a6"/>
          </w:rPr>
          <w:t>Fermi level in extrinsic semiconductor (physics-and-radio-electronics.com)</w:t>
        </w:r>
      </w:hyperlink>
    </w:p>
    <w:p w14:paraId="44B955CE" w14:textId="47677D62" w:rsidR="00732C5B" w:rsidRPr="00732C5B" w:rsidRDefault="00732C5B" w:rsidP="00732C5B">
      <w:r>
        <w:rPr>
          <w:rFonts w:hint="eastAsia"/>
        </w:rPr>
        <w:t>[</w:t>
      </w:r>
      <w:r>
        <w:t>3]:</w:t>
      </w:r>
      <w:r w:rsidRPr="00732C5B">
        <w:t xml:space="preserve"> </w:t>
      </w:r>
      <w:hyperlink r:id="rId18" w:history="1">
        <w:r>
          <w:rPr>
            <w:rStyle w:val="a6"/>
          </w:rPr>
          <w:t>PMOS and NMOS-Comparison of P and N Channel Mosfets (circuitstoday.com)</w:t>
        </w:r>
      </w:hyperlink>
    </w:p>
    <w:sectPr w:rsidR="00732C5B" w:rsidRPr="00732C5B">
      <w:footerReference w:type="even" r:id="rId19"/>
      <w:footerReference w:type="default" r:id="rId20"/>
      <w:pgSz w:w="11900" w:h="16840"/>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D8069" w14:textId="77777777" w:rsidR="0092515A" w:rsidRDefault="0092515A">
      <w:r>
        <w:separator/>
      </w:r>
    </w:p>
  </w:endnote>
  <w:endnote w:type="continuationSeparator" w:id="0">
    <w:p w14:paraId="5DD3DC7B" w14:textId="77777777" w:rsidR="0092515A" w:rsidRDefault="009251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altName w:val="汉仪旗黑KW 55S"/>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E4486" w14:textId="77777777" w:rsidR="00D51D8C" w:rsidRDefault="00000000">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78D777F5" w14:textId="77777777" w:rsidR="00D51D8C" w:rsidRDefault="00D51D8C">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F668E" w14:textId="77777777" w:rsidR="00D51D8C" w:rsidRDefault="00000000">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rPr>
      <w:t>2</w:t>
    </w:r>
    <w:r>
      <w:rPr>
        <w:rStyle w:val="a5"/>
      </w:rPr>
      <w:fldChar w:fldCharType="end"/>
    </w:r>
  </w:p>
  <w:p w14:paraId="07AE1CD9" w14:textId="77777777" w:rsidR="00D51D8C" w:rsidRDefault="00D51D8C">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2C129" w14:textId="77777777" w:rsidR="0092515A" w:rsidRDefault="0092515A">
      <w:r>
        <w:separator/>
      </w:r>
    </w:p>
  </w:footnote>
  <w:footnote w:type="continuationSeparator" w:id="0">
    <w:p w14:paraId="02800F3F" w14:textId="77777777" w:rsidR="0092515A" w:rsidRDefault="009251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AFE7526"/>
    <w:multiLevelType w:val="singleLevel"/>
    <w:tmpl w:val="FAFE7526"/>
    <w:lvl w:ilvl="0">
      <w:start w:val="1"/>
      <w:numFmt w:val="decimal"/>
      <w:suff w:val="nothing"/>
      <w:lvlText w:val="（%1）"/>
      <w:lvlJc w:val="left"/>
    </w:lvl>
  </w:abstractNum>
  <w:abstractNum w:abstractNumId="1" w15:restartNumberingAfterBreak="0">
    <w:nsid w:val="42282902"/>
    <w:multiLevelType w:val="multilevel"/>
    <w:tmpl w:val="42282902"/>
    <w:lvl w:ilvl="0">
      <w:start w:val="1"/>
      <w:numFmt w:val="decimal"/>
      <w:lvlText w:val="%1."/>
      <w:lvlJc w:val="left"/>
      <w:pPr>
        <w:ind w:left="360" w:hanging="360"/>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 w15:restartNumberingAfterBreak="0">
    <w:nsid w:val="5CFECB55"/>
    <w:multiLevelType w:val="singleLevel"/>
    <w:tmpl w:val="5CFECB55"/>
    <w:lvl w:ilvl="0">
      <w:start w:val="1"/>
      <w:numFmt w:val="decimal"/>
      <w:lvlText w:val="(%1)"/>
      <w:lvlJc w:val="left"/>
      <w:pPr>
        <w:tabs>
          <w:tab w:val="left" w:pos="312"/>
        </w:tabs>
      </w:pPr>
    </w:lvl>
  </w:abstractNum>
  <w:num w:numId="1" w16cid:durableId="1213230454">
    <w:abstractNumId w:val="1"/>
  </w:num>
  <w:num w:numId="2" w16cid:durableId="7106739">
    <w:abstractNumId w:val="0"/>
  </w:num>
  <w:num w:numId="3" w16cid:durableId="6449700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bordersDoNotSurroundHeader/>
  <w:bordersDoNotSurroundFooter/>
  <w:proofState w:grammar="clean"/>
  <w:defaultTabStop w:val="420"/>
  <w:drawingGridHorizontalSpacing w:val="210"/>
  <w:drawingGridVerticalSpacing w:val="194"/>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AA24D9F"/>
    <w:rsid w:val="8FFFA67E"/>
    <w:rsid w:val="A97F623E"/>
    <w:rsid w:val="ADBD3D01"/>
    <w:rsid w:val="AFBF8780"/>
    <w:rsid w:val="BADF65B8"/>
    <w:rsid w:val="BEEFCB4B"/>
    <w:rsid w:val="BFDB0C9B"/>
    <w:rsid w:val="BFE6F841"/>
    <w:rsid w:val="CDF7AD0E"/>
    <w:rsid w:val="D2EFED34"/>
    <w:rsid w:val="D5DE8897"/>
    <w:rsid w:val="DFFAD8BF"/>
    <w:rsid w:val="E7319ECA"/>
    <w:rsid w:val="E7FE3684"/>
    <w:rsid w:val="EBBF45A2"/>
    <w:rsid w:val="EDF7851A"/>
    <w:rsid w:val="EFFF70E4"/>
    <w:rsid w:val="F0DD8D82"/>
    <w:rsid w:val="F6EFEC03"/>
    <w:rsid w:val="F7EEC240"/>
    <w:rsid w:val="F7EF34C9"/>
    <w:rsid w:val="FBF75102"/>
    <w:rsid w:val="FDB7D74C"/>
    <w:rsid w:val="FDBE3C3E"/>
    <w:rsid w:val="FDDC5620"/>
    <w:rsid w:val="FDEA700A"/>
    <w:rsid w:val="FEF5CB6A"/>
    <w:rsid w:val="FFBFCE42"/>
    <w:rsid w:val="FFEFD29A"/>
    <w:rsid w:val="00014F57"/>
    <w:rsid w:val="001507EA"/>
    <w:rsid w:val="0015363D"/>
    <w:rsid w:val="00165F73"/>
    <w:rsid w:val="00201250"/>
    <w:rsid w:val="00210088"/>
    <w:rsid w:val="002375D1"/>
    <w:rsid w:val="0028366F"/>
    <w:rsid w:val="0030623E"/>
    <w:rsid w:val="0035683C"/>
    <w:rsid w:val="00394510"/>
    <w:rsid w:val="003C102C"/>
    <w:rsid w:val="003E1E31"/>
    <w:rsid w:val="00467CF0"/>
    <w:rsid w:val="00485EAC"/>
    <w:rsid w:val="004C57B1"/>
    <w:rsid w:val="004D61AA"/>
    <w:rsid w:val="004F2307"/>
    <w:rsid w:val="00505FBE"/>
    <w:rsid w:val="005151A2"/>
    <w:rsid w:val="00517553"/>
    <w:rsid w:val="005F358E"/>
    <w:rsid w:val="0063457E"/>
    <w:rsid w:val="00635BC6"/>
    <w:rsid w:val="00670952"/>
    <w:rsid w:val="006A4615"/>
    <w:rsid w:val="006A4ADD"/>
    <w:rsid w:val="006A7E6C"/>
    <w:rsid w:val="006C1F97"/>
    <w:rsid w:val="0070422A"/>
    <w:rsid w:val="007121AD"/>
    <w:rsid w:val="00732C5B"/>
    <w:rsid w:val="007A46CD"/>
    <w:rsid w:val="00861D2A"/>
    <w:rsid w:val="00870942"/>
    <w:rsid w:val="008B5863"/>
    <w:rsid w:val="008F00FC"/>
    <w:rsid w:val="00900500"/>
    <w:rsid w:val="0092515A"/>
    <w:rsid w:val="00937A0D"/>
    <w:rsid w:val="0097784D"/>
    <w:rsid w:val="00A24608"/>
    <w:rsid w:val="00A4245D"/>
    <w:rsid w:val="00AB6EC6"/>
    <w:rsid w:val="00AE4D9C"/>
    <w:rsid w:val="00C865C8"/>
    <w:rsid w:val="00D362C1"/>
    <w:rsid w:val="00D51D8C"/>
    <w:rsid w:val="00DF5A41"/>
    <w:rsid w:val="00E44FF2"/>
    <w:rsid w:val="00ED0174"/>
    <w:rsid w:val="00FA3E98"/>
    <w:rsid w:val="00FD3D3A"/>
    <w:rsid w:val="00FE0122"/>
    <w:rsid w:val="00FF000A"/>
    <w:rsid w:val="07011CC2"/>
    <w:rsid w:val="07644792"/>
    <w:rsid w:val="09284798"/>
    <w:rsid w:val="0F2B6FD9"/>
    <w:rsid w:val="12FF3C50"/>
    <w:rsid w:val="183C240D"/>
    <w:rsid w:val="1AA24D9F"/>
    <w:rsid w:val="1F370963"/>
    <w:rsid w:val="1F3F33BD"/>
    <w:rsid w:val="28DA2E89"/>
    <w:rsid w:val="2A4254F9"/>
    <w:rsid w:val="2BFEDC2C"/>
    <w:rsid w:val="2D1F32F4"/>
    <w:rsid w:val="323B4D81"/>
    <w:rsid w:val="34B70380"/>
    <w:rsid w:val="3AE174A3"/>
    <w:rsid w:val="3F26E732"/>
    <w:rsid w:val="3FDBD367"/>
    <w:rsid w:val="3FF295F4"/>
    <w:rsid w:val="43446334"/>
    <w:rsid w:val="44A84E71"/>
    <w:rsid w:val="477DCE1E"/>
    <w:rsid w:val="48FF502B"/>
    <w:rsid w:val="4BBB300A"/>
    <w:rsid w:val="4FF92427"/>
    <w:rsid w:val="55FF3F2A"/>
    <w:rsid w:val="573E1E21"/>
    <w:rsid w:val="5B487E91"/>
    <w:rsid w:val="5CF9550F"/>
    <w:rsid w:val="5EFEBDE8"/>
    <w:rsid w:val="5F7E94F9"/>
    <w:rsid w:val="63EFCAF1"/>
    <w:rsid w:val="65B62D62"/>
    <w:rsid w:val="68CA2609"/>
    <w:rsid w:val="68CC1AED"/>
    <w:rsid w:val="69BB0F42"/>
    <w:rsid w:val="6A637494"/>
    <w:rsid w:val="6BCF62E6"/>
    <w:rsid w:val="6CD3A16D"/>
    <w:rsid w:val="6D535020"/>
    <w:rsid w:val="6E5F49A6"/>
    <w:rsid w:val="6F5B3D50"/>
    <w:rsid w:val="6FFF37D2"/>
    <w:rsid w:val="70DE2EF1"/>
    <w:rsid w:val="737F560A"/>
    <w:rsid w:val="77FEA91E"/>
    <w:rsid w:val="7ADF0F20"/>
    <w:rsid w:val="7BEFF087"/>
    <w:rsid w:val="7C5F4108"/>
    <w:rsid w:val="7DFF1AF4"/>
    <w:rsid w:val="7DFFC03F"/>
    <w:rsid w:val="7EE92FA7"/>
    <w:rsid w:val="7F79C282"/>
    <w:rsid w:val="7F7B6CAE"/>
    <w:rsid w:val="7F8DB433"/>
    <w:rsid w:val="7FBF6DD0"/>
    <w:rsid w:val="7FCD17FE"/>
    <w:rsid w:val="7FD78707"/>
    <w:rsid w:val="7FD7E9A0"/>
    <w:rsid w:val="7FE9FBB2"/>
    <w:rsid w:val="7FEA143A"/>
    <w:rsid w:val="7FFC0373"/>
    <w:rsid w:val="7FFF14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2D0DC5E5"/>
  <w15:docId w15:val="{759044B0-0FF1-463D-BBC7-761792487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toc 1" w:uiPriority="39" w:unhideWhenUsed="1"/>
    <w:lsdException w:name="footer" w:uiPriority="99" w:unhideWhenUsed="1"/>
    <w:lsdException w:name="caption" w:semiHidden="1" w:unhideWhenUsed="1" w:qFormat="1"/>
    <w:lsdException w:name="page number" w:semiHidden="1" w:uiPriority="99" w:unhideWhenUsed="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Arial" w:eastAsia="微软雅黑" w:hAnsi="Arial"/>
      <w:kern w:val="2"/>
      <w:sz w:val="21"/>
      <w:szCs w:val="24"/>
    </w:rPr>
  </w:style>
  <w:style w:type="paragraph" w:styleId="1">
    <w:name w:val="heading 1"/>
    <w:basedOn w:val="a"/>
    <w:next w:val="a"/>
    <w:qFormat/>
    <w:pPr>
      <w:keepNext/>
      <w:keepLines/>
      <w:spacing w:before="260" w:after="220"/>
      <w:outlineLvl w:val="0"/>
    </w:pPr>
    <w:rPr>
      <w:b/>
      <w:kern w:val="44"/>
      <w:sz w:val="36"/>
    </w:rPr>
  </w:style>
  <w:style w:type="paragraph" w:styleId="2">
    <w:name w:val="heading 2"/>
    <w:basedOn w:val="a"/>
    <w:next w:val="a"/>
    <w:unhideWhenUsed/>
    <w:qFormat/>
    <w:pPr>
      <w:keepNext/>
      <w:keepLines/>
      <w:spacing w:before="260" w:after="200"/>
      <w:outlineLvl w:val="1"/>
    </w:pPr>
    <w:rPr>
      <w:b/>
      <w:sz w:val="32"/>
    </w:rPr>
  </w:style>
  <w:style w:type="paragraph" w:styleId="3">
    <w:name w:val="heading 3"/>
    <w:basedOn w:val="a"/>
    <w:next w:val="a"/>
    <w:unhideWhenUsed/>
    <w:qFormat/>
    <w:pPr>
      <w:keepNext/>
      <w:keepLines/>
      <w:spacing w:before="260" w:after="180"/>
      <w:outlineLvl w:val="2"/>
    </w:pPr>
    <w:rPr>
      <w:b/>
      <w:sz w:val="30"/>
    </w:rPr>
  </w:style>
  <w:style w:type="paragraph" w:styleId="4">
    <w:name w:val="heading 4"/>
    <w:basedOn w:val="a"/>
    <w:next w:val="a"/>
    <w:unhideWhenUsed/>
    <w:qFormat/>
    <w:pPr>
      <w:keepNext/>
      <w:keepLines/>
      <w:spacing w:before="240" w:after="160"/>
      <w:outlineLvl w:val="3"/>
    </w:pPr>
    <w:rPr>
      <w:b/>
      <w:sz w:val="28"/>
    </w:rPr>
  </w:style>
  <w:style w:type="paragraph" w:styleId="5">
    <w:name w:val="heading 5"/>
    <w:basedOn w:val="a"/>
    <w:next w:val="a"/>
    <w:unhideWhenUsed/>
    <w:qFormat/>
    <w:pPr>
      <w:keepNext/>
      <w:keepLines/>
      <w:spacing w:before="240" w:after="160"/>
      <w:outlineLvl w:val="4"/>
    </w:pPr>
    <w:rPr>
      <w:b/>
      <w:sz w:val="28"/>
    </w:rPr>
  </w:style>
  <w:style w:type="paragraph" w:styleId="6">
    <w:name w:val="heading 6"/>
    <w:basedOn w:val="a"/>
    <w:next w:val="a"/>
    <w:unhideWhenUsed/>
    <w:qFormat/>
    <w:pPr>
      <w:keepNext/>
      <w:keepLines/>
      <w:spacing w:before="240" w:after="120"/>
      <w:outlineLvl w:val="5"/>
    </w:pPr>
    <w:rPr>
      <w:b/>
      <w:sz w:val="24"/>
    </w:rPr>
  </w:style>
  <w:style w:type="paragraph" w:styleId="7">
    <w:name w:val="heading 7"/>
    <w:basedOn w:val="a"/>
    <w:next w:val="a"/>
    <w:unhideWhenUsed/>
    <w:qFormat/>
    <w:pPr>
      <w:keepNext/>
      <w:keepLines/>
      <w:spacing w:before="240" w:after="120"/>
      <w:outlineLvl w:val="6"/>
    </w:pPr>
    <w:rPr>
      <w:b/>
      <w:sz w:val="24"/>
    </w:rPr>
  </w:style>
  <w:style w:type="paragraph" w:styleId="8">
    <w:name w:val="heading 8"/>
    <w:basedOn w:val="a"/>
    <w:next w:val="a"/>
    <w:unhideWhenUsed/>
    <w:qFormat/>
    <w:pPr>
      <w:keepNext/>
      <w:keepLines/>
      <w:spacing w:before="180" w:after="64"/>
      <w:outlineLvl w:val="7"/>
    </w:pPr>
    <w:rPr>
      <w:sz w:val="24"/>
    </w:rPr>
  </w:style>
  <w:style w:type="paragraph" w:styleId="9">
    <w:name w:val="heading 9"/>
    <w:basedOn w:val="a"/>
    <w:next w:val="a"/>
    <w:unhideWhenUsed/>
    <w:qFormat/>
    <w:pPr>
      <w:keepNext/>
      <w:keepLines/>
      <w:spacing w:before="180" w:after="64"/>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unhideWhenUsed/>
    <w:pPr>
      <w:tabs>
        <w:tab w:val="center" w:pos="4153"/>
        <w:tab w:val="right" w:pos="8306"/>
      </w:tabs>
      <w:snapToGrid w:val="0"/>
      <w:jc w:val="left"/>
    </w:pPr>
    <w:rPr>
      <w:sz w:val="18"/>
      <w:szCs w:val="18"/>
    </w:rPr>
  </w:style>
  <w:style w:type="paragraph" w:styleId="TOC1">
    <w:name w:val="toc 1"/>
    <w:basedOn w:val="a"/>
    <w:next w:val="a"/>
    <w:uiPriority w:val="39"/>
    <w:unhideWhenUsed/>
    <w:pPr>
      <w:spacing w:before="120"/>
      <w:jc w:val="left"/>
    </w:pPr>
    <w:rPr>
      <w:b/>
    </w:rPr>
  </w:style>
  <w:style w:type="table" w:styleId="a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age number"/>
    <w:basedOn w:val="a0"/>
    <w:uiPriority w:val="99"/>
    <w:semiHidden/>
    <w:unhideWhenUsed/>
  </w:style>
  <w:style w:type="character" w:styleId="a6">
    <w:name w:val="Hyperlink"/>
    <w:basedOn w:val="a0"/>
    <w:uiPriority w:val="99"/>
    <w:unhideWhenUsed/>
    <w:qFormat/>
    <w:rPr>
      <w:color w:val="0563C1" w:themeColor="hyperlink"/>
      <w:u w:val="single"/>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a7">
    <w:name w:val="List Paragraph"/>
    <w:basedOn w:val="a"/>
    <w:uiPriority w:val="34"/>
    <w:qFormat/>
    <w:pPr>
      <w:ind w:firstLineChars="200" w:firstLine="420"/>
    </w:pPr>
  </w:style>
  <w:style w:type="table" w:styleId="a8">
    <w:name w:val="Grid Table Light"/>
    <w:basedOn w:val="a1"/>
    <w:uiPriority w:val="40"/>
    <w:rsid w:val="00A2460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0">
    <w:name w:val="Plain Table 1"/>
    <w:basedOn w:val="a1"/>
    <w:uiPriority w:val="41"/>
    <w:rsid w:val="00A2460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0">
    <w:name w:val="Plain Table 2"/>
    <w:basedOn w:val="a1"/>
    <w:uiPriority w:val="42"/>
    <w:rsid w:val="00A2460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0">
    <w:name w:val="Plain Table 3"/>
    <w:basedOn w:val="a1"/>
    <w:uiPriority w:val="43"/>
    <w:rsid w:val="00A2460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0">
    <w:name w:val="Plain Table 4"/>
    <w:basedOn w:val="a1"/>
    <w:uiPriority w:val="44"/>
    <w:rsid w:val="00A2460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0">
    <w:name w:val="Plain Table 5"/>
    <w:basedOn w:val="a1"/>
    <w:uiPriority w:val="45"/>
    <w:rsid w:val="00A2460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gt">
    <w:name w:val="_tgt"/>
    <w:basedOn w:val="a"/>
    <w:rsid w:val="0028366F"/>
    <w:pPr>
      <w:widowControl/>
      <w:spacing w:before="100" w:beforeAutospacing="1" w:after="100" w:afterAutospacing="1"/>
      <w:jc w:val="left"/>
    </w:pPr>
    <w:rPr>
      <w:rFonts w:ascii="宋体" w:eastAsia="宋体" w:hAnsi="宋体" w:cs="宋体"/>
      <w:kern w:val="0"/>
      <w:sz w:val="24"/>
    </w:rPr>
  </w:style>
  <w:style w:type="character" w:customStyle="1" w:styleId="transsent">
    <w:name w:val="transsent"/>
    <w:basedOn w:val="a0"/>
    <w:rsid w:val="0028366F"/>
  </w:style>
  <w:style w:type="character" w:styleId="a9">
    <w:name w:val="Placeholder Text"/>
    <w:basedOn w:val="a0"/>
    <w:uiPriority w:val="99"/>
    <w:semiHidden/>
    <w:rsid w:val="0028366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95960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circuitstoday.com/pmos-vs-nmo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physics-and-radio-electronics.com/electronic-devices-and-circuits/semiconductor/extrinsic-semiconductor/fermi-level-in-extrinsic-semiconductor.html" TargetMode="External"/><Relationship Id="rId2" Type="http://schemas.openxmlformats.org/officeDocument/2006/relationships/numbering" Target="numbering.xml"/><Relationship Id="rId16" Type="http://schemas.openxmlformats.org/officeDocument/2006/relationships/hyperlink" Target="https://www.physics-and-radio-electronics.com/electronic-devices-and-circuits/semiconductor/intrinsic-semiconductor/fermi-level-in-intrinsic-semiconductor.html"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5</Pages>
  <Words>278</Words>
  <Characters>1588</Characters>
  <Application>Microsoft Office Word</Application>
  <DocSecurity>0</DocSecurity>
  <Lines>13</Lines>
  <Paragraphs>3</Paragraphs>
  <ScaleCrop>false</ScaleCrop>
  <Company/>
  <LinksUpToDate>false</LinksUpToDate>
  <CharactersWithSpaces>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力</cp:lastModifiedBy>
  <cp:revision>41</cp:revision>
  <dcterms:created xsi:type="dcterms:W3CDTF">2018-05-29T01:24:00Z</dcterms:created>
  <dcterms:modified xsi:type="dcterms:W3CDTF">2022-10-27T16:26:00Z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woTemplateTypoMode" linkTarget="0">
    <vt:lpwstr/>
  </property>
  <property fmtid="{D5CDD505-2E9C-101B-9397-08002B2CF9AE}" pid="4" name="woTemplate" linkTarget="0">
    <vt:i4>0</vt:i4>
  </property>
</Properties>
</file>