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25" w:rsidRDefault="00F84F25" w:rsidP="00F84F25">
      <w:pPr>
        <w:jc w:val="center"/>
        <w:rPr>
          <w:sz w:val="36"/>
          <w:szCs w:val="36"/>
        </w:rPr>
      </w:pPr>
    </w:p>
    <w:p w:rsidR="00F84F25" w:rsidRDefault="00F84F25" w:rsidP="00F84F25">
      <w:pPr>
        <w:jc w:val="center"/>
        <w:rPr>
          <w:sz w:val="36"/>
          <w:szCs w:val="36"/>
        </w:rPr>
      </w:pPr>
    </w:p>
    <w:p w:rsidR="00F84F25" w:rsidRDefault="00F84F25" w:rsidP="00F84F25">
      <w:pPr>
        <w:jc w:val="center"/>
        <w:rPr>
          <w:sz w:val="36"/>
          <w:szCs w:val="36"/>
        </w:rPr>
      </w:pPr>
    </w:p>
    <w:p w:rsidR="00F84F25" w:rsidRPr="0079279C" w:rsidRDefault="00F84F25" w:rsidP="0079279C">
      <w:pPr>
        <w:rPr>
          <w:sz w:val="36"/>
          <w:szCs w:val="36"/>
          <w:lang w:val="en-US"/>
        </w:rPr>
      </w:pPr>
    </w:p>
    <w:p w:rsidR="00F84F25" w:rsidRDefault="00F84F25" w:rsidP="00F84F25">
      <w:pPr>
        <w:jc w:val="center"/>
        <w:rPr>
          <w:sz w:val="36"/>
          <w:szCs w:val="36"/>
          <w:lang w:val="en-US"/>
        </w:rPr>
      </w:pPr>
    </w:p>
    <w:p w:rsidR="00EE1ECC" w:rsidRDefault="00EE1ECC" w:rsidP="00F84F25">
      <w:pPr>
        <w:jc w:val="center"/>
        <w:rPr>
          <w:sz w:val="36"/>
          <w:szCs w:val="36"/>
          <w:lang w:val="en-US"/>
        </w:rPr>
      </w:pPr>
    </w:p>
    <w:p w:rsidR="00EE1ECC" w:rsidRPr="00EE1ECC" w:rsidRDefault="00EE1ECC" w:rsidP="00F84F25">
      <w:pPr>
        <w:jc w:val="center"/>
        <w:rPr>
          <w:sz w:val="36"/>
          <w:szCs w:val="36"/>
          <w:lang w:val="en-US"/>
        </w:rPr>
      </w:pPr>
    </w:p>
    <w:p w:rsidR="00F84F25" w:rsidRPr="006C7248" w:rsidRDefault="006C7248" w:rsidP="00F84F25">
      <w:pPr>
        <w:jc w:val="center"/>
        <w:rPr>
          <w:b/>
          <w:sz w:val="48"/>
          <w:szCs w:val="48"/>
        </w:rPr>
      </w:pPr>
      <w:r w:rsidRPr="006C7248">
        <w:rPr>
          <w:sz w:val="48"/>
          <w:szCs w:val="48"/>
        </w:rPr>
        <w:t xml:space="preserve">ИНТЕРФЕЙС ВЗАИМОДЕЙСТВИЯ </w:t>
      </w:r>
      <w:r>
        <w:rPr>
          <w:sz w:val="48"/>
          <w:szCs w:val="48"/>
        </w:rPr>
        <w:t>ПАРТН</w:t>
      </w:r>
      <w:r w:rsidRPr="006C7248">
        <w:rPr>
          <w:sz w:val="48"/>
          <w:szCs w:val="48"/>
        </w:rPr>
        <w:t xml:space="preserve">ЕРОВ ПО ПРОТОКОЛУ </w:t>
      </w:r>
      <w:r w:rsidR="009744A1">
        <w:rPr>
          <w:sz w:val="48"/>
          <w:szCs w:val="48"/>
        </w:rPr>
        <w:t>HTTP</w:t>
      </w:r>
      <w:r w:rsidRPr="006C7248">
        <w:rPr>
          <w:sz w:val="48"/>
          <w:szCs w:val="48"/>
        </w:rPr>
        <w:br/>
        <w:t xml:space="preserve">Система </w:t>
      </w:r>
      <w:r>
        <w:rPr>
          <w:sz w:val="48"/>
          <w:szCs w:val="48"/>
          <w:lang w:val="en-US"/>
        </w:rPr>
        <w:t>CDP</w:t>
      </w:r>
    </w:p>
    <w:p w:rsidR="00F84F25" w:rsidRPr="00F00AF2" w:rsidRDefault="00F84F25" w:rsidP="00F84F25">
      <w:pPr>
        <w:pStyle w:val="a5"/>
        <w:rPr>
          <w:rStyle w:val="a8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EE1ECC" w:rsidRPr="00F00AF2" w:rsidRDefault="00EE1ECC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Pr="00F00AF2" w:rsidRDefault="00F84F25" w:rsidP="00F84F25">
      <w:pPr>
        <w:jc w:val="center"/>
        <w:rPr>
          <w:sz w:val="36"/>
          <w:szCs w:val="36"/>
        </w:rPr>
      </w:pPr>
    </w:p>
    <w:p w:rsidR="00F84F25" w:rsidRDefault="00F84F25" w:rsidP="00F84F25">
      <w:r w:rsidRPr="00F84F25">
        <w:t>Лист изменений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0"/>
        <w:gridCol w:w="877"/>
        <w:gridCol w:w="5099"/>
        <w:gridCol w:w="2551"/>
      </w:tblGrid>
      <w:tr w:rsidR="0034427F" w:rsidRPr="00EB5CD8" w:rsidTr="00EE1ECC">
        <w:tc>
          <w:tcPr>
            <w:tcW w:w="0" w:type="auto"/>
          </w:tcPr>
          <w:p w:rsidR="00F84F25" w:rsidRPr="00EB5CD8" w:rsidRDefault="00F84F25" w:rsidP="00EB5CD8">
            <w:pPr>
              <w:spacing w:after="0" w:line="240" w:lineRule="auto"/>
            </w:pPr>
            <w:r w:rsidRPr="00EB5CD8">
              <w:t>Дата</w:t>
            </w:r>
          </w:p>
        </w:tc>
        <w:tc>
          <w:tcPr>
            <w:tcW w:w="0" w:type="auto"/>
          </w:tcPr>
          <w:p w:rsidR="00F84F25" w:rsidRPr="00EB5CD8" w:rsidRDefault="00F84F25" w:rsidP="00EB5CD8">
            <w:pPr>
              <w:spacing w:after="0" w:line="240" w:lineRule="auto"/>
            </w:pPr>
            <w:r w:rsidRPr="00EB5CD8">
              <w:t>Версия</w:t>
            </w:r>
          </w:p>
        </w:tc>
        <w:tc>
          <w:tcPr>
            <w:tcW w:w="5099" w:type="dxa"/>
          </w:tcPr>
          <w:p w:rsidR="00F84F25" w:rsidRPr="00EB5CD8" w:rsidRDefault="00F84F25" w:rsidP="00EB5CD8">
            <w:pPr>
              <w:spacing w:after="0" w:line="240" w:lineRule="auto"/>
            </w:pPr>
            <w:r w:rsidRPr="00EB5CD8">
              <w:t>Описание</w:t>
            </w:r>
          </w:p>
        </w:tc>
        <w:tc>
          <w:tcPr>
            <w:tcW w:w="2551" w:type="dxa"/>
          </w:tcPr>
          <w:p w:rsidR="00F84F25" w:rsidRPr="00EB5CD8" w:rsidRDefault="00F84F25" w:rsidP="00EB5CD8">
            <w:pPr>
              <w:spacing w:after="0" w:line="240" w:lineRule="auto"/>
            </w:pPr>
            <w:r w:rsidRPr="00EB5CD8">
              <w:t>Автор</w:t>
            </w:r>
          </w:p>
        </w:tc>
      </w:tr>
      <w:tr w:rsidR="0034427F" w:rsidRPr="00EB5CD8" w:rsidTr="00EE1ECC">
        <w:tc>
          <w:tcPr>
            <w:tcW w:w="0" w:type="auto"/>
          </w:tcPr>
          <w:p w:rsidR="00F84F25" w:rsidRPr="00EE1ECC" w:rsidRDefault="006C7248" w:rsidP="006C7248">
            <w:pPr>
              <w:spacing w:after="0" w:line="240" w:lineRule="auto"/>
            </w:pPr>
            <w:r>
              <w:t>30</w:t>
            </w:r>
            <w:r w:rsidR="006F0FB0">
              <w:t>.0</w:t>
            </w:r>
            <w:r>
              <w:t>9</w:t>
            </w:r>
            <w:r w:rsidR="006F0FB0">
              <w:t>.201</w:t>
            </w:r>
            <w:r w:rsidR="00EE1ECC">
              <w:t>4</w:t>
            </w:r>
          </w:p>
        </w:tc>
        <w:tc>
          <w:tcPr>
            <w:tcW w:w="0" w:type="auto"/>
          </w:tcPr>
          <w:p w:rsidR="00F84F25" w:rsidRPr="00EB5CD8" w:rsidRDefault="006F0FB0" w:rsidP="00EB5CD8">
            <w:pPr>
              <w:spacing w:after="0" w:line="240" w:lineRule="auto"/>
            </w:pPr>
            <w:r>
              <w:t>1.0</w:t>
            </w:r>
          </w:p>
        </w:tc>
        <w:tc>
          <w:tcPr>
            <w:tcW w:w="5099" w:type="dxa"/>
          </w:tcPr>
          <w:p w:rsidR="00F84F25" w:rsidRPr="00EE1ECC" w:rsidRDefault="00EE1ECC" w:rsidP="00EB5CD8">
            <w:pPr>
              <w:spacing w:after="0" w:line="240" w:lineRule="auto"/>
            </w:pPr>
            <w:r>
              <w:rPr>
                <w:lang w:val="en-US"/>
              </w:rPr>
              <w:t>Драфт документа</w:t>
            </w:r>
          </w:p>
        </w:tc>
        <w:tc>
          <w:tcPr>
            <w:tcW w:w="2551" w:type="dxa"/>
          </w:tcPr>
          <w:p w:rsidR="00F84F25" w:rsidRPr="00EB5CD8" w:rsidRDefault="00EE1ECC" w:rsidP="00EB5CD8">
            <w:pPr>
              <w:spacing w:after="0" w:line="240" w:lineRule="auto"/>
            </w:pPr>
            <w:r>
              <w:t>Понкратов Н.Н.</w:t>
            </w:r>
          </w:p>
        </w:tc>
      </w:tr>
      <w:tr w:rsidR="000E7B69" w:rsidRPr="00EB5CD8" w:rsidTr="00EE1ECC">
        <w:tc>
          <w:tcPr>
            <w:tcW w:w="0" w:type="auto"/>
          </w:tcPr>
          <w:p w:rsidR="000E7B69" w:rsidRPr="00EB5CD8" w:rsidRDefault="000E7B69" w:rsidP="00EB5CD8">
            <w:pPr>
              <w:spacing w:after="0" w:line="240" w:lineRule="auto"/>
            </w:pPr>
            <w:r>
              <w:t>01.10.2014</w:t>
            </w:r>
          </w:p>
        </w:tc>
        <w:tc>
          <w:tcPr>
            <w:tcW w:w="0" w:type="auto"/>
          </w:tcPr>
          <w:p w:rsidR="000E7B69" w:rsidRPr="00EB5CD8" w:rsidRDefault="000E7B69" w:rsidP="00EB5CD8">
            <w:pPr>
              <w:spacing w:after="0" w:line="240" w:lineRule="auto"/>
            </w:pPr>
            <w:r>
              <w:t>1.1</w:t>
            </w:r>
          </w:p>
        </w:tc>
        <w:tc>
          <w:tcPr>
            <w:tcW w:w="5099" w:type="dxa"/>
          </w:tcPr>
          <w:p w:rsidR="000E7B69" w:rsidRPr="00EB5CD8" w:rsidRDefault="000E7B69" w:rsidP="00EB5CD8">
            <w:pPr>
              <w:spacing w:after="0" w:line="240" w:lineRule="auto"/>
            </w:pPr>
            <w:r>
              <w:t>Мелкие правки</w:t>
            </w:r>
          </w:p>
        </w:tc>
        <w:tc>
          <w:tcPr>
            <w:tcW w:w="2551" w:type="dxa"/>
          </w:tcPr>
          <w:p w:rsidR="000E7B69" w:rsidRPr="00EB5CD8" w:rsidRDefault="000E7B69" w:rsidP="00326805">
            <w:pPr>
              <w:spacing w:after="0" w:line="240" w:lineRule="auto"/>
            </w:pPr>
            <w:r>
              <w:t>Понкратов Н.Н.</w:t>
            </w:r>
          </w:p>
        </w:tc>
      </w:tr>
      <w:tr w:rsidR="0034427F" w:rsidRPr="00EB5CD8" w:rsidTr="00EE1ECC">
        <w:tc>
          <w:tcPr>
            <w:tcW w:w="0" w:type="auto"/>
          </w:tcPr>
          <w:p w:rsidR="00F84F25" w:rsidRPr="00EB5CD8" w:rsidRDefault="00F84F25" w:rsidP="00EB5CD8">
            <w:pPr>
              <w:spacing w:after="0" w:line="240" w:lineRule="auto"/>
            </w:pPr>
          </w:p>
        </w:tc>
        <w:tc>
          <w:tcPr>
            <w:tcW w:w="0" w:type="auto"/>
          </w:tcPr>
          <w:p w:rsidR="00F84F25" w:rsidRPr="00EB5CD8" w:rsidRDefault="00F84F25" w:rsidP="00EB5CD8">
            <w:pPr>
              <w:spacing w:after="0" w:line="240" w:lineRule="auto"/>
            </w:pPr>
          </w:p>
        </w:tc>
        <w:tc>
          <w:tcPr>
            <w:tcW w:w="5099" w:type="dxa"/>
          </w:tcPr>
          <w:p w:rsidR="00F84F25" w:rsidRPr="00EB5CD8" w:rsidRDefault="00F84F25" w:rsidP="00EB5CD8">
            <w:pPr>
              <w:spacing w:after="0" w:line="240" w:lineRule="auto"/>
            </w:pPr>
          </w:p>
        </w:tc>
        <w:tc>
          <w:tcPr>
            <w:tcW w:w="2551" w:type="dxa"/>
          </w:tcPr>
          <w:p w:rsidR="00F84F25" w:rsidRPr="00EB5CD8" w:rsidRDefault="00F84F25" w:rsidP="00EB5CD8">
            <w:pPr>
              <w:spacing w:after="0" w:line="240" w:lineRule="auto"/>
            </w:pPr>
          </w:p>
        </w:tc>
      </w:tr>
    </w:tbl>
    <w:p w:rsidR="00F84F25" w:rsidRDefault="00F84F25" w:rsidP="00F84F25"/>
    <w:p w:rsidR="00F84F25" w:rsidRDefault="00F84F25" w:rsidP="00F84F25"/>
    <w:p w:rsidR="00F84F25" w:rsidRDefault="00F84F25" w:rsidP="00F84F25"/>
    <w:p w:rsidR="00F84F25" w:rsidRDefault="00F84F25" w:rsidP="00F84F25"/>
    <w:p w:rsidR="006C7248" w:rsidRDefault="006C7248">
      <w:pPr>
        <w:pStyle w:val="af"/>
        <w:sectPr w:rsidR="006C7248" w:rsidSect="00D60858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1134" w:rsidRDefault="00C51134">
      <w:pPr>
        <w:pStyle w:val="af"/>
      </w:pPr>
      <w:r>
        <w:lastRenderedPageBreak/>
        <w:t>Оглавление</w:t>
      </w:r>
    </w:p>
    <w:p w:rsidR="000E7B69" w:rsidRDefault="0029569F">
      <w:pPr>
        <w:pStyle w:val="11"/>
        <w:tabs>
          <w:tab w:val="left" w:pos="440"/>
          <w:tab w:val="right" w:leader="dot" w:pos="9345"/>
        </w:tabs>
        <w:rPr>
          <w:noProof/>
        </w:rPr>
      </w:pPr>
      <w:r>
        <w:fldChar w:fldCharType="begin"/>
      </w:r>
      <w:r w:rsidR="00C51134" w:rsidRPr="00FD0AA5">
        <w:instrText xml:space="preserve"> </w:instrText>
      </w:r>
      <w:r w:rsidR="00C51134" w:rsidRPr="00C51134">
        <w:rPr>
          <w:lang w:val="en-US"/>
        </w:rPr>
        <w:instrText>TOC</w:instrText>
      </w:r>
      <w:r w:rsidR="00C51134" w:rsidRPr="00FD0AA5">
        <w:instrText xml:space="preserve"> \</w:instrText>
      </w:r>
      <w:r w:rsidR="00C51134" w:rsidRPr="00C51134">
        <w:rPr>
          <w:lang w:val="en-US"/>
        </w:rPr>
        <w:instrText>o</w:instrText>
      </w:r>
      <w:r w:rsidR="00C51134" w:rsidRPr="00FD0AA5">
        <w:instrText xml:space="preserve"> "1-3" \</w:instrText>
      </w:r>
      <w:r w:rsidR="00C51134" w:rsidRPr="00C51134">
        <w:rPr>
          <w:lang w:val="en-US"/>
        </w:rPr>
        <w:instrText>h</w:instrText>
      </w:r>
      <w:r w:rsidR="00C51134" w:rsidRPr="00FD0AA5">
        <w:instrText xml:space="preserve"> \</w:instrText>
      </w:r>
      <w:r w:rsidR="00C51134" w:rsidRPr="00C51134">
        <w:rPr>
          <w:lang w:val="en-US"/>
        </w:rPr>
        <w:instrText>z</w:instrText>
      </w:r>
      <w:r w:rsidR="00C51134" w:rsidRPr="00FD0AA5">
        <w:instrText xml:space="preserve"> \</w:instrText>
      </w:r>
      <w:r w:rsidR="00C51134" w:rsidRPr="00C51134">
        <w:rPr>
          <w:lang w:val="en-US"/>
        </w:rPr>
        <w:instrText>u</w:instrText>
      </w:r>
      <w:r w:rsidR="00C51134" w:rsidRPr="00FD0AA5">
        <w:instrText xml:space="preserve"> </w:instrText>
      </w:r>
      <w:r>
        <w:fldChar w:fldCharType="separate"/>
      </w:r>
      <w:hyperlink w:anchor="_Toc399925194" w:history="1">
        <w:r w:rsidR="000E7B69" w:rsidRPr="00B72147">
          <w:rPr>
            <w:rStyle w:val="af2"/>
            <w:noProof/>
          </w:rPr>
          <w:t>1.</w:t>
        </w:r>
        <w:r w:rsidR="000E7B69">
          <w:rPr>
            <w:noProof/>
          </w:rPr>
          <w:tab/>
        </w:r>
        <w:r w:rsidR="000E7B69" w:rsidRPr="00B72147">
          <w:rPr>
            <w:rStyle w:val="af2"/>
            <w:noProof/>
          </w:rPr>
          <w:t>Общая информация</w:t>
        </w:r>
        <w:r w:rsidR="000E7B69">
          <w:rPr>
            <w:noProof/>
            <w:webHidden/>
          </w:rPr>
          <w:tab/>
        </w:r>
        <w:r w:rsidR="000E7B69">
          <w:rPr>
            <w:noProof/>
            <w:webHidden/>
          </w:rPr>
          <w:fldChar w:fldCharType="begin"/>
        </w:r>
        <w:r w:rsidR="000E7B69">
          <w:rPr>
            <w:noProof/>
            <w:webHidden/>
          </w:rPr>
          <w:instrText xml:space="preserve"> PAGEREF _Toc399925194 \h </w:instrText>
        </w:r>
        <w:r w:rsidR="000E7B69">
          <w:rPr>
            <w:noProof/>
            <w:webHidden/>
          </w:rPr>
        </w:r>
        <w:r w:rsidR="000E7B69">
          <w:rPr>
            <w:noProof/>
            <w:webHidden/>
          </w:rPr>
          <w:fldChar w:fldCharType="separate"/>
        </w:r>
        <w:r w:rsidR="000E7B69">
          <w:rPr>
            <w:noProof/>
            <w:webHidden/>
          </w:rPr>
          <w:t>4</w:t>
        </w:r>
        <w:r w:rsidR="000E7B69">
          <w:rPr>
            <w:noProof/>
            <w:webHidden/>
          </w:rPr>
          <w:fldChar w:fldCharType="end"/>
        </w:r>
      </w:hyperlink>
    </w:p>
    <w:p w:rsidR="000E7B69" w:rsidRDefault="000E7B69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399925195" w:history="1">
        <w:r w:rsidRPr="00B72147">
          <w:rPr>
            <w:rStyle w:val="af2"/>
            <w:noProof/>
          </w:rPr>
          <w:t>2.</w:t>
        </w:r>
        <w:r>
          <w:rPr>
            <w:noProof/>
          </w:rPr>
          <w:tab/>
        </w:r>
        <w:r w:rsidRPr="00B72147">
          <w:rPr>
            <w:rStyle w:val="af2"/>
            <w:noProof/>
          </w:rPr>
          <w:t>Процедуры взаимодействия CDP И ESME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_Toc399925195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B69" w:rsidRDefault="000E7B69">
      <w:pPr>
        <w:pStyle w:val="21"/>
        <w:tabs>
          <w:tab w:val="left" w:pos="851"/>
          <w:tab w:val="right" w:leader="dot" w:pos="9345"/>
        </w:tabs>
        <w:rPr>
          <w:noProof/>
        </w:rPr>
      </w:pPr>
      <w:hyperlink w:anchor="_Toc399925196" w:history="1">
        <w:r w:rsidRPr="00B72147">
          <w:rPr>
            <w:rStyle w:val="af2"/>
            <w:noProof/>
          </w:rPr>
          <w:t>2.1.</w:t>
        </w:r>
        <w:r>
          <w:rPr>
            <w:noProof/>
          </w:rPr>
          <w:tab/>
        </w:r>
        <w:r w:rsidRPr="00B72147">
          <w:rPr>
            <w:rStyle w:val="af2"/>
            <w:noProof/>
          </w:rPr>
          <w:t>Процедура обработки запроса услуги в «большом» интернете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_Toc399925196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B69" w:rsidRDefault="000E7B69">
      <w:pPr>
        <w:pStyle w:val="21"/>
        <w:tabs>
          <w:tab w:val="left" w:pos="851"/>
          <w:tab w:val="right" w:leader="dot" w:pos="9345"/>
        </w:tabs>
        <w:rPr>
          <w:noProof/>
        </w:rPr>
      </w:pPr>
      <w:hyperlink w:anchor="_Toc399925197" w:history="1">
        <w:r w:rsidRPr="00B72147">
          <w:rPr>
            <w:rStyle w:val="af2"/>
            <w:noProof/>
          </w:rPr>
          <w:t>2.2.</w:t>
        </w:r>
        <w:r>
          <w:rPr>
            <w:noProof/>
          </w:rPr>
          <w:tab/>
        </w:r>
        <w:r w:rsidRPr="00B72147">
          <w:rPr>
            <w:rStyle w:val="af2"/>
            <w:noProof/>
          </w:rPr>
          <w:t>Процедура обработки запроса услуги в «мобильном» интернете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_Toc399925197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7B69" w:rsidRDefault="000E7B69">
      <w:pPr>
        <w:pStyle w:val="21"/>
        <w:tabs>
          <w:tab w:val="left" w:pos="851"/>
          <w:tab w:val="right" w:leader="dot" w:pos="9345"/>
        </w:tabs>
        <w:rPr>
          <w:noProof/>
        </w:rPr>
      </w:pPr>
      <w:hyperlink w:anchor="_Toc399925198" w:history="1">
        <w:r w:rsidRPr="00B72147">
          <w:rPr>
            <w:rStyle w:val="af2"/>
            <w:noProof/>
          </w:rPr>
          <w:t>2.3.</w:t>
        </w:r>
        <w:r>
          <w:rPr>
            <w:noProof/>
          </w:rPr>
          <w:tab/>
        </w:r>
        <w:r w:rsidRPr="00B72147">
          <w:rPr>
            <w:rStyle w:val="af2"/>
            <w:noProof/>
          </w:rPr>
          <w:t>Дополнительные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_Toc399925198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7B69" w:rsidRDefault="000E7B69">
      <w:pPr>
        <w:pStyle w:val="31"/>
        <w:tabs>
          <w:tab w:val="left" w:pos="1320"/>
          <w:tab w:val="right" w:leader="dot" w:pos="9345"/>
        </w:tabs>
        <w:rPr>
          <w:noProof/>
        </w:rPr>
      </w:pPr>
      <w:hyperlink w:anchor="_Toc399925199" w:history="1">
        <w:r w:rsidRPr="00B72147">
          <w:rPr>
            <w:rStyle w:val="af2"/>
            <w:noProof/>
          </w:rPr>
          <w:t>2.3.1.</w:t>
        </w:r>
        <w:r>
          <w:rPr>
            <w:noProof/>
          </w:rPr>
          <w:tab/>
        </w:r>
        <w:r w:rsidRPr="00B72147">
          <w:rPr>
            <w:rStyle w:val="af2"/>
            <w:noProof/>
          </w:rPr>
          <w:t xml:space="preserve">Кастомизация страницы </w:t>
        </w:r>
        <w:r w:rsidRPr="00B72147">
          <w:rPr>
            <w:rStyle w:val="af2"/>
            <w:noProof/>
            <w:lang w:val="en-US"/>
          </w:rPr>
          <w:t>LandingPage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_Toc399925199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1086" w:rsidRDefault="0029569F" w:rsidP="001751C2">
      <w:pPr>
        <w:pStyle w:val="21"/>
        <w:tabs>
          <w:tab w:val="left" w:pos="851"/>
          <w:tab w:val="right" w:leader="dot" w:pos="9345"/>
        </w:tabs>
        <w:rPr>
          <w:lang w:val="en-US"/>
        </w:rPr>
      </w:pPr>
      <w:r>
        <w:fldChar w:fldCharType="end"/>
      </w:r>
    </w:p>
    <w:p w:rsidR="009744A1" w:rsidRPr="000F03AA" w:rsidRDefault="009744A1" w:rsidP="009744A1">
      <w:pPr>
        <w:pStyle w:val="Heading1"/>
        <w:rPr>
          <w:lang w:val="ru-RU"/>
        </w:rPr>
      </w:pPr>
      <w:bookmarkStart w:id="0" w:name="_Toc275267229"/>
      <w:bookmarkStart w:id="1" w:name="_Toc399925194"/>
      <w:r w:rsidRPr="000F03AA">
        <w:rPr>
          <w:lang w:val="ru-RU"/>
        </w:rPr>
        <w:lastRenderedPageBreak/>
        <w:t>Общая информация</w:t>
      </w:r>
      <w:bookmarkEnd w:id="0"/>
      <w:bookmarkEnd w:id="1"/>
    </w:p>
    <w:p w:rsidR="009744A1" w:rsidRPr="000F03AA" w:rsidRDefault="009744A1" w:rsidP="009744A1">
      <w:pPr>
        <w:pStyle w:val="basic"/>
      </w:pPr>
      <w:r w:rsidRPr="000F03AA">
        <w:t xml:space="preserve">Данное руководство предоставляет информацию об используемых </w:t>
      </w:r>
      <w:r>
        <w:rPr>
          <w:lang w:val="en-US"/>
        </w:rPr>
        <w:t>CDP</w:t>
      </w:r>
      <w:r w:rsidRPr="000F03AA">
        <w:t xml:space="preserve"> процедурах взаимодействия с внешним клиентским приложением и об используемых процедурах предоставления услуг посредством </w:t>
      </w:r>
      <w:r w:rsidRPr="000F03AA">
        <w:rPr>
          <w:lang w:val="en-US"/>
        </w:rPr>
        <w:t>WAP</w:t>
      </w:r>
      <w:r w:rsidRPr="00AA7099">
        <w:t>/</w:t>
      </w:r>
      <w:r>
        <w:rPr>
          <w:lang w:val="en-US"/>
        </w:rPr>
        <w:t>WEB</w:t>
      </w:r>
      <w:r w:rsidRPr="00AA7099">
        <w:t xml:space="preserve"> </w:t>
      </w:r>
      <w:r>
        <w:t xml:space="preserve">через протокол </w:t>
      </w:r>
      <w:r>
        <w:rPr>
          <w:lang w:val="en-US"/>
        </w:rPr>
        <w:t>HTTP</w:t>
      </w:r>
      <w:r w:rsidRPr="000F03AA">
        <w:t>.</w:t>
      </w:r>
    </w:p>
    <w:p w:rsidR="009744A1" w:rsidRPr="000F03AA" w:rsidRDefault="009744A1" w:rsidP="009744A1">
      <w:pPr>
        <w:pStyle w:val="basic"/>
      </w:pPr>
    </w:p>
    <w:p w:rsidR="009744A1" w:rsidRPr="007A02FE" w:rsidRDefault="009744A1" w:rsidP="009744A1">
      <w:pPr>
        <w:pStyle w:val="basic"/>
      </w:pPr>
    </w:p>
    <w:p w:rsidR="009744A1" w:rsidRPr="000F03AA" w:rsidRDefault="00EF778F" w:rsidP="009744A1">
      <w:pPr>
        <w:pStyle w:val="Heading1"/>
        <w:rPr>
          <w:lang w:val="ru-RU"/>
        </w:rPr>
      </w:pPr>
      <w:bookmarkStart w:id="2" w:name="_Toc205956848"/>
      <w:bookmarkStart w:id="3" w:name="_Toc275267230"/>
      <w:bookmarkStart w:id="4" w:name="_Toc399925195"/>
      <w:r>
        <w:rPr>
          <w:lang w:val="ru-RU"/>
        </w:rPr>
        <w:lastRenderedPageBreak/>
        <w:t>П</w:t>
      </w:r>
      <w:r w:rsidR="009744A1" w:rsidRPr="000F03AA">
        <w:rPr>
          <w:lang w:val="ru-RU"/>
        </w:rPr>
        <w:t xml:space="preserve">роцедуры взаимодействия </w:t>
      </w:r>
      <w:r w:rsidR="009744A1">
        <w:t>CDP</w:t>
      </w:r>
      <w:r w:rsidR="009744A1" w:rsidRPr="000F03AA">
        <w:rPr>
          <w:lang w:val="ru-RU"/>
        </w:rPr>
        <w:t xml:space="preserve"> И </w:t>
      </w:r>
      <w:r w:rsidR="009744A1" w:rsidRPr="000F03AA">
        <w:t>ESME</w:t>
      </w:r>
      <w:bookmarkEnd w:id="2"/>
      <w:bookmarkEnd w:id="3"/>
      <w:bookmarkEnd w:id="4"/>
    </w:p>
    <w:p w:rsidR="009744A1" w:rsidRPr="000F03AA" w:rsidRDefault="009744A1" w:rsidP="009744A1">
      <w:pPr>
        <w:pStyle w:val="basic"/>
      </w:pPr>
      <w:r w:rsidRPr="000F03AA">
        <w:t xml:space="preserve">В процессе взаимодействия </w:t>
      </w:r>
      <w:r>
        <w:rPr>
          <w:lang w:val="en-US"/>
        </w:rPr>
        <w:t>CDP</w:t>
      </w:r>
      <w:r w:rsidRPr="000F03AA">
        <w:t xml:space="preserve"> и </w:t>
      </w:r>
      <w:r w:rsidRPr="000F03AA">
        <w:rPr>
          <w:lang w:val="en-US"/>
        </w:rPr>
        <w:t>ESME</w:t>
      </w:r>
      <w:r w:rsidRPr="000F03AA">
        <w:t xml:space="preserve"> используются следующие основные процедуры:</w:t>
      </w:r>
    </w:p>
    <w:p w:rsidR="009744A1" w:rsidRPr="000F03AA" w:rsidRDefault="009744A1" w:rsidP="009744A1">
      <w:pPr>
        <w:pStyle w:val="listbullettick"/>
        <w:numPr>
          <w:ilvl w:val="0"/>
          <w:numId w:val="36"/>
        </w:numPr>
        <w:tabs>
          <w:tab w:val="clear" w:pos="284"/>
        </w:tabs>
      </w:pPr>
      <w:r w:rsidRPr="000F03AA">
        <w:t>Регистрация WAP</w:t>
      </w:r>
      <w:r>
        <w:rPr>
          <w:lang w:val="en-US"/>
        </w:rPr>
        <w:t>/WEB</w:t>
      </w:r>
      <w:r w:rsidRPr="000F03AA">
        <w:t>-услуги</w:t>
      </w:r>
      <w:r>
        <w:t>.</w:t>
      </w:r>
    </w:p>
    <w:p w:rsidR="009744A1" w:rsidRPr="000F03AA" w:rsidRDefault="009744A1" w:rsidP="009744A1">
      <w:pPr>
        <w:pStyle w:val="listbullettick"/>
        <w:numPr>
          <w:ilvl w:val="0"/>
          <w:numId w:val="36"/>
        </w:numPr>
        <w:tabs>
          <w:tab w:val="clear" w:pos="284"/>
        </w:tabs>
      </w:pPr>
      <w:r w:rsidRPr="000F03AA">
        <w:t>Обработка запроса услуги.</w:t>
      </w:r>
    </w:p>
    <w:p w:rsidR="009744A1" w:rsidRPr="000F03AA" w:rsidRDefault="009744A1" w:rsidP="009744A1">
      <w:pPr>
        <w:pStyle w:val="heading2"/>
        <w:tabs>
          <w:tab w:val="clear" w:pos="947"/>
          <w:tab w:val="left" w:pos="431"/>
          <w:tab w:val="num" w:pos="720"/>
        </w:tabs>
        <w:ind w:left="432" w:hanging="432"/>
      </w:pPr>
      <w:bookmarkStart w:id="5" w:name="_Toc275267232"/>
      <w:bookmarkStart w:id="6" w:name="_Toc399925196"/>
      <w:r w:rsidRPr="000F03AA">
        <w:t>Процедура обработки запроса услуги</w:t>
      </w:r>
      <w:bookmarkEnd w:id="5"/>
      <w:r>
        <w:t xml:space="preserve"> в «большом» интернете</w:t>
      </w:r>
      <w:bookmarkEnd w:id="6"/>
    </w:p>
    <w:p w:rsidR="009744A1" w:rsidRPr="000F03AA" w:rsidRDefault="009744A1" w:rsidP="009744A1">
      <w:pPr>
        <w:pStyle w:val="basic"/>
      </w:pPr>
      <w:r w:rsidRPr="000F03AA">
        <w:t>Схема предоставления услуги состоит из следующих этапов:</w:t>
      </w:r>
    </w:p>
    <w:p w:rsidR="009744A1" w:rsidRPr="007A02FE" w:rsidRDefault="009744A1" w:rsidP="009744A1">
      <w:pPr>
        <w:pStyle w:val="listnumber"/>
        <w:numPr>
          <w:ilvl w:val="0"/>
          <w:numId w:val="32"/>
        </w:numPr>
        <w:tabs>
          <w:tab w:val="clear" w:pos="612"/>
          <w:tab w:val="num" w:pos="284"/>
        </w:tabs>
        <w:ind w:left="284" w:hanging="284"/>
      </w:pPr>
      <w:r w:rsidRPr="007A02FE">
        <w:t xml:space="preserve">Абонент, используя мобильный терминал, заходит на сайт партнера напрямую (т. е. без участия системы </w:t>
      </w:r>
      <w:r>
        <w:t>CDP</w:t>
      </w:r>
      <w:r w:rsidRPr="007A02FE">
        <w:t xml:space="preserve">), например, http://wap.test.cxm, и выбирает определенный ресурс (URL). Ресурс является платным (зарегистрирован в </w:t>
      </w:r>
      <w:r>
        <w:t>CDP</w:t>
      </w:r>
      <w:r w:rsidRPr="007A02FE">
        <w:t>).</w:t>
      </w:r>
    </w:p>
    <w:p w:rsidR="009744A1" w:rsidRPr="007A02FE" w:rsidRDefault="009744A1" w:rsidP="009744A1">
      <w:pPr>
        <w:pStyle w:val="listnumber"/>
      </w:pPr>
      <w:r w:rsidRPr="007A02FE">
        <w:t>Абонент заказывает получение платной информации с сайта партнера.</w:t>
      </w:r>
    </w:p>
    <w:p w:rsidR="009744A1" w:rsidRPr="007A02FE" w:rsidRDefault="009744A1" w:rsidP="009744A1">
      <w:pPr>
        <w:pStyle w:val="listnumber"/>
      </w:pPr>
      <w:r w:rsidRPr="007A02FE">
        <w:t xml:space="preserve">Получив запрос на платную услугу, партнер </w:t>
      </w:r>
      <w:r>
        <w:t xml:space="preserve">сообщает </w:t>
      </w:r>
      <w:r w:rsidRPr="007A02FE">
        <w:t xml:space="preserve">о попытке посещения абонентом платного ресурса </w:t>
      </w:r>
      <w:r>
        <w:t xml:space="preserve">отправкой запроса </w:t>
      </w:r>
      <w:r w:rsidRPr="007A02FE">
        <w:t xml:space="preserve">(HTTP) </w:t>
      </w:r>
      <w:r w:rsidRPr="009744A1">
        <w:t>в</w:t>
      </w:r>
      <w:r w:rsidRPr="007A02FE">
        <w:t xml:space="preserve"> </w:t>
      </w:r>
      <w:r>
        <w:t>CDP</w:t>
      </w:r>
      <w:r w:rsidRPr="007A02FE">
        <w:t xml:space="preserve">. В параметрах </w:t>
      </w:r>
      <w:r>
        <w:t xml:space="preserve">запроса </w:t>
      </w:r>
      <w:r w:rsidRPr="007A02FE">
        <w:t>передается ID и пароль партнера, ChargeLevel</w:t>
      </w:r>
      <w:r>
        <w:t xml:space="preserve"> (в случае подписки не обязательно)</w:t>
      </w:r>
      <w:r w:rsidRPr="007A02FE">
        <w:t>, URL успеха, URL неуспеха</w:t>
      </w:r>
      <w:r>
        <w:t>, флаг подписки (опционально), номер абонента</w:t>
      </w:r>
      <w:r w:rsidRPr="007A02FE">
        <w:t>. Авторизация партнера будет произведена по стандартной схеме</w:t>
      </w:r>
      <w:r>
        <w:t>,</w:t>
      </w:r>
      <w:r w:rsidRPr="007A02FE">
        <w:t xml:space="preserve"> описанной в HTTP RFC 2068 </w:t>
      </w:r>
      <w:r>
        <w:t>(</w:t>
      </w:r>
      <w:r w:rsidRPr="007A02FE">
        <w:t>п.11.1</w:t>
      </w:r>
      <w:r>
        <w:t>)</w:t>
      </w:r>
      <w:r w:rsidRPr="007A02FE">
        <w:t>. Пример пак</w:t>
      </w:r>
      <w:r>
        <w:t>ета, поступающего от партнера в</w:t>
      </w:r>
      <w:r w:rsidRPr="007A02FE">
        <w:t xml:space="preserve"> </w:t>
      </w:r>
      <w:r>
        <w:t>CDP</w:t>
      </w:r>
      <w:r w:rsidRPr="007A02FE">
        <w:t>, представлен ниже:</w:t>
      </w:r>
    </w:p>
    <w:p w:rsidR="009744A1" w:rsidRPr="000F03AA" w:rsidRDefault="009744A1" w:rsidP="009744A1">
      <w:pPr>
        <w:pStyle w:val="code"/>
      </w:pPr>
      <w:r w:rsidRPr="000F03AA">
        <w:t>GET /</w:t>
      </w:r>
      <w:r>
        <w:t>CDP</w:t>
      </w:r>
      <w:r w:rsidRPr="000F03AA">
        <w:t>_WapTester/emulator?contentURL=http%3A%2F%2F192.168.12.232%3A8080 %2F</w:t>
      </w:r>
      <w:r>
        <w:t>CDP</w:t>
      </w:r>
      <w:r w:rsidRPr="000F03AA">
        <w:t>_WapTester%2Fservice%3Fcontent%3Dimage.gif%26sessionId%3D6&amp;</w:t>
      </w:r>
    </w:p>
    <w:p w:rsidR="009744A1" w:rsidRPr="000F03AA" w:rsidRDefault="009744A1" w:rsidP="009744A1">
      <w:pPr>
        <w:pStyle w:val="code"/>
      </w:pPr>
      <w:r w:rsidRPr="000F03AA">
        <w:t>forwardURL=http%3A%2F%2F192.168.12.232%3A8080%2F</w:t>
      </w:r>
      <w:r>
        <w:t>CDP</w:t>
      </w:r>
      <w:r w:rsidRPr="000F03AA">
        <w:t>_WapTester%2 Fservice%3Ferror%3Dyes&amp;chargeLevel=100</w:t>
      </w:r>
      <w:r>
        <w:t>&amp;msisdn_cp=79031234567&amp;flagSubscribe=True</w:t>
      </w:r>
      <w:r w:rsidRPr="000F03AA">
        <w:t xml:space="preserve"> HTTP/1.1</w:t>
      </w:r>
    </w:p>
    <w:p w:rsidR="009744A1" w:rsidRPr="000F03AA" w:rsidRDefault="009744A1" w:rsidP="009744A1">
      <w:pPr>
        <w:pStyle w:val="code"/>
      </w:pPr>
      <w:r w:rsidRPr="000F03AA">
        <w:t>Authorization: Basic MTEwMDE6YmVyY3V0</w:t>
      </w:r>
    </w:p>
    <w:p w:rsidR="009744A1" w:rsidRPr="000F03AA" w:rsidRDefault="009744A1" w:rsidP="009744A1">
      <w:pPr>
        <w:pStyle w:val="code"/>
      </w:pPr>
      <w:r w:rsidRPr="000F03AA">
        <w:t>User-Agent: Java/1.4.2_08</w:t>
      </w:r>
    </w:p>
    <w:p w:rsidR="009744A1" w:rsidRPr="000F03AA" w:rsidRDefault="009744A1" w:rsidP="009744A1">
      <w:pPr>
        <w:pStyle w:val="code"/>
      </w:pPr>
      <w:r w:rsidRPr="000F03AA">
        <w:t>Host: 192.168.12.219:8888</w:t>
      </w:r>
    </w:p>
    <w:p w:rsidR="009744A1" w:rsidRPr="000F03AA" w:rsidRDefault="009744A1" w:rsidP="009744A1">
      <w:pPr>
        <w:pStyle w:val="code"/>
      </w:pPr>
      <w:r w:rsidRPr="000F03AA">
        <w:t>Accept: text/html, image/gif, image/jpeg, *; q=.2, */*; q=.2</w:t>
      </w:r>
    </w:p>
    <w:p w:rsidR="009744A1" w:rsidRPr="000F03AA" w:rsidRDefault="009744A1" w:rsidP="009744A1">
      <w:pPr>
        <w:pStyle w:val="code"/>
        <w:rPr>
          <w:lang w:val="ru-RU"/>
        </w:rPr>
      </w:pPr>
      <w:r w:rsidRPr="000F03AA">
        <w:t>Connection</w:t>
      </w:r>
      <w:r w:rsidRPr="007A02FE">
        <w:rPr>
          <w:lang w:val="ru-RU"/>
        </w:rPr>
        <w:t xml:space="preserve">: </w:t>
      </w:r>
      <w:r w:rsidRPr="000F03AA">
        <w:t>keep</w:t>
      </w:r>
      <w:r w:rsidRPr="007A02FE">
        <w:rPr>
          <w:lang w:val="ru-RU"/>
        </w:rPr>
        <w:t>-</w:t>
      </w:r>
      <w:r w:rsidRPr="000F03AA">
        <w:t>alive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17"/>
        <w:gridCol w:w="6954"/>
      </w:tblGrid>
      <w:tr w:rsidR="009744A1" w:rsidRPr="000F03AA" w:rsidTr="004A7CAE">
        <w:trPr>
          <w:trHeight w:val="567"/>
          <w:tblHeader/>
        </w:trPr>
        <w:tc>
          <w:tcPr>
            <w:tcW w:w="111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8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GET</w:t>
            </w:r>
          </w:p>
        </w:tc>
        <w:tc>
          <w:tcPr>
            <w:tcW w:w="38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Метод получения информации.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/</w:t>
            </w:r>
            <w:r>
              <w:t>CDP</w:t>
            </w:r>
            <w:r w:rsidRPr="000F03AA">
              <w:t>_WapTester/emulator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Адрес приложения </w:t>
            </w:r>
            <w:r>
              <w:t>партн</w:t>
            </w:r>
            <w:r w:rsidRPr="000F03AA">
              <w:t>ера, инициирующего запрос.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contentURL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Идентификатор контента/раздела, который зарегистрирован в системе.</w:t>
            </w:r>
          </w:p>
          <w:p w:rsidR="009744A1" w:rsidRPr="000F03AA" w:rsidRDefault="009744A1" w:rsidP="004A7CAE">
            <w:pPr>
              <w:pStyle w:val="tablebasic"/>
            </w:pPr>
            <w:r w:rsidRPr="000F03AA">
              <w:t>Абонент будет перенаправлен по адресу, заданному в contentURL после удачного списания средств с его счета.</w:t>
            </w:r>
          </w:p>
          <w:p w:rsidR="009744A1" w:rsidRPr="000F03AA" w:rsidRDefault="009744A1" w:rsidP="004A7CAE">
            <w:pPr>
              <w:pStyle w:val="tablebasic"/>
            </w:pPr>
            <w:r>
              <w:t>Партн</w:t>
            </w:r>
            <w:r w:rsidRPr="000F03AA">
              <w:t>ер может включить в contentURL любые HTTP-параметры, которые ему необходимы.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forwardURL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Адрес, по которому будет осуществлена переадресация запроса абонента, если абонент не подтвердил списание средств, либо </w:t>
            </w:r>
            <w:r w:rsidRPr="000F03AA">
              <w:lastRenderedPageBreak/>
              <w:t>списание невозможно.</w:t>
            </w:r>
          </w:p>
          <w:p w:rsidR="009744A1" w:rsidRPr="000F03AA" w:rsidRDefault="009744A1" w:rsidP="004A7CAE">
            <w:pPr>
              <w:pStyle w:val="tablebasic"/>
            </w:pPr>
            <w:r w:rsidRPr="000F03AA">
              <w:t xml:space="preserve">В данном адресе </w:t>
            </w:r>
            <w:r>
              <w:t>Партн</w:t>
            </w:r>
            <w:r w:rsidRPr="000F03AA">
              <w:t>ер может включить также любые HTTP-параметры, которые ему необходимы.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lastRenderedPageBreak/>
              <w:t>chargeLevel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Опциональный параметр, задающий уровень тарификации контента.chargeLevel</w:t>
            </w:r>
            <w:r>
              <w:t>. Д</w:t>
            </w:r>
            <w:r w:rsidRPr="000F03AA">
              <w:t>олжен быть доступен в системе для данной услуги.</w:t>
            </w:r>
            <w:r>
              <w:t xml:space="preserve"> Обязателен в случае разовой тарификации.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A0647F" w:rsidRDefault="009744A1" w:rsidP="004A7CAE">
            <w:pPr>
              <w:pStyle w:val="tablebasic"/>
            </w:pPr>
            <w:r>
              <w:rPr>
                <w:lang w:val="en-US"/>
              </w:rPr>
              <w:t>Msisdn</w:t>
            </w:r>
            <w:r w:rsidRPr="00A0647F">
              <w:t>_</w:t>
            </w:r>
            <w:r>
              <w:rPr>
                <w:lang w:val="en-US"/>
              </w:rPr>
              <w:t>cp</w:t>
            </w:r>
          </w:p>
        </w:tc>
        <w:tc>
          <w:tcPr>
            <w:tcW w:w="3888" w:type="pct"/>
            <w:vAlign w:val="center"/>
          </w:tcPr>
          <w:p w:rsidR="009744A1" w:rsidRPr="00E547F1" w:rsidRDefault="009744A1" w:rsidP="004A7CAE">
            <w:pPr>
              <w:pStyle w:val="tablebasic"/>
            </w:pPr>
            <w:r>
              <w:rPr>
                <w:lang w:val="en-US"/>
              </w:rPr>
              <w:t>MSISDN</w:t>
            </w:r>
            <w:r>
              <w:t xml:space="preserve"> абонента, который абонент ввел на сайте провайдера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HTTP/1.1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HTTP.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Authorization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Параметры авторизации </w:t>
            </w:r>
            <w:r>
              <w:t>партн</w:t>
            </w:r>
            <w:r w:rsidRPr="000F03AA">
              <w:t>ера в закодированном виде (код «base 64»). Формат закодированного поля: &lt;Логин&gt;:&lt;пароль&gt;.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t>Остальные поля протокола HTTP описаны в документе RFC 2068.</w:t>
      </w:r>
    </w:p>
    <w:p w:rsidR="009744A1" w:rsidRPr="007A02FE" w:rsidRDefault="009744A1" w:rsidP="009744A1">
      <w:pPr>
        <w:pStyle w:val="listnumber"/>
      </w:pPr>
      <w:r w:rsidRPr="007A02FE">
        <w:t xml:space="preserve">Система </w:t>
      </w:r>
      <w:r>
        <w:t>CDP</w:t>
      </w:r>
      <w:r w:rsidRPr="007A02FE">
        <w:t xml:space="preserve"> производит проверку информации, полученной от партнера (статус услуги, статус Партнера, уровень тарификации</w:t>
      </w:r>
      <w:r>
        <w:t xml:space="preserve"> (опционально)</w:t>
      </w:r>
      <w:r w:rsidRPr="007A02FE">
        <w:t>).</w:t>
      </w:r>
    </w:p>
    <w:p w:rsidR="009744A1" w:rsidRPr="007A02FE" w:rsidRDefault="009744A1" w:rsidP="009744A1">
      <w:pPr>
        <w:pStyle w:val="listnumber"/>
      </w:pPr>
      <w:r w:rsidRPr="007A02FE">
        <w:t xml:space="preserve">Если параметры корректны, отправляет HTTP-ответ с кодом 302 (Moved temporarily, см. RFC 2068, HTTP/1.1 </w:t>
      </w:r>
      <w:r>
        <w:t>(</w:t>
      </w:r>
      <w:r w:rsidRPr="007A02FE">
        <w:t>п.10.3.3</w:t>
      </w:r>
      <w:r>
        <w:t>)</w:t>
      </w:r>
      <w:r w:rsidRPr="007A02FE">
        <w:t>). В ответе указывает URL, на который нужно переадресовать абонента. Также в URL будет определен параметр serviceId сессии CPA, например, http://wap.</w:t>
      </w:r>
      <w:r>
        <w:rPr>
          <w:lang w:val="en-US"/>
        </w:rPr>
        <w:t>ya</w:t>
      </w:r>
      <w:r w:rsidRPr="007A02FE">
        <w:t>.c</w:t>
      </w:r>
      <w:r>
        <w:rPr>
          <w:lang w:val="en-US"/>
        </w:rPr>
        <w:t>o</w:t>
      </w:r>
      <w:r w:rsidRPr="007A02FE">
        <w:t>m/charging?serviceId=102456.</w:t>
      </w:r>
    </w:p>
    <w:p w:rsidR="009744A1" w:rsidRPr="000F03AA" w:rsidRDefault="009744A1" w:rsidP="009744A1">
      <w:pPr>
        <w:pStyle w:val="code"/>
      </w:pPr>
      <w:r w:rsidRPr="000F03AA">
        <w:t>HTTP/1.0 302</w:t>
      </w:r>
    </w:p>
    <w:p w:rsidR="009744A1" w:rsidRPr="000F03AA" w:rsidRDefault="009744A1" w:rsidP="009744A1">
      <w:pPr>
        <w:pStyle w:val="code"/>
      </w:pPr>
      <w:r w:rsidRPr="000F03AA">
        <w:t>MIME-Version: 1.0</w:t>
      </w:r>
    </w:p>
    <w:p w:rsidR="009744A1" w:rsidRPr="000F03AA" w:rsidRDefault="009744A1" w:rsidP="009744A1">
      <w:pPr>
        <w:pStyle w:val="code"/>
      </w:pPr>
      <w:r w:rsidRPr="000F03AA">
        <w:t>Location: http://192.168.12.219:8861/charging?serviceId=148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152"/>
        <w:gridCol w:w="7419"/>
      </w:tblGrid>
      <w:tr w:rsidR="009744A1" w:rsidRPr="000F03AA" w:rsidTr="004A7CAE">
        <w:trPr>
          <w:trHeight w:val="567"/>
          <w:tblHeader/>
        </w:trPr>
        <w:tc>
          <w:tcPr>
            <w:tcW w:w="112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76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HTTP/1.0</w:t>
            </w:r>
          </w:p>
        </w:tc>
        <w:tc>
          <w:tcPr>
            <w:tcW w:w="38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HTTP.</w:t>
            </w:r>
          </w:p>
        </w:tc>
      </w:tr>
      <w:tr w:rsidR="009744A1" w:rsidRPr="000F03AA" w:rsidTr="004A7CAE">
        <w:tc>
          <w:tcPr>
            <w:tcW w:w="112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MIME-Version:</w:t>
            </w:r>
          </w:p>
        </w:tc>
        <w:tc>
          <w:tcPr>
            <w:tcW w:w="387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MIME.</w:t>
            </w:r>
          </w:p>
        </w:tc>
      </w:tr>
      <w:tr w:rsidR="009744A1" w:rsidRPr="000F03AA" w:rsidTr="004A7CAE">
        <w:tc>
          <w:tcPr>
            <w:tcW w:w="112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Location:</w:t>
            </w:r>
          </w:p>
        </w:tc>
        <w:tc>
          <w:tcPr>
            <w:tcW w:w="387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Адрес, на который будет переадресован абонент.</w:t>
            </w:r>
          </w:p>
        </w:tc>
      </w:tr>
    </w:tbl>
    <w:p w:rsidR="009744A1" w:rsidRPr="007A02FE" w:rsidRDefault="009744A1" w:rsidP="009744A1">
      <w:pPr>
        <w:pStyle w:val="listnumber"/>
      </w:pPr>
      <w:r w:rsidRPr="007A02FE">
        <w:t xml:space="preserve">Получив от </w:t>
      </w:r>
      <w:r>
        <w:t>CDP</w:t>
      </w:r>
      <w:r w:rsidRPr="007A02FE">
        <w:t xml:space="preserve"> HTTP-ответ с кодом 302, партнер переадресует абонента по U</w:t>
      </w:r>
      <w:r>
        <w:t xml:space="preserve">RL, указанном в данном пакете, </w:t>
      </w:r>
      <w:r w:rsidRPr="009744A1">
        <w:t xml:space="preserve">в </w:t>
      </w:r>
      <w:r w:rsidRPr="007A02FE">
        <w:t xml:space="preserve">систему </w:t>
      </w:r>
      <w:r>
        <w:t>CDP</w:t>
      </w:r>
      <w:r w:rsidRPr="007A02FE">
        <w:t>.</w:t>
      </w:r>
    </w:p>
    <w:p w:rsidR="009744A1" w:rsidRPr="007A02FE" w:rsidRDefault="009744A1" w:rsidP="009744A1">
      <w:pPr>
        <w:pStyle w:val="listnumber"/>
      </w:pPr>
      <w:r w:rsidRPr="007A02FE">
        <w:t xml:space="preserve">Получив HTTP-ответ от партнера, абонент перенаправляется </w:t>
      </w:r>
      <w:r>
        <w:t xml:space="preserve">в </w:t>
      </w:r>
      <w:r w:rsidRPr="007A02FE">
        <w:t xml:space="preserve">систему </w:t>
      </w:r>
      <w:r>
        <w:t>CDP</w:t>
      </w:r>
      <w:r w:rsidRPr="007A02FE">
        <w:t>, по URL в ответе.</w:t>
      </w:r>
    </w:p>
    <w:p w:rsidR="009744A1" w:rsidRDefault="009744A1" w:rsidP="009744A1">
      <w:pPr>
        <w:pStyle w:val="listnumber"/>
      </w:pPr>
      <w:r w:rsidRPr="007A02FE">
        <w:t xml:space="preserve">При получении запроса абонента система </w:t>
      </w:r>
      <w:r>
        <w:t>CDP</w:t>
      </w:r>
      <w:r w:rsidRPr="007A02FE">
        <w:t xml:space="preserve"> проверяет корректн</w:t>
      </w:r>
      <w:r>
        <w:t>ость запроса (по RFC HTTP).</w:t>
      </w:r>
    </w:p>
    <w:p w:rsidR="009744A1" w:rsidRDefault="009744A1" w:rsidP="009744A1">
      <w:pPr>
        <w:pStyle w:val="basic"/>
      </w:pPr>
      <w:r>
        <w:t>CDP</w:t>
      </w:r>
      <w:r w:rsidRPr="007A02FE">
        <w:t xml:space="preserve"> производит поиск сессии по параметру serviceId, заданному в URL. Если сессия найдена, </w:t>
      </w:r>
      <w:r>
        <w:t xml:space="preserve">по </w:t>
      </w:r>
      <w:r w:rsidRPr="007A02FE">
        <w:t>запрос</w:t>
      </w:r>
      <w:r>
        <w:t>у</w:t>
      </w:r>
      <w:r w:rsidRPr="007A02FE">
        <w:t xml:space="preserve"> абонента </w:t>
      </w:r>
      <w:r>
        <w:t>формируется страница</w:t>
      </w:r>
      <w:r w:rsidRPr="007A02FE">
        <w:t xml:space="preserve"> </w:t>
      </w:r>
      <w:r>
        <w:t xml:space="preserve">ввода </w:t>
      </w:r>
      <w:r>
        <w:rPr>
          <w:lang w:val="en-US"/>
        </w:rPr>
        <w:t>MSISDN</w:t>
      </w:r>
      <w:r w:rsidRPr="00AA7099">
        <w:t xml:space="preserve"> (</w:t>
      </w:r>
      <w:r>
        <w:t>возможна его смена</w:t>
      </w:r>
      <w:r w:rsidRPr="00AA7099">
        <w:t>)</w:t>
      </w:r>
      <w:r>
        <w:t xml:space="preserve"> и ввода </w:t>
      </w:r>
      <w:r>
        <w:rPr>
          <w:lang w:val="en-US"/>
        </w:rPr>
        <w:t>CAPTCHA</w:t>
      </w:r>
    </w:p>
    <w:p w:rsidR="009744A1" w:rsidRDefault="009744A1" w:rsidP="009744A1">
      <w:pPr>
        <w:pStyle w:val="listnumber"/>
        <w:rPr>
          <w:lang w:val="en-US"/>
        </w:rPr>
      </w:pPr>
      <w:r w:rsidRPr="007A02FE">
        <w:t xml:space="preserve">Сформированная </w:t>
      </w:r>
      <w:r>
        <w:t>страница отправляется абоненту.</w:t>
      </w:r>
    </w:p>
    <w:p w:rsidR="009744A1" w:rsidRDefault="009744A1" w:rsidP="009744A1">
      <w:pPr>
        <w:pStyle w:val="listnumber"/>
      </w:pPr>
      <w:r>
        <w:rPr>
          <w:lang w:val="en-US"/>
        </w:rPr>
        <w:t xml:space="preserve"> </w:t>
      </w:r>
      <w:r w:rsidRPr="007A02FE">
        <w:t>Абонент отправляет положительный отве</w:t>
      </w:r>
      <w:r>
        <w:t>т.</w:t>
      </w:r>
    </w:p>
    <w:p w:rsidR="009744A1" w:rsidRPr="00E547F1" w:rsidRDefault="009744A1" w:rsidP="009744A1">
      <w:pPr>
        <w:pStyle w:val="listnumber"/>
      </w:pPr>
      <w:r>
        <w:t>CDP</w:t>
      </w:r>
      <w:r w:rsidRPr="007A02FE">
        <w:t xml:space="preserve"> производит поиск сессии по параметру serviceId, заданному в URL. Если сессия найдена, запрос абонента формирует</w:t>
      </w:r>
      <w:r>
        <w:t>ся страница</w:t>
      </w:r>
      <w:r w:rsidRPr="007A02FE">
        <w:t xml:space="preserve"> оплаты с указан</w:t>
      </w:r>
      <w:r>
        <w:t>ной суммой (</w:t>
      </w:r>
      <w:r>
        <w:rPr>
          <w:lang w:val="en-US"/>
        </w:rPr>
        <w:t>LandingPage</w:t>
      </w:r>
      <w:r w:rsidRPr="007A02FE">
        <w:t>)</w:t>
      </w:r>
      <w:r>
        <w:t xml:space="preserve"> и всей информацией об услуге (Номер абонента, стоимость подписки, стоимость регулярного списания, контакт провайдера, способ отключения подписки и т.д.).</w:t>
      </w:r>
    </w:p>
    <w:p w:rsidR="009744A1" w:rsidRPr="007A02FE" w:rsidRDefault="009744A1" w:rsidP="009744A1">
      <w:pPr>
        <w:pStyle w:val="listnumber"/>
      </w:pPr>
      <w:r>
        <w:lastRenderedPageBreak/>
        <w:t xml:space="preserve">Абоненту отправляется </w:t>
      </w:r>
      <w:r>
        <w:rPr>
          <w:lang w:val="en-US"/>
        </w:rPr>
        <w:t>SMS</w:t>
      </w:r>
      <w:r>
        <w:t xml:space="preserve"> сообщение с кодом.</w:t>
      </w:r>
    </w:p>
    <w:p w:rsidR="009744A1" w:rsidRDefault="009744A1" w:rsidP="009744A1">
      <w:pPr>
        <w:pStyle w:val="listnumber"/>
        <w:rPr>
          <w:lang w:val="en-US"/>
        </w:rPr>
      </w:pPr>
      <w:r w:rsidRPr="007A02FE">
        <w:t>Сформированная страница отправляется абоненту.</w:t>
      </w:r>
    </w:p>
    <w:p w:rsidR="009744A1" w:rsidRPr="007A02FE" w:rsidRDefault="009744A1" w:rsidP="009744A1">
      <w:pPr>
        <w:pStyle w:val="listnumber"/>
      </w:pPr>
      <w:r w:rsidRPr="007A02FE">
        <w:t xml:space="preserve">Абонент </w:t>
      </w:r>
      <w:r>
        <w:t xml:space="preserve">вводит код, полученный в </w:t>
      </w:r>
      <w:r>
        <w:rPr>
          <w:lang w:val="en-US"/>
        </w:rPr>
        <w:t>SMS</w:t>
      </w:r>
      <w:r>
        <w:t xml:space="preserve"> сообщении и </w:t>
      </w:r>
      <w:r w:rsidRPr="007A02FE">
        <w:t>отправляет положительный ответ на списание денежных средств для оплаты услуг, предоставляемых партнером.</w:t>
      </w:r>
    </w:p>
    <w:p w:rsidR="009744A1" w:rsidRPr="007A02FE" w:rsidRDefault="009744A1" w:rsidP="009744A1">
      <w:pPr>
        <w:pStyle w:val="listnumber"/>
      </w:pPr>
      <w:r w:rsidRPr="007A02FE">
        <w:t>Отправляется запрос на резервирование необходимой суммы для абонентов PrePaid.</w:t>
      </w:r>
    </w:p>
    <w:p w:rsidR="009744A1" w:rsidRPr="007A02FE" w:rsidRDefault="009744A1" w:rsidP="009744A1">
      <w:pPr>
        <w:pStyle w:val="listnumber"/>
      </w:pPr>
      <w:r w:rsidRPr="007A02FE">
        <w:t>Тарификационная система производит резервирование средств со счета абонента и присылает в систему результаты данной операции.</w:t>
      </w:r>
    </w:p>
    <w:p w:rsidR="009744A1" w:rsidRPr="007A02FE" w:rsidRDefault="009744A1" w:rsidP="009744A1">
      <w:pPr>
        <w:pStyle w:val="listnumber"/>
      </w:pPr>
      <w:r w:rsidRPr="007A02FE">
        <w:t xml:space="preserve">В случае успешного списания денежных средств со счета абонента, система </w:t>
      </w:r>
      <w:r>
        <w:t>CDP</w:t>
      </w:r>
      <w:r w:rsidRPr="007A02FE">
        <w:t xml:space="preserve"> отправляет </w:t>
      </w:r>
      <w:r>
        <w:t xml:space="preserve">партнеру </w:t>
      </w:r>
      <w:r w:rsidRPr="007A02FE">
        <w:t>URL, адресующий на платный ресурс партнера.</w:t>
      </w:r>
    </w:p>
    <w:p w:rsidR="009744A1" w:rsidRPr="007A02FE" w:rsidRDefault="009744A1" w:rsidP="009744A1">
      <w:pPr>
        <w:pStyle w:val="basic"/>
        <w:rPr>
          <w:lang w:val="en-US"/>
        </w:rPr>
      </w:pPr>
      <w:r w:rsidRPr="000F03AA">
        <w:t>Пример</w:t>
      </w:r>
      <w:r w:rsidRPr="007A02FE">
        <w:rPr>
          <w:lang w:val="en-US"/>
        </w:rPr>
        <w:t xml:space="preserve"> </w:t>
      </w:r>
      <w:r w:rsidRPr="000F03AA">
        <w:t>пакета</w:t>
      </w:r>
      <w:r w:rsidRPr="007A02FE">
        <w:rPr>
          <w:lang w:val="en-US"/>
        </w:rPr>
        <w:t>:</w:t>
      </w:r>
    </w:p>
    <w:p w:rsidR="009744A1" w:rsidRPr="000F03AA" w:rsidRDefault="009744A1" w:rsidP="009744A1">
      <w:pPr>
        <w:pStyle w:val="code"/>
      </w:pPr>
      <w:r w:rsidRPr="000F03AA">
        <w:t>GET /</w:t>
      </w:r>
      <w:r>
        <w:t>CDP</w:t>
      </w:r>
      <w:r w:rsidRPr="000F03AA">
        <w:t>_WapTester/service?content=image.gif&amp;sessionId=5204 HTTP/1.1</w:t>
      </w:r>
    </w:p>
    <w:p w:rsidR="009744A1" w:rsidRPr="000F03AA" w:rsidRDefault="009744A1" w:rsidP="009744A1">
      <w:pPr>
        <w:pStyle w:val="code"/>
      </w:pPr>
      <w:r w:rsidRPr="000F03AA">
        <w:t>Host: 192.168.12.153:8080</w:t>
      </w:r>
    </w:p>
    <w:p w:rsidR="009744A1" w:rsidRPr="000F03AA" w:rsidRDefault="009744A1" w:rsidP="009744A1">
      <w:pPr>
        <w:pStyle w:val="code"/>
      </w:pPr>
      <w:r w:rsidRPr="000F03AA">
        <w:t>User-Agent: OPWV-SDK UP.Browser/7.0.2.3.119 (GUI) MMP/2.0 Push/PO</w:t>
      </w:r>
    </w:p>
    <w:p w:rsidR="009744A1" w:rsidRPr="000F03AA" w:rsidRDefault="009744A1" w:rsidP="009744A1">
      <w:pPr>
        <w:pStyle w:val="code"/>
      </w:pPr>
      <w:r w:rsidRPr="000F03AA">
        <w:t>Accept-Charset: utf-8</w:t>
      </w:r>
    </w:p>
    <w:p w:rsidR="009744A1" w:rsidRPr="000F03AA" w:rsidRDefault="009744A1" w:rsidP="009744A1">
      <w:pPr>
        <w:pStyle w:val="code"/>
      </w:pPr>
      <w:r w:rsidRPr="000F03AA">
        <w:t>Accept-Language: en-GB; q=1.0, en; q=0.8</w:t>
      </w:r>
    </w:p>
    <w:p w:rsidR="009744A1" w:rsidRPr="000F03AA" w:rsidRDefault="009744A1" w:rsidP="009744A1">
      <w:pPr>
        <w:pStyle w:val="code"/>
      </w:pPr>
      <w:r w:rsidRPr="000F03AA">
        <w:t>X-Wap-Profile: http://devgate2.openwave.com/uaprof/OPWVSDK70.xml</w:t>
      </w:r>
    </w:p>
    <w:p w:rsidR="009744A1" w:rsidRPr="000F03AA" w:rsidRDefault="009744A1" w:rsidP="009744A1">
      <w:pPr>
        <w:pStyle w:val="code"/>
      </w:pPr>
      <w:r w:rsidRPr="000F03AA">
        <w:t>Accept-Encoding: deflate,gzip</w:t>
      </w:r>
    </w:p>
    <w:p w:rsidR="009744A1" w:rsidRPr="007A02FE" w:rsidRDefault="009744A1" w:rsidP="009744A1">
      <w:pPr>
        <w:pStyle w:val="code"/>
      </w:pPr>
      <w:r w:rsidRPr="000F03AA">
        <w:t>Accept: application/smil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строки: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168"/>
        <w:gridCol w:w="5403"/>
      </w:tblGrid>
      <w:tr w:rsidR="009744A1" w:rsidRPr="000F03AA" w:rsidTr="004A7CAE">
        <w:trPr>
          <w:trHeight w:val="567"/>
          <w:tblHeader/>
        </w:trPr>
        <w:tc>
          <w:tcPr>
            <w:tcW w:w="216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283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21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1624BE" w:rsidRDefault="009744A1" w:rsidP="004A7CAE">
            <w:pPr>
              <w:pStyle w:val="tablebasic"/>
              <w:rPr>
                <w:lang w:val="en-US"/>
              </w:rPr>
            </w:pPr>
            <w:r w:rsidRPr="001624BE">
              <w:rPr>
                <w:lang w:val="en-US"/>
              </w:rPr>
              <w:t>/</w:t>
            </w:r>
            <w:r>
              <w:rPr>
                <w:lang w:val="en-US"/>
              </w:rPr>
              <w:t>CDP</w:t>
            </w:r>
            <w:r w:rsidRPr="001624BE">
              <w:rPr>
                <w:lang w:val="en-US"/>
              </w:rPr>
              <w:t>_WapTester/service?content=image.gif</w:t>
            </w:r>
          </w:p>
        </w:tc>
        <w:tc>
          <w:tcPr>
            <w:tcW w:w="2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contenURL </w:t>
            </w:r>
            <w:r>
              <w:t>партн</w:t>
            </w:r>
            <w:r w:rsidRPr="000F03AA">
              <w:t>ера.</w:t>
            </w:r>
          </w:p>
        </w:tc>
      </w:tr>
      <w:tr w:rsidR="009744A1" w:rsidRPr="000F03AA" w:rsidTr="004A7CAE">
        <w:tc>
          <w:tcPr>
            <w:tcW w:w="216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sessionId=5204</w:t>
            </w:r>
          </w:p>
        </w:tc>
        <w:tc>
          <w:tcPr>
            <w:tcW w:w="283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Номер транзакции </w:t>
            </w:r>
            <w:r>
              <w:t>партн</w:t>
            </w:r>
            <w:r w:rsidRPr="000F03AA">
              <w:t>ера.</w:t>
            </w:r>
          </w:p>
        </w:tc>
      </w:tr>
      <w:tr w:rsidR="009744A1" w:rsidRPr="000F03AA" w:rsidTr="004A7CAE">
        <w:tc>
          <w:tcPr>
            <w:tcW w:w="216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Host: 192.168.12.153:8080</w:t>
            </w:r>
          </w:p>
        </w:tc>
        <w:tc>
          <w:tcPr>
            <w:tcW w:w="283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IP-адрес и порт сервера </w:t>
            </w:r>
            <w:r>
              <w:t>партн</w:t>
            </w:r>
            <w:r w:rsidRPr="000F03AA">
              <w:t>ера.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t>Значения остальных полей протокола HTTP, описано в RFC 2068.</w:t>
      </w:r>
    </w:p>
    <w:p w:rsidR="009744A1" w:rsidRPr="007A02FE" w:rsidRDefault="009744A1" w:rsidP="009744A1">
      <w:pPr>
        <w:pStyle w:val="listnumber"/>
      </w:pPr>
      <w:r>
        <w:t>Партнер совершает запрос в</w:t>
      </w:r>
      <w:r w:rsidRPr="007A02FE">
        <w:t xml:space="preserve"> </w:t>
      </w:r>
      <w:r>
        <w:t>CDP</w:t>
      </w:r>
      <w:r w:rsidRPr="007A02FE">
        <w:t xml:space="preserve"> для списания денежных средств со счета абонента (с указанием serviceID) пока сессия не закрыта по тайм-ауту. Пример пакета с запросом партнера </w:t>
      </w:r>
      <w:r>
        <w:t xml:space="preserve"> о </w:t>
      </w:r>
      <w:r w:rsidRPr="007A02FE">
        <w:t>статус</w:t>
      </w:r>
      <w:r>
        <w:t>е</w:t>
      </w:r>
      <w:r w:rsidRPr="007A02FE">
        <w:t xml:space="preserve"> тарификации:</w:t>
      </w:r>
    </w:p>
    <w:p w:rsidR="009744A1" w:rsidRPr="000F03AA" w:rsidRDefault="009744A1" w:rsidP="009744A1">
      <w:pPr>
        <w:pStyle w:val="code"/>
      </w:pPr>
      <w:r w:rsidRPr="000F03AA">
        <w:t>GET /</w:t>
      </w:r>
      <w:r>
        <w:t>CDP</w:t>
      </w:r>
      <w:r w:rsidRPr="000F03AA">
        <w:t>_WapTester/emulator?serviceId=148 HTTP/1.1</w:t>
      </w:r>
    </w:p>
    <w:p w:rsidR="009744A1" w:rsidRPr="000F03AA" w:rsidRDefault="009744A1" w:rsidP="009744A1">
      <w:pPr>
        <w:pStyle w:val="code"/>
      </w:pPr>
      <w:r w:rsidRPr="000F03AA">
        <w:t>Authorization: Basic MTEwMDE6YmVyY3V0</w:t>
      </w:r>
    </w:p>
    <w:p w:rsidR="009744A1" w:rsidRPr="000F03AA" w:rsidRDefault="009744A1" w:rsidP="009744A1">
      <w:pPr>
        <w:pStyle w:val="code"/>
      </w:pPr>
      <w:r w:rsidRPr="000F03AA">
        <w:t>User-Agent: Java/1.4.2_08</w:t>
      </w:r>
    </w:p>
    <w:p w:rsidR="009744A1" w:rsidRPr="000F03AA" w:rsidRDefault="009744A1" w:rsidP="009744A1">
      <w:pPr>
        <w:pStyle w:val="code"/>
      </w:pPr>
      <w:r w:rsidRPr="000F03AA">
        <w:t>Host: 192.168.12.219:8888</w:t>
      </w:r>
    </w:p>
    <w:p w:rsidR="009744A1" w:rsidRPr="000F03AA" w:rsidRDefault="009744A1" w:rsidP="009744A1">
      <w:pPr>
        <w:pStyle w:val="code"/>
      </w:pPr>
      <w:r w:rsidRPr="000F03AA">
        <w:t>Accept: text/html, image/gif, image/jpeg, *; q=.2, */*; q=.2</w:t>
      </w:r>
    </w:p>
    <w:p w:rsidR="009744A1" w:rsidRPr="000F03AA" w:rsidRDefault="009744A1" w:rsidP="009744A1">
      <w:pPr>
        <w:pStyle w:val="code"/>
        <w:rPr>
          <w:lang w:val="ru-RU"/>
        </w:rPr>
      </w:pPr>
      <w:r w:rsidRPr="000F03AA">
        <w:t>Connection</w:t>
      </w:r>
      <w:r w:rsidRPr="007A02FE">
        <w:rPr>
          <w:lang w:val="ru-RU"/>
        </w:rPr>
        <w:t xml:space="preserve">: </w:t>
      </w:r>
      <w:r w:rsidRPr="000F03AA">
        <w:t>keep</w:t>
      </w:r>
      <w:r w:rsidRPr="007A02FE">
        <w:rPr>
          <w:lang w:val="ru-RU"/>
        </w:rPr>
        <w:t>-</w:t>
      </w:r>
      <w:r w:rsidRPr="000F03AA">
        <w:t>alive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17"/>
        <w:gridCol w:w="6954"/>
      </w:tblGrid>
      <w:tr w:rsidR="009744A1" w:rsidRPr="000F03AA" w:rsidTr="004A7CAE">
        <w:trPr>
          <w:trHeight w:val="567"/>
          <w:tblHeader/>
        </w:trPr>
        <w:tc>
          <w:tcPr>
            <w:tcW w:w="1186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1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/</w:t>
            </w:r>
            <w:r>
              <w:t>CDP</w:t>
            </w:r>
            <w:r w:rsidRPr="000F03AA">
              <w:t>_WapTester/emulator</w:t>
            </w:r>
          </w:p>
        </w:tc>
        <w:tc>
          <w:tcPr>
            <w:tcW w:w="3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Адрес приложения </w:t>
            </w:r>
            <w:r>
              <w:t>партн</w:t>
            </w:r>
            <w:r w:rsidRPr="000F03AA">
              <w:t>ера, инициирующего запрос.</w:t>
            </w:r>
          </w:p>
        </w:tc>
      </w:tr>
      <w:tr w:rsidR="009744A1" w:rsidRPr="000F03AA" w:rsidTr="004A7CAE">
        <w:tc>
          <w:tcPr>
            <w:tcW w:w="118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serviceId=148</w:t>
            </w:r>
          </w:p>
        </w:tc>
        <w:tc>
          <w:tcPr>
            <w:tcW w:w="381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EF778F">
            <w:pPr>
              <w:pStyle w:val="tablebasic"/>
            </w:pPr>
            <w:r w:rsidRPr="000F03AA">
              <w:t xml:space="preserve">Номер транзакции </w:t>
            </w:r>
            <w:r>
              <w:t>CDP</w:t>
            </w:r>
            <w:r w:rsidRPr="000F03AA">
              <w:t>.</w:t>
            </w:r>
          </w:p>
        </w:tc>
      </w:tr>
      <w:tr w:rsidR="009744A1" w:rsidRPr="000F03AA" w:rsidTr="004A7CAE">
        <w:tc>
          <w:tcPr>
            <w:tcW w:w="118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Authorization</w:t>
            </w:r>
          </w:p>
        </w:tc>
        <w:tc>
          <w:tcPr>
            <w:tcW w:w="381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Параметры авторизации </w:t>
            </w:r>
            <w:r>
              <w:t>партн</w:t>
            </w:r>
            <w:r w:rsidRPr="000F03AA">
              <w:t>ера в закодированном виде (код «base 64»). Формат закодированного поля: &lt;Логин&gt;:&lt;пароль&gt;.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t>Остальные поля протокола</w:t>
      </w:r>
      <w:r>
        <w:t xml:space="preserve"> HTTP</w:t>
      </w:r>
      <w:r w:rsidRPr="000F03AA">
        <w:t xml:space="preserve"> описаны в документе RFC 2068.</w:t>
      </w:r>
    </w:p>
    <w:p w:rsidR="009744A1" w:rsidRDefault="009744A1" w:rsidP="009744A1">
      <w:pPr>
        <w:pStyle w:val="listnumber"/>
      </w:pPr>
      <w:r>
        <w:t xml:space="preserve"> </w:t>
      </w:r>
      <w:r w:rsidRPr="007A02FE">
        <w:t>Отправляется запрос на списание необходимой суммы</w:t>
      </w:r>
      <w:r>
        <w:t>:</w:t>
      </w:r>
    </w:p>
    <w:p w:rsidR="009744A1" w:rsidRDefault="009744A1" w:rsidP="009744A1">
      <w:pPr>
        <w:pStyle w:val="listnumber"/>
        <w:numPr>
          <w:ilvl w:val="0"/>
          <w:numId w:val="37"/>
        </w:numPr>
      </w:pPr>
      <w:r>
        <w:t>В</w:t>
      </w:r>
      <w:r w:rsidRPr="007A02FE">
        <w:t xml:space="preserve"> тарификационную систему</w:t>
      </w:r>
      <w:r>
        <w:t xml:space="preserve"> </w:t>
      </w:r>
      <w:r w:rsidRPr="007A02FE">
        <w:t>для абонентов</w:t>
      </w:r>
      <w:r w:rsidRPr="00145404">
        <w:t xml:space="preserve"> </w:t>
      </w:r>
      <w:r w:rsidRPr="007A02FE">
        <w:t>PrePaid</w:t>
      </w:r>
      <w:r>
        <w:t>;</w:t>
      </w:r>
    </w:p>
    <w:p w:rsidR="009744A1" w:rsidRPr="007A02FE" w:rsidRDefault="009744A1" w:rsidP="009744A1">
      <w:pPr>
        <w:pStyle w:val="listnumber"/>
        <w:numPr>
          <w:ilvl w:val="0"/>
          <w:numId w:val="37"/>
        </w:numPr>
      </w:pPr>
      <w:r>
        <w:t>Ф</w:t>
      </w:r>
      <w:r w:rsidRPr="007A02FE">
        <w:t>ормирует CDR для абонентов PostPaid.</w:t>
      </w:r>
    </w:p>
    <w:p w:rsidR="009744A1" w:rsidRPr="007A02FE" w:rsidRDefault="009744A1" w:rsidP="009744A1">
      <w:pPr>
        <w:pStyle w:val="listnumber"/>
      </w:pPr>
      <w:r>
        <w:t xml:space="preserve"> </w:t>
      </w:r>
      <w:r w:rsidRPr="007A02FE">
        <w:t xml:space="preserve">Опционально в HTTP-ответе возможна передача номера абонента. В этом случае в заголовке пакета будет добавлено значение MSISDN в виде X-MSISDN: &lt;номер абонента&gt;. Пример пакета с ответом системы </w:t>
      </w:r>
      <w:r>
        <w:t>CDP</w:t>
      </w:r>
      <w:r w:rsidRPr="007A02FE">
        <w:t xml:space="preserve"> на запрос партнера о статусе тарификации:</w:t>
      </w:r>
    </w:p>
    <w:p w:rsidR="009744A1" w:rsidRPr="000F03AA" w:rsidRDefault="009744A1" w:rsidP="009744A1">
      <w:pPr>
        <w:pStyle w:val="code"/>
      </w:pPr>
      <w:r w:rsidRPr="000F03AA">
        <w:t>HTTP/1.0 200</w:t>
      </w:r>
    </w:p>
    <w:p w:rsidR="009744A1" w:rsidRPr="000F03AA" w:rsidRDefault="009744A1" w:rsidP="009744A1">
      <w:pPr>
        <w:pStyle w:val="code"/>
      </w:pPr>
      <w:r w:rsidRPr="000F03AA">
        <w:t>MIME-Version: 1.0</w:t>
      </w:r>
    </w:p>
    <w:p w:rsidR="009744A1" w:rsidRPr="000F03AA" w:rsidRDefault="009744A1" w:rsidP="009744A1">
      <w:pPr>
        <w:pStyle w:val="code"/>
      </w:pPr>
      <w:r w:rsidRPr="000F03AA">
        <w:t>X-MSISDN: 79991111111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129"/>
        <w:gridCol w:w="7442"/>
      </w:tblGrid>
      <w:tr w:rsidR="009744A1" w:rsidRPr="000F03AA" w:rsidTr="004A7CAE">
        <w:trPr>
          <w:trHeight w:val="567"/>
          <w:tblHeader/>
        </w:trPr>
        <w:tc>
          <w:tcPr>
            <w:tcW w:w="111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8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HTTP/1.0</w:t>
            </w:r>
          </w:p>
        </w:tc>
        <w:tc>
          <w:tcPr>
            <w:tcW w:w="38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HTTP.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200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Код результата запроса услуги.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MIME-Version</w:t>
            </w:r>
          </w:p>
        </w:tc>
        <w:tc>
          <w:tcPr>
            <w:tcW w:w="38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MIME.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X-MSISDN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Номер абонента, получившего контент.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t>Описание полей протокола HTTP, смотрите в документе RFC 2068.</w:t>
      </w:r>
    </w:p>
    <w:p w:rsidR="009744A1" w:rsidRPr="000F03AA" w:rsidRDefault="009744A1" w:rsidP="009744A1">
      <w:pPr>
        <w:pStyle w:val="basic"/>
      </w:pPr>
      <w:r w:rsidRPr="000F03AA">
        <w:t xml:space="preserve">Если соединение с </w:t>
      </w:r>
      <w:r>
        <w:t>партн</w:t>
      </w:r>
      <w:r w:rsidRPr="000F03AA">
        <w:t xml:space="preserve">ером разрывается до ответа о статусе тарификации, </w:t>
      </w:r>
      <w:r>
        <w:t>партн</w:t>
      </w:r>
      <w:r w:rsidRPr="000F03AA">
        <w:t xml:space="preserve">ер имеет возможность повторно обратиться в </w:t>
      </w:r>
      <w:r>
        <w:t>CDP</w:t>
      </w:r>
      <w:r w:rsidRPr="007A02FE">
        <w:t xml:space="preserve"> </w:t>
      </w:r>
      <w:r w:rsidRPr="000F03AA">
        <w:t>(формат запроса аналогичен формату запроса статуса тарификации) для получения статуса (до истечения интервала время жизни логики LogicTimeout).</w:t>
      </w:r>
    </w:p>
    <w:p w:rsidR="009744A1" w:rsidRPr="007A02FE" w:rsidRDefault="009744A1" w:rsidP="009744A1">
      <w:pPr>
        <w:pStyle w:val="listnumber"/>
      </w:pPr>
      <w:r w:rsidRPr="007A02FE">
        <w:t>Завершение сессии.</w:t>
      </w:r>
    </w:p>
    <w:p w:rsidR="009744A1" w:rsidRDefault="009744A1" w:rsidP="009744A1">
      <w:pPr>
        <w:pStyle w:val="listnumber"/>
      </w:pPr>
      <w:r w:rsidRPr="007A02FE">
        <w:t>Отправка абоненту информационного пакета партнером.</w:t>
      </w:r>
    </w:p>
    <w:p w:rsidR="009744A1" w:rsidRPr="00BA19CD" w:rsidRDefault="009744A1" w:rsidP="009744A1">
      <w:pPr>
        <w:pStyle w:val="note"/>
        <w:rPr>
          <w:lang w:val="ru-RU"/>
        </w:rPr>
      </w:pPr>
      <w:r w:rsidRPr="00BA19CD">
        <w:rPr>
          <w:lang w:val="ru-RU"/>
        </w:rPr>
        <w:t>Примечание</w:t>
      </w:r>
      <w:r w:rsidRPr="00CC613B">
        <w:rPr>
          <w:lang w:val="ru-RU"/>
        </w:rPr>
        <w:t>:</w:t>
      </w:r>
    </w:p>
    <w:p w:rsidR="009744A1" w:rsidRPr="00BA19CD" w:rsidRDefault="009744A1" w:rsidP="009744A1">
      <w:pPr>
        <w:pStyle w:val="note"/>
        <w:rPr>
          <w:lang w:val="ru-RU"/>
        </w:rPr>
      </w:pPr>
      <w:r w:rsidRPr="00BA19CD">
        <w:rPr>
          <w:lang w:val="ru-RU"/>
        </w:rPr>
        <w:t xml:space="preserve">Отписка возможна только через </w:t>
      </w:r>
      <w:r>
        <w:t>SMPP</w:t>
      </w:r>
      <w:r w:rsidRPr="00CC613B">
        <w:rPr>
          <w:lang w:val="ru-RU"/>
        </w:rPr>
        <w:t xml:space="preserve"> </w:t>
      </w:r>
      <w:r w:rsidRPr="00BA19CD">
        <w:rPr>
          <w:lang w:val="ru-RU"/>
        </w:rPr>
        <w:t xml:space="preserve">интерфейс. Отписка через </w:t>
      </w:r>
      <w:r>
        <w:t>WEB</w:t>
      </w:r>
      <w:r w:rsidRPr="00CC613B">
        <w:rPr>
          <w:lang w:val="ru-RU"/>
        </w:rPr>
        <w:t xml:space="preserve"> </w:t>
      </w:r>
      <w:r w:rsidRPr="00BA19CD">
        <w:rPr>
          <w:lang w:val="ru-RU"/>
        </w:rPr>
        <w:t>не предусмотрена.</w:t>
      </w:r>
    </w:p>
    <w:p w:rsidR="009744A1" w:rsidRDefault="009744A1" w:rsidP="009744A1">
      <w:pPr>
        <w:pStyle w:val="basic"/>
      </w:pPr>
      <w:bookmarkStart w:id="7" w:name="_Toc30414040"/>
    </w:p>
    <w:p w:rsidR="009744A1" w:rsidRPr="000F03AA" w:rsidRDefault="009744A1" w:rsidP="009744A1">
      <w:pPr>
        <w:pStyle w:val="heading2"/>
        <w:tabs>
          <w:tab w:val="clear" w:pos="947"/>
          <w:tab w:val="left" w:pos="431"/>
          <w:tab w:val="num" w:pos="720"/>
        </w:tabs>
        <w:ind w:left="432" w:hanging="432"/>
      </w:pPr>
      <w:bookmarkStart w:id="8" w:name="_Toc399925197"/>
      <w:r w:rsidRPr="000F03AA">
        <w:t>Процедура обработки запроса услуги</w:t>
      </w:r>
      <w:r>
        <w:t xml:space="preserve"> в «мобильном» интернете</w:t>
      </w:r>
      <w:bookmarkEnd w:id="8"/>
    </w:p>
    <w:p w:rsidR="009744A1" w:rsidRPr="000F03AA" w:rsidRDefault="009744A1" w:rsidP="009744A1">
      <w:pPr>
        <w:pStyle w:val="basic"/>
      </w:pPr>
      <w:r w:rsidRPr="000F03AA">
        <w:t>Схема предоставления услуги состоит из следующих этапов:</w:t>
      </w:r>
    </w:p>
    <w:p w:rsidR="009744A1" w:rsidRPr="007A02FE" w:rsidRDefault="009744A1" w:rsidP="009744A1">
      <w:pPr>
        <w:pStyle w:val="listnumber"/>
        <w:numPr>
          <w:ilvl w:val="0"/>
          <w:numId w:val="33"/>
        </w:numPr>
      </w:pPr>
      <w:r w:rsidRPr="007A02FE">
        <w:lastRenderedPageBreak/>
        <w:t xml:space="preserve">Абонент, используя мобильный терминал, заходит на сайт партнера напрямую (т. е. без участия системы </w:t>
      </w:r>
      <w:r>
        <w:t>CDP</w:t>
      </w:r>
      <w:r w:rsidRPr="007A02FE">
        <w:t>), например, http://wap.test.c</w:t>
      </w:r>
      <w:r>
        <w:t>о</w:t>
      </w:r>
      <w:r w:rsidRPr="007A02FE">
        <w:t xml:space="preserve">m, и выбирает определенный ресурс (URL). Ресурс является платным (зарегистрирован в </w:t>
      </w:r>
      <w:r>
        <w:t>CDP</w:t>
      </w:r>
      <w:r w:rsidRPr="007A02FE">
        <w:t>).</w:t>
      </w:r>
    </w:p>
    <w:p w:rsidR="009744A1" w:rsidRPr="007A02FE" w:rsidRDefault="009744A1" w:rsidP="009744A1">
      <w:pPr>
        <w:pStyle w:val="listnumber"/>
      </w:pPr>
      <w:r w:rsidRPr="007A02FE">
        <w:t>Абонент заказывает получение платной информации с сайта партнера.</w:t>
      </w:r>
    </w:p>
    <w:p w:rsidR="009744A1" w:rsidRPr="007A02FE" w:rsidRDefault="009744A1" w:rsidP="009744A1">
      <w:pPr>
        <w:pStyle w:val="listnumber"/>
      </w:pPr>
      <w:r w:rsidRPr="007A02FE">
        <w:t xml:space="preserve">Получив запрос на платную услугу, партнер </w:t>
      </w:r>
      <w:r>
        <w:t xml:space="preserve">сообщает </w:t>
      </w:r>
      <w:r w:rsidRPr="007A02FE">
        <w:t xml:space="preserve">о попытке посещения абонентом платного ресурса </w:t>
      </w:r>
      <w:r>
        <w:t>отправкой запроса (HTTP) в</w:t>
      </w:r>
      <w:r w:rsidRPr="007A02FE">
        <w:t xml:space="preserve"> </w:t>
      </w:r>
      <w:r>
        <w:t>CDP</w:t>
      </w:r>
      <w:r w:rsidRPr="007A02FE">
        <w:t>. В параметрах запроса передается ID и пароль партнера, ChargeLevel</w:t>
      </w:r>
      <w:r>
        <w:t xml:space="preserve"> (в случае подписки не обязательно)</w:t>
      </w:r>
      <w:r w:rsidRPr="007A02FE">
        <w:t>, URL успеха, URL неуспеха</w:t>
      </w:r>
      <w:r>
        <w:t>, флаг подписки (опционально), номер абонента</w:t>
      </w:r>
      <w:r w:rsidRPr="007A02FE">
        <w:t xml:space="preserve">. Авторизация партнера будет произведена по стандартной схеме описанной в HTTP RFC 2068 </w:t>
      </w:r>
      <w:r>
        <w:t>(</w:t>
      </w:r>
      <w:r w:rsidRPr="007A02FE">
        <w:t>п.11.1</w:t>
      </w:r>
      <w:r>
        <w:t>)</w:t>
      </w:r>
      <w:r w:rsidRPr="007A02FE">
        <w:t>. Пример пак</w:t>
      </w:r>
      <w:r w:rsidR="00E859F7">
        <w:t>ета, поступающего от партнера в</w:t>
      </w:r>
      <w:r w:rsidRPr="007A02FE">
        <w:t xml:space="preserve"> </w:t>
      </w:r>
      <w:r>
        <w:t>CDP</w:t>
      </w:r>
      <w:r w:rsidRPr="007A02FE">
        <w:t>, представлен ниже:</w:t>
      </w:r>
    </w:p>
    <w:p w:rsidR="009744A1" w:rsidRPr="000F03AA" w:rsidRDefault="009744A1" w:rsidP="009744A1">
      <w:pPr>
        <w:pStyle w:val="code"/>
      </w:pPr>
      <w:r w:rsidRPr="000F03AA">
        <w:t>GET /</w:t>
      </w:r>
      <w:r>
        <w:t>CDP</w:t>
      </w:r>
      <w:r w:rsidRPr="000F03AA">
        <w:t>_WapTester/emulator?contentURL=http%3A%2F%2F192.168.12.232%3A8080 %2F</w:t>
      </w:r>
      <w:r>
        <w:t>CDP</w:t>
      </w:r>
      <w:r w:rsidRPr="000F03AA">
        <w:t>_WapTester%2Fservice%3Fcontent%3Dimage.gif%26sessionId%3D6&amp;</w:t>
      </w:r>
    </w:p>
    <w:p w:rsidR="009744A1" w:rsidRPr="000F03AA" w:rsidRDefault="009744A1" w:rsidP="009744A1">
      <w:pPr>
        <w:pStyle w:val="code"/>
      </w:pPr>
      <w:r w:rsidRPr="000F03AA">
        <w:t>forwardURL=http%3A%2F%2F192.168.12.232%3A8080%2F</w:t>
      </w:r>
      <w:r>
        <w:t>CDP</w:t>
      </w:r>
      <w:r w:rsidRPr="000F03AA">
        <w:t>_WapTester%2 Fservice%3Ferror%3Dyes&amp;chargeLevel=100</w:t>
      </w:r>
      <w:r>
        <w:t>&amp;msisdn_cp=79031234567&amp;flagSubscribe=True</w:t>
      </w:r>
      <w:r w:rsidRPr="000F03AA">
        <w:t xml:space="preserve"> HTTP/1.1</w:t>
      </w:r>
    </w:p>
    <w:p w:rsidR="009744A1" w:rsidRPr="000F03AA" w:rsidRDefault="009744A1" w:rsidP="009744A1">
      <w:pPr>
        <w:pStyle w:val="code"/>
      </w:pPr>
      <w:r w:rsidRPr="000F03AA">
        <w:t>Authorization: Basic MTEwMDE6YmVyY3V0</w:t>
      </w:r>
    </w:p>
    <w:p w:rsidR="009744A1" w:rsidRPr="000F03AA" w:rsidRDefault="009744A1" w:rsidP="009744A1">
      <w:pPr>
        <w:pStyle w:val="code"/>
      </w:pPr>
      <w:r w:rsidRPr="000F03AA">
        <w:t>User-Agent: Java/1.4.2_08</w:t>
      </w:r>
    </w:p>
    <w:p w:rsidR="009744A1" w:rsidRPr="000F03AA" w:rsidRDefault="009744A1" w:rsidP="009744A1">
      <w:pPr>
        <w:pStyle w:val="code"/>
      </w:pPr>
      <w:r w:rsidRPr="000F03AA">
        <w:t>Host: 192.168.12.219:8888</w:t>
      </w:r>
    </w:p>
    <w:p w:rsidR="009744A1" w:rsidRPr="000F03AA" w:rsidRDefault="009744A1" w:rsidP="009744A1">
      <w:pPr>
        <w:pStyle w:val="code"/>
      </w:pPr>
      <w:r w:rsidRPr="000F03AA">
        <w:t>Accept: text/html, image/gif, image/jpeg, *; q=.2, */*; q=.2</w:t>
      </w:r>
    </w:p>
    <w:p w:rsidR="009744A1" w:rsidRPr="000F03AA" w:rsidRDefault="009744A1" w:rsidP="009744A1">
      <w:pPr>
        <w:pStyle w:val="code"/>
        <w:rPr>
          <w:lang w:val="ru-RU"/>
        </w:rPr>
      </w:pPr>
      <w:r w:rsidRPr="000F03AA">
        <w:t>Connection</w:t>
      </w:r>
      <w:r w:rsidRPr="007A02FE">
        <w:rPr>
          <w:lang w:val="ru-RU"/>
        </w:rPr>
        <w:t xml:space="preserve">: </w:t>
      </w:r>
      <w:r w:rsidRPr="000F03AA">
        <w:t>keep</w:t>
      </w:r>
      <w:r w:rsidRPr="007A02FE">
        <w:rPr>
          <w:lang w:val="ru-RU"/>
        </w:rPr>
        <w:t>-</w:t>
      </w:r>
      <w:r w:rsidRPr="000F03AA">
        <w:t>alive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17"/>
        <w:gridCol w:w="6954"/>
      </w:tblGrid>
      <w:tr w:rsidR="009744A1" w:rsidRPr="000F03AA" w:rsidTr="004A7CAE">
        <w:trPr>
          <w:trHeight w:val="567"/>
          <w:tblHeader/>
        </w:trPr>
        <w:tc>
          <w:tcPr>
            <w:tcW w:w="111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8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GET</w:t>
            </w:r>
          </w:p>
        </w:tc>
        <w:tc>
          <w:tcPr>
            <w:tcW w:w="38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Метод получения информации.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/</w:t>
            </w:r>
            <w:r>
              <w:t>CDP</w:t>
            </w:r>
            <w:r w:rsidRPr="000F03AA">
              <w:t>_WapTester/emulator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Адрес приложения </w:t>
            </w:r>
            <w:r>
              <w:t>партн</w:t>
            </w:r>
            <w:r w:rsidRPr="000F03AA">
              <w:t>ера, инициирующего запрос.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contentURL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Идентификатор контента/раздела, который зарегистрирован в системе.</w:t>
            </w:r>
          </w:p>
          <w:p w:rsidR="009744A1" w:rsidRPr="000F03AA" w:rsidRDefault="009744A1" w:rsidP="004A7CAE">
            <w:pPr>
              <w:pStyle w:val="tablebasic"/>
            </w:pPr>
            <w:r w:rsidRPr="000F03AA">
              <w:t>Абонент будет перенаправлен по адресу, заданному в contentURL после удачного списания средств с его счета.</w:t>
            </w:r>
          </w:p>
          <w:p w:rsidR="009744A1" w:rsidRPr="000F03AA" w:rsidRDefault="009744A1" w:rsidP="004A7CAE">
            <w:pPr>
              <w:pStyle w:val="tablebasic"/>
            </w:pPr>
            <w:r>
              <w:t>Партн</w:t>
            </w:r>
            <w:r w:rsidRPr="000F03AA">
              <w:t>ер может включить в contentURL любые HTTP-параметры, которые ему необходимы.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forwardURL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Адрес, по которому будет осуществлена переадресация запроса абонента, если абонент не подтвердил списание средств, либо списание невозможно.</w:t>
            </w:r>
          </w:p>
          <w:p w:rsidR="009744A1" w:rsidRPr="000F03AA" w:rsidRDefault="009744A1" w:rsidP="004A7CAE">
            <w:pPr>
              <w:pStyle w:val="tablebasic"/>
            </w:pPr>
            <w:r w:rsidRPr="000F03AA">
              <w:t xml:space="preserve">В данном адресе </w:t>
            </w:r>
            <w:r>
              <w:t>Партн</w:t>
            </w:r>
            <w:r w:rsidRPr="000F03AA">
              <w:t>ер может включить также любые HTTP-параметры, которые ему необходимы.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chargeLevel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Опциональный параметр, задающий уровень тарификации контента.chargeLevel должен быть доступен в системе для данной услуги.</w:t>
            </w:r>
            <w:r>
              <w:t xml:space="preserve"> Обязательный в случае разовой тарификации.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691AEB" w:rsidRDefault="009744A1" w:rsidP="004A7CAE">
            <w:pPr>
              <w:pStyle w:val="tablebasic"/>
              <w:rPr>
                <w:lang w:val="en-US"/>
              </w:rPr>
            </w:pPr>
            <w:r>
              <w:rPr>
                <w:lang w:val="en-US"/>
              </w:rPr>
              <w:t>Msisdn_cp</w:t>
            </w:r>
          </w:p>
        </w:tc>
        <w:tc>
          <w:tcPr>
            <w:tcW w:w="3888" w:type="pct"/>
            <w:vAlign w:val="center"/>
          </w:tcPr>
          <w:p w:rsidR="009744A1" w:rsidRPr="00E547F1" w:rsidRDefault="009744A1" w:rsidP="004A7CAE">
            <w:pPr>
              <w:pStyle w:val="tablebasic"/>
            </w:pPr>
            <w:r>
              <w:rPr>
                <w:lang w:val="en-US"/>
              </w:rPr>
              <w:t>MSISDN</w:t>
            </w:r>
            <w:r>
              <w:t xml:space="preserve"> абонента который абонент ввел на сайте провайдера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HTTP/1.1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HTTP.</w:t>
            </w:r>
          </w:p>
        </w:tc>
      </w:tr>
      <w:tr w:rsidR="009744A1" w:rsidRPr="000F03AA" w:rsidTr="004A7CAE">
        <w:tc>
          <w:tcPr>
            <w:tcW w:w="1112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Authorization</w:t>
            </w:r>
          </w:p>
        </w:tc>
        <w:tc>
          <w:tcPr>
            <w:tcW w:w="3888" w:type="pct"/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Параметры авторизации </w:t>
            </w:r>
            <w:r>
              <w:t>партн</w:t>
            </w:r>
            <w:r w:rsidRPr="000F03AA">
              <w:t>ера в закодированном виде (код «base 64»). Формат закодированного поля: &lt;Логин&gt;:&lt;пароль&gt;.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lastRenderedPageBreak/>
        <w:t>Остальные поля протокола HTTP описаны в документе RFC 2068.</w:t>
      </w:r>
    </w:p>
    <w:p w:rsidR="009744A1" w:rsidRPr="007A02FE" w:rsidRDefault="009744A1" w:rsidP="009744A1">
      <w:pPr>
        <w:pStyle w:val="listnumber"/>
      </w:pPr>
      <w:r w:rsidRPr="007A02FE">
        <w:t xml:space="preserve">Система </w:t>
      </w:r>
      <w:r>
        <w:t>CDP</w:t>
      </w:r>
      <w:r w:rsidRPr="007A02FE">
        <w:t xml:space="preserve"> производит проверку информации, полученной от партнера (статус услуги, статус Партнера, уровень тарификации</w:t>
      </w:r>
      <w:r>
        <w:t xml:space="preserve"> (опционально)</w:t>
      </w:r>
      <w:r w:rsidRPr="007A02FE">
        <w:t>).</w:t>
      </w:r>
    </w:p>
    <w:p w:rsidR="009744A1" w:rsidRPr="007A02FE" w:rsidRDefault="009744A1" w:rsidP="009744A1">
      <w:pPr>
        <w:pStyle w:val="listnumber"/>
      </w:pPr>
      <w:r w:rsidRPr="007A02FE">
        <w:t>Если параметры корректны,</w:t>
      </w:r>
      <w:r>
        <w:t xml:space="preserve"> </w:t>
      </w:r>
      <w:r w:rsidRPr="007A02FE">
        <w:t>Сист</w:t>
      </w:r>
      <w:r w:rsidR="00E859F7">
        <w:t>е</w:t>
      </w:r>
      <w:r w:rsidRPr="007A02FE">
        <w:t xml:space="preserve">ма </w:t>
      </w:r>
      <w:r>
        <w:t>CDP</w:t>
      </w:r>
      <w:r w:rsidRPr="007A02FE">
        <w:t xml:space="preserve"> отправляет HTTP-ответ с кодом 302 (Moved temporarily, см. RFC 2068, HTTP/1.1 </w:t>
      </w:r>
      <w:r>
        <w:t>(</w:t>
      </w:r>
      <w:r w:rsidRPr="007A02FE">
        <w:t>п.10.3.3</w:t>
      </w:r>
      <w:r>
        <w:t>)</w:t>
      </w:r>
      <w:r w:rsidRPr="007A02FE">
        <w:t>). В ответе указывает URL, на который нужно переадресовать абонента. Также в URL будет определен параметр serviceId сессии CPA, например, http://wap.space.cxm/charging?serviceId=102456.</w:t>
      </w:r>
    </w:p>
    <w:p w:rsidR="009744A1" w:rsidRPr="000F03AA" w:rsidRDefault="009744A1" w:rsidP="009744A1">
      <w:pPr>
        <w:pStyle w:val="code"/>
      </w:pPr>
      <w:r w:rsidRPr="000F03AA">
        <w:t>HTTP/1.0 302</w:t>
      </w:r>
    </w:p>
    <w:p w:rsidR="009744A1" w:rsidRPr="000F03AA" w:rsidRDefault="009744A1" w:rsidP="009744A1">
      <w:pPr>
        <w:pStyle w:val="code"/>
      </w:pPr>
      <w:r w:rsidRPr="000F03AA">
        <w:t>MIME-Version: 1.0</w:t>
      </w:r>
    </w:p>
    <w:p w:rsidR="009744A1" w:rsidRPr="000F03AA" w:rsidRDefault="009744A1" w:rsidP="009744A1">
      <w:pPr>
        <w:pStyle w:val="code"/>
      </w:pPr>
      <w:r w:rsidRPr="000F03AA">
        <w:t>Location: http://192.168.12.219:8861/charging?serviceId=148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152"/>
        <w:gridCol w:w="7419"/>
      </w:tblGrid>
      <w:tr w:rsidR="009744A1" w:rsidRPr="000F03AA" w:rsidTr="004A7CAE">
        <w:trPr>
          <w:trHeight w:val="567"/>
          <w:tblHeader/>
        </w:trPr>
        <w:tc>
          <w:tcPr>
            <w:tcW w:w="112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76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HTTP/1.0</w:t>
            </w:r>
          </w:p>
        </w:tc>
        <w:tc>
          <w:tcPr>
            <w:tcW w:w="38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HTTP.</w:t>
            </w:r>
          </w:p>
        </w:tc>
      </w:tr>
      <w:tr w:rsidR="009744A1" w:rsidRPr="000F03AA" w:rsidTr="004A7CAE">
        <w:tc>
          <w:tcPr>
            <w:tcW w:w="112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MIME-Version:</w:t>
            </w:r>
          </w:p>
        </w:tc>
        <w:tc>
          <w:tcPr>
            <w:tcW w:w="387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MIME.</w:t>
            </w:r>
          </w:p>
        </w:tc>
      </w:tr>
      <w:tr w:rsidR="009744A1" w:rsidRPr="000F03AA" w:rsidTr="004A7CAE">
        <w:tc>
          <w:tcPr>
            <w:tcW w:w="112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Location:</w:t>
            </w:r>
          </w:p>
        </w:tc>
        <w:tc>
          <w:tcPr>
            <w:tcW w:w="387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Адрес, на который будет переадресован абонент.</w:t>
            </w:r>
          </w:p>
        </w:tc>
      </w:tr>
    </w:tbl>
    <w:p w:rsidR="009744A1" w:rsidRPr="007A02FE" w:rsidRDefault="009744A1" w:rsidP="009744A1">
      <w:pPr>
        <w:pStyle w:val="listnumber"/>
      </w:pPr>
      <w:r w:rsidRPr="007A02FE">
        <w:t xml:space="preserve">Получив от </w:t>
      </w:r>
      <w:r>
        <w:t>CDP</w:t>
      </w:r>
      <w:r w:rsidRPr="007A02FE">
        <w:t xml:space="preserve"> HTTP-ответ с кодом 302, партнер переадресует абонента по URL, указанном в данном пакете, на систему </w:t>
      </w:r>
      <w:r>
        <w:t>CDP</w:t>
      </w:r>
      <w:r w:rsidRPr="007A02FE">
        <w:t>.</w:t>
      </w:r>
    </w:p>
    <w:p w:rsidR="009744A1" w:rsidRPr="007A02FE" w:rsidRDefault="009744A1" w:rsidP="009744A1">
      <w:pPr>
        <w:pStyle w:val="listnumber"/>
      </w:pPr>
      <w:r w:rsidRPr="007A02FE">
        <w:t xml:space="preserve">Получив HTTP-ответ от партнера, мобильный терминал абонента перенаправляется на систему </w:t>
      </w:r>
      <w:r>
        <w:t>CDP</w:t>
      </w:r>
      <w:r w:rsidRPr="007A02FE">
        <w:t>, по URL в ответе.</w:t>
      </w:r>
    </w:p>
    <w:p w:rsidR="009744A1" w:rsidRPr="00CC613B" w:rsidRDefault="009744A1" w:rsidP="009744A1">
      <w:pPr>
        <w:pStyle w:val="listnumber"/>
      </w:pPr>
      <w:r w:rsidRPr="007A02FE">
        <w:t xml:space="preserve">При получении запроса абонента система </w:t>
      </w:r>
      <w:r>
        <w:t>CDP</w:t>
      </w:r>
      <w:r w:rsidRPr="007A02FE">
        <w:t xml:space="preserve"> проверяет корр</w:t>
      </w:r>
      <w:r>
        <w:t xml:space="preserve">ектность запроса (по RFC HTTP). Предполагается, что номер абонента хранится в заголовке пакета (например </w:t>
      </w:r>
      <w:r w:rsidRPr="00FF55B3">
        <w:rPr>
          <w:lang w:val="en-US"/>
        </w:rPr>
        <w:t>X</w:t>
      </w:r>
      <w:r w:rsidRPr="00CC613B">
        <w:t>-</w:t>
      </w:r>
      <w:r w:rsidRPr="00FF55B3">
        <w:rPr>
          <w:lang w:val="en-US"/>
        </w:rPr>
        <w:t>NOKIA</w:t>
      </w:r>
      <w:r w:rsidRPr="00CC613B">
        <w:t>-</w:t>
      </w:r>
      <w:r w:rsidRPr="00FF55B3">
        <w:rPr>
          <w:lang w:val="en-US"/>
        </w:rPr>
        <w:t>MSISDN</w:t>
      </w:r>
      <w:r>
        <w:t>)</w:t>
      </w:r>
    </w:p>
    <w:p w:rsidR="009744A1" w:rsidRPr="00E547F1" w:rsidRDefault="009744A1" w:rsidP="009744A1">
      <w:pPr>
        <w:pStyle w:val="listnumber"/>
      </w:pPr>
      <w:r>
        <w:t>CDP</w:t>
      </w:r>
      <w:r w:rsidRPr="007A02FE">
        <w:t xml:space="preserve"> производит поиск сессии по параметру serviceId, заданному в URL. Если сессия найдена, запрос абонента формирует</w:t>
      </w:r>
      <w:r>
        <w:t>ся страница</w:t>
      </w:r>
      <w:r w:rsidRPr="007A02FE">
        <w:t xml:space="preserve"> оплаты с указан</w:t>
      </w:r>
      <w:r>
        <w:t>ной суммой (</w:t>
      </w:r>
      <w:r>
        <w:rPr>
          <w:lang w:val="en-US"/>
        </w:rPr>
        <w:t>LandingPage</w:t>
      </w:r>
      <w:r w:rsidRPr="007A02FE">
        <w:t>)</w:t>
      </w:r>
      <w:r>
        <w:t xml:space="preserve"> и всей информацией об услуге (Номер абонента, стоимость подписки, стоимость регулярного списания, контакт провайдера, способ отключения подписки и т.д.).</w:t>
      </w:r>
    </w:p>
    <w:p w:rsidR="009744A1" w:rsidRPr="00FF55B3" w:rsidRDefault="009744A1" w:rsidP="009744A1">
      <w:pPr>
        <w:pStyle w:val="listnumber"/>
        <w:rPr>
          <w:lang w:val="en-US"/>
        </w:rPr>
      </w:pPr>
      <w:r w:rsidRPr="007A02FE">
        <w:t>Сформированная страница отправляется абоненту.</w:t>
      </w:r>
    </w:p>
    <w:p w:rsidR="009744A1" w:rsidRPr="007A02FE" w:rsidRDefault="009744A1" w:rsidP="009744A1">
      <w:pPr>
        <w:pStyle w:val="listnumber"/>
      </w:pPr>
      <w:r w:rsidRPr="007A02FE">
        <w:t>Абонент отправляет положительный ответ на списание денежных средств для оплаты услуг, предоставляемых партнером.</w:t>
      </w:r>
    </w:p>
    <w:p w:rsidR="009744A1" w:rsidRPr="007A02FE" w:rsidRDefault="009744A1" w:rsidP="009744A1">
      <w:pPr>
        <w:pStyle w:val="listnumber"/>
      </w:pPr>
      <w:r w:rsidRPr="007A02FE">
        <w:t>Отправляется запрос на резервирование необходимой суммы для абонентов PrePaid.</w:t>
      </w:r>
    </w:p>
    <w:p w:rsidR="009744A1" w:rsidRPr="007A02FE" w:rsidRDefault="009744A1" w:rsidP="009744A1">
      <w:pPr>
        <w:pStyle w:val="listnumber"/>
      </w:pPr>
      <w:r w:rsidRPr="007A02FE">
        <w:t>Тарификационная система производит резервирование средств со счета абонента и присылает в систему результаты данной операции.</w:t>
      </w:r>
    </w:p>
    <w:p w:rsidR="009744A1" w:rsidRPr="007A02FE" w:rsidRDefault="009744A1" w:rsidP="009744A1">
      <w:pPr>
        <w:pStyle w:val="listnumber"/>
      </w:pPr>
      <w:r w:rsidRPr="007A02FE">
        <w:t xml:space="preserve">В случае успешного списания денежных средств со счета абонента, система </w:t>
      </w:r>
      <w:r>
        <w:t>CDP</w:t>
      </w:r>
      <w:r w:rsidRPr="007A02FE">
        <w:t xml:space="preserve"> отправляет URL, адресующий абонента на платный ресурс партнера.</w:t>
      </w:r>
    </w:p>
    <w:p w:rsidR="009744A1" w:rsidRPr="007A02FE" w:rsidRDefault="009744A1" w:rsidP="009744A1">
      <w:pPr>
        <w:pStyle w:val="basic"/>
        <w:rPr>
          <w:lang w:val="en-US"/>
        </w:rPr>
      </w:pPr>
      <w:r w:rsidRPr="000F03AA">
        <w:t>Пример</w:t>
      </w:r>
      <w:r w:rsidRPr="007A02FE">
        <w:rPr>
          <w:lang w:val="en-US"/>
        </w:rPr>
        <w:t xml:space="preserve"> </w:t>
      </w:r>
      <w:r w:rsidRPr="000F03AA">
        <w:t>пакета</w:t>
      </w:r>
      <w:r w:rsidRPr="007A02FE">
        <w:rPr>
          <w:lang w:val="en-US"/>
        </w:rPr>
        <w:t>:</w:t>
      </w:r>
    </w:p>
    <w:p w:rsidR="009744A1" w:rsidRPr="000F03AA" w:rsidRDefault="009744A1" w:rsidP="009744A1">
      <w:pPr>
        <w:pStyle w:val="code"/>
      </w:pPr>
      <w:r w:rsidRPr="000F03AA">
        <w:t>GET /</w:t>
      </w:r>
      <w:r>
        <w:t>CDP</w:t>
      </w:r>
      <w:r w:rsidRPr="000F03AA">
        <w:t>_WapTester/service?content=image.gif&amp;sessionId=5204 HTTP/1.1</w:t>
      </w:r>
    </w:p>
    <w:p w:rsidR="009744A1" w:rsidRPr="000F03AA" w:rsidRDefault="009744A1" w:rsidP="009744A1">
      <w:pPr>
        <w:pStyle w:val="code"/>
      </w:pPr>
      <w:r w:rsidRPr="000F03AA">
        <w:t>Host: 192.168.12.153:8080</w:t>
      </w:r>
    </w:p>
    <w:p w:rsidR="009744A1" w:rsidRPr="000F03AA" w:rsidRDefault="009744A1" w:rsidP="009744A1">
      <w:pPr>
        <w:pStyle w:val="code"/>
      </w:pPr>
      <w:r w:rsidRPr="000F03AA">
        <w:t>User-Agent: OPWV-SDK UP.Browser/7.0.2.3.119 (GUI) MMP/2.0 Push/PO</w:t>
      </w:r>
    </w:p>
    <w:p w:rsidR="009744A1" w:rsidRPr="000F03AA" w:rsidRDefault="009744A1" w:rsidP="009744A1">
      <w:pPr>
        <w:pStyle w:val="code"/>
      </w:pPr>
      <w:r w:rsidRPr="000F03AA">
        <w:t>Accept-Charset: utf-8</w:t>
      </w:r>
    </w:p>
    <w:p w:rsidR="009744A1" w:rsidRPr="000F03AA" w:rsidRDefault="009744A1" w:rsidP="009744A1">
      <w:pPr>
        <w:pStyle w:val="code"/>
      </w:pPr>
      <w:r w:rsidRPr="000F03AA">
        <w:lastRenderedPageBreak/>
        <w:t>Accept-Language: en-GB; q=1.0, en; q=0.8</w:t>
      </w:r>
    </w:p>
    <w:p w:rsidR="009744A1" w:rsidRPr="000F03AA" w:rsidRDefault="009744A1" w:rsidP="009744A1">
      <w:pPr>
        <w:pStyle w:val="code"/>
      </w:pPr>
      <w:r w:rsidRPr="000F03AA">
        <w:t>X-Wap-Profile: http://devgate2.openwave.com/uaprof/OPWVSDK70.xml</w:t>
      </w:r>
    </w:p>
    <w:p w:rsidR="009744A1" w:rsidRPr="000F03AA" w:rsidRDefault="009744A1" w:rsidP="009744A1">
      <w:pPr>
        <w:pStyle w:val="code"/>
      </w:pPr>
      <w:r w:rsidRPr="000F03AA">
        <w:t>Accept-Encoding: deflate,gzip</w:t>
      </w:r>
    </w:p>
    <w:p w:rsidR="009744A1" w:rsidRPr="007A02FE" w:rsidRDefault="009744A1" w:rsidP="009744A1">
      <w:pPr>
        <w:pStyle w:val="code"/>
      </w:pPr>
      <w:r w:rsidRPr="000F03AA">
        <w:t>Accept: application/smil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строки: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168"/>
        <w:gridCol w:w="5403"/>
      </w:tblGrid>
      <w:tr w:rsidR="009744A1" w:rsidRPr="000F03AA" w:rsidTr="004A7CAE">
        <w:trPr>
          <w:trHeight w:val="567"/>
          <w:tblHeader/>
        </w:trPr>
        <w:tc>
          <w:tcPr>
            <w:tcW w:w="216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283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21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1624BE" w:rsidRDefault="009744A1" w:rsidP="004A7CAE">
            <w:pPr>
              <w:pStyle w:val="tablebasic"/>
              <w:rPr>
                <w:lang w:val="en-US"/>
              </w:rPr>
            </w:pPr>
            <w:r w:rsidRPr="001624BE">
              <w:rPr>
                <w:lang w:val="en-US"/>
              </w:rPr>
              <w:t>/</w:t>
            </w:r>
            <w:r>
              <w:rPr>
                <w:lang w:val="en-US"/>
              </w:rPr>
              <w:t>CDP</w:t>
            </w:r>
            <w:r w:rsidRPr="001624BE">
              <w:rPr>
                <w:lang w:val="en-US"/>
              </w:rPr>
              <w:t>_WapTester/service?content=image.gif</w:t>
            </w:r>
          </w:p>
        </w:tc>
        <w:tc>
          <w:tcPr>
            <w:tcW w:w="2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contenURL </w:t>
            </w:r>
            <w:r>
              <w:t>партн</w:t>
            </w:r>
            <w:r w:rsidRPr="000F03AA">
              <w:t>ера.</w:t>
            </w:r>
          </w:p>
        </w:tc>
      </w:tr>
      <w:tr w:rsidR="009744A1" w:rsidRPr="000F03AA" w:rsidTr="004A7CAE">
        <w:tc>
          <w:tcPr>
            <w:tcW w:w="216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sessionId=5204</w:t>
            </w:r>
          </w:p>
        </w:tc>
        <w:tc>
          <w:tcPr>
            <w:tcW w:w="283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Номер транзакции </w:t>
            </w:r>
            <w:r>
              <w:t>партн</w:t>
            </w:r>
            <w:r w:rsidRPr="000F03AA">
              <w:t>ера.</w:t>
            </w:r>
          </w:p>
        </w:tc>
      </w:tr>
      <w:tr w:rsidR="009744A1" w:rsidRPr="000F03AA" w:rsidTr="004A7CAE">
        <w:tc>
          <w:tcPr>
            <w:tcW w:w="216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Host: 192.168.12.153:8080</w:t>
            </w:r>
          </w:p>
        </w:tc>
        <w:tc>
          <w:tcPr>
            <w:tcW w:w="283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IP-адрес и порт сервера </w:t>
            </w:r>
            <w:r>
              <w:t>партн</w:t>
            </w:r>
            <w:r w:rsidRPr="000F03AA">
              <w:t>ера.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t>Значения остальных полей протокола HTTP, описано в RFC 2068.</w:t>
      </w:r>
    </w:p>
    <w:p w:rsidR="009744A1" w:rsidRPr="007A02FE" w:rsidRDefault="009744A1" w:rsidP="009744A1">
      <w:pPr>
        <w:pStyle w:val="listnumber"/>
      </w:pPr>
      <w:r w:rsidRPr="007A02FE">
        <w:t xml:space="preserve">Партнер совершает запрос на </w:t>
      </w:r>
      <w:r>
        <w:t>CDP</w:t>
      </w:r>
      <w:r w:rsidRPr="007A02FE">
        <w:t xml:space="preserve"> для списания денежных средств со счета абонента (с указанием serviceID) пока сессия не закрыта по тайм-ауту. Пример пакета с запросом партнера статуса тарификации:</w:t>
      </w:r>
    </w:p>
    <w:p w:rsidR="009744A1" w:rsidRPr="000F03AA" w:rsidRDefault="009744A1" w:rsidP="009744A1">
      <w:pPr>
        <w:pStyle w:val="code"/>
      </w:pPr>
      <w:r w:rsidRPr="000F03AA">
        <w:t>GET /</w:t>
      </w:r>
      <w:r>
        <w:t>CDP</w:t>
      </w:r>
      <w:r w:rsidRPr="000F03AA">
        <w:t>_WapTester/emulator?serviceId=148 HTTP/1.1</w:t>
      </w:r>
    </w:p>
    <w:p w:rsidR="009744A1" w:rsidRPr="000F03AA" w:rsidRDefault="009744A1" w:rsidP="009744A1">
      <w:pPr>
        <w:pStyle w:val="code"/>
      </w:pPr>
      <w:r w:rsidRPr="000F03AA">
        <w:t>Authorization: Basic MTEwMDE6YmVyY3V0</w:t>
      </w:r>
    </w:p>
    <w:p w:rsidR="009744A1" w:rsidRPr="000F03AA" w:rsidRDefault="009744A1" w:rsidP="009744A1">
      <w:pPr>
        <w:pStyle w:val="code"/>
      </w:pPr>
      <w:r w:rsidRPr="000F03AA">
        <w:t>User-Agent: Java/1.4.2_08</w:t>
      </w:r>
    </w:p>
    <w:p w:rsidR="009744A1" w:rsidRPr="000F03AA" w:rsidRDefault="009744A1" w:rsidP="009744A1">
      <w:pPr>
        <w:pStyle w:val="code"/>
      </w:pPr>
      <w:r w:rsidRPr="000F03AA">
        <w:t>Host: 192.168.12.219:8888</w:t>
      </w:r>
    </w:p>
    <w:p w:rsidR="009744A1" w:rsidRPr="000F03AA" w:rsidRDefault="009744A1" w:rsidP="009744A1">
      <w:pPr>
        <w:pStyle w:val="code"/>
      </w:pPr>
      <w:r w:rsidRPr="000F03AA">
        <w:t>Accept: text/html, image/gif, image/jpeg, *; q=.2, */*; q=.2</w:t>
      </w:r>
    </w:p>
    <w:p w:rsidR="009744A1" w:rsidRPr="000F03AA" w:rsidRDefault="009744A1" w:rsidP="009744A1">
      <w:pPr>
        <w:pStyle w:val="code"/>
        <w:rPr>
          <w:lang w:val="ru-RU"/>
        </w:rPr>
      </w:pPr>
      <w:r w:rsidRPr="000F03AA">
        <w:t>Connection</w:t>
      </w:r>
      <w:r w:rsidRPr="007A02FE">
        <w:rPr>
          <w:lang w:val="ru-RU"/>
        </w:rPr>
        <w:t xml:space="preserve">: </w:t>
      </w:r>
      <w:r w:rsidRPr="000F03AA">
        <w:t>keep</w:t>
      </w:r>
      <w:r w:rsidRPr="007A02FE">
        <w:rPr>
          <w:lang w:val="ru-RU"/>
        </w:rPr>
        <w:t>-</w:t>
      </w:r>
      <w:r w:rsidRPr="000F03AA">
        <w:t>alive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17"/>
        <w:gridCol w:w="6954"/>
      </w:tblGrid>
      <w:tr w:rsidR="009744A1" w:rsidRPr="000F03AA" w:rsidTr="004A7CAE">
        <w:trPr>
          <w:trHeight w:val="567"/>
          <w:tblHeader/>
        </w:trPr>
        <w:tc>
          <w:tcPr>
            <w:tcW w:w="1186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1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/</w:t>
            </w:r>
            <w:r>
              <w:t>CDP</w:t>
            </w:r>
            <w:r w:rsidRPr="000F03AA">
              <w:t>_WapTester/emulator</w:t>
            </w:r>
          </w:p>
        </w:tc>
        <w:tc>
          <w:tcPr>
            <w:tcW w:w="3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Адрес приложения </w:t>
            </w:r>
            <w:r>
              <w:t>партн</w:t>
            </w:r>
            <w:r w:rsidRPr="000F03AA">
              <w:t>ера, инициирующего запрос.</w:t>
            </w:r>
          </w:p>
        </w:tc>
      </w:tr>
      <w:tr w:rsidR="009744A1" w:rsidRPr="000F03AA" w:rsidTr="004A7CAE">
        <w:tc>
          <w:tcPr>
            <w:tcW w:w="118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serviceId=148</w:t>
            </w:r>
          </w:p>
        </w:tc>
        <w:tc>
          <w:tcPr>
            <w:tcW w:w="381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EF778F">
            <w:pPr>
              <w:pStyle w:val="tablebasic"/>
            </w:pPr>
            <w:r w:rsidRPr="000F03AA">
              <w:t xml:space="preserve">Номер транзакции </w:t>
            </w:r>
            <w:r>
              <w:t>CDP</w:t>
            </w:r>
            <w:r w:rsidRPr="000F03AA">
              <w:t>.</w:t>
            </w:r>
          </w:p>
        </w:tc>
      </w:tr>
      <w:tr w:rsidR="009744A1" w:rsidRPr="000F03AA" w:rsidTr="004A7CAE">
        <w:tc>
          <w:tcPr>
            <w:tcW w:w="1186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Authorization</w:t>
            </w:r>
          </w:p>
        </w:tc>
        <w:tc>
          <w:tcPr>
            <w:tcW w:w="3814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 xml:space="preserve">Параметры авторизации </w:t>
            </w:r>
            <w:r>
              <w:t>партн</w:t>
            </w:r>
            <w:r w:rsidRPr="000F03AA">
              <w:t>ера в закодированном виде (код «base 64»). Формат закодированного поля: &lt;Логин&gt;:&lt;пароль&gt;.</w:t>
            </w:r>
          </w:p>
        </w:tc>
      </w:tr>
    </w:tbl>
    <w:p w:rsidR="009744A1" w:rsidRPr="000F03AA" w:rsidRDefault="009744A1" w:rsidP="009744A1">
      <w:pPr>
        <w:pStyle w:val="basic"/>
      </w:pPr>
      <w:r>
        <w:t>Остальные поля протокола HTTP</w:t>
      </w:r>
      <w:r w:rsidRPr="000F03AA">
        <w:t xml:space="preserve"> описаны в документе RFC 2068.</w:t>
      </w:r>
    </w:p>
    <w:p w:rsidR="009744A1" w:rsidRDefault="009744A1" w:rsidP="009744A1">
      <w:pPr>
        <w:pStyle w:val="listnumber"/>
      </w:pPr>
      <w:r>
        <w:t xml:space="preserve"> </w:t>
      </w:r>
      <w:r w:rsidRPr="007A02FE">
        <w:t>Отправляется запрос на списание необходимой суммы</w:t>
      </w:r>
      <w:r>
        <w:t>:</w:t>
      </w:r>
    </w:p>
    <w:p w:rsidR="009744A1" w:rsidRDefault="009744A1" w:rsidP="00E859F7">
      <w:pPr>
        <w:pStyle w:val="listnumber"/>
        <w:numPr>
          <w:ilvl w:val="0"/>
          <w:numId w:val="38"/>
        </w:numPr>
      </w:pPr>
      <w:r>
        <w:t>В</w:t>
      </w:r>
      <w:r w:rsidRPr="007A02FE">
        <w:t xml:space="preserve"> тарификационную систему</w:t>
      </w:r>
      <w:r>
        <w:t xml:space="preserve"> </w:t>
      </w:r>
      <w:r w:rsidRPr="007A02FE">
        <w:t>для абонентов</w:t>
      </w:r>
      <w:r w:rsidRPr="00145404">
        <w:t xml:space="preserve"> </w:t>
      </w:r>
      <w:r w:rsidRPr="007A02FE">
        <w:t>PrePaid</w:t>
      </w:r>
      <w:r>
        <w:t>;</w:t>
      </w:r>
    </w:p>
    <w:p w:rsidR="009744A1" w:rsidRPr="00C07FE6" w:rsidRDefault="009744A1" w:rsidP="00E859F7">
      <w:pPr>
        <w:pStyle w:val="basic"/>
        <w:numPr>
          <w:ilvl w:val="0"/>
          <w:numId w:val="38"/>
        </w:numPr>
      </w:pPr>
      <w:r>
        <w:t>Ф</w:t>
      </w:r>
      <w:r w:rsidRPr="007A02FE">
        <w:t>ормирует CDR для абонентов PostPaid</w:t>
      </w:r>
      <w:r>
        <w:t>.</w:t>
      </w:r>
    </w:p>
    <w:p w:rsidR="009744A1" w:rsidRPr="007A02FE" w:rsidRDefault="009744A1" w:rsidP="009744A1">
      <w:pPr>
        <w:pStyle w:val="listnumber"/>
      </w:pPr>
      <w:r w:rsidRPr="007A02FE">
        <w:t xml:space="preserve">Опционально в HTTP-ответе возможна передача номера абонента. В этом случае в заголовке пакета будет добавлено значение MSISDN в виде X-MSISDN: &lt;номер абонента&gt;. Пример пакета с ответом системы </w:t>
      </w:r>
      <w:r>
        <w:t>CDP</w:t>
      </w:r>
      <w:r w:rsidRPr="007A02FE">
        <w:t xml:space="preserve"> на запрос партнера о статусе тарификации:</w:t>
      </w:r>
    </w:p>
    <w:p w:rsidR="009744A1" w:rsidRPr="000F03AA" w:rsidRDefault="009744A1" w:rsidP="009744A1">
      <w:pPr>
        <w:pStyle w:val="code"/>
      </w:pPr>
      <w:r w:rsidRPr="000F03AA">
        <w:t>HTTP/1.0 200</w:t>
      </w:r>
    </w:p>
    <w:p w:rsidR="009744A1" w:rsidRPr="000F03AA" w:rsidRDefault="009744A1" w:rsidP="009744A1">
      <w:pPr>
        <w:pStyle w:val="code"/>
      </w:pPr>
      <w:r w:rsidRPr="000F03AA">
        <w:lastRenderedPageBreak/>
        <w:t>MIME-Version: 1.0</w:t>
      </w:r>
    </w:p>
    <w:p w:rsidR="009744A1" w:rsidRPr="000F03AA" w:rsidRDefault="009744A1" w:rsidP="009744A1">
      <w:pPr>
        <w:pStyle w:val="code"/>
      </w:pPr>
      <w:r w:rsidRPr="000F03AA">
        <w:t>X-MSISDN: 79991111111</w:t>
      </w:r>
    </w:p>
    <w:p w:rsidR="009744A1" w:rsidRPr="000F03AA" w:rsidRDefault="009744A1" w:rsidP="009744A1">
      <w:pPr>
        <w:pStyle w:val="basic"/>
      </w:pPr>
      <w:r w:rsidRPr="000F03AA">
        <w:t>В пакет включены следующие компоненты:</w:t>
      </w:r>
    </w:p>
    <w:p w:rsidR="009744A1" w:rsidRPr="000F03AA" w:rsidRDefault="009744A1" w:rsidP="009744A1">
      <w:pPr>
        <w:pStyle w:val="basic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129"/>
        <w:gridCol w:w="7442"/>
      </w:tblGrid>
      <w:tr w:rsidR="009744A1" w:rsidRPr="000F03AA" w:rsidTr="004A7CAE">
        <w:trPr>
          <w:trHeight w:val="567"/>
          <w:tblHeader/>
        </w:trPr>
        <w:tc>
          <w:tcPr>
            <w:tcW w:w="1112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http-параметр</w:t>
            </w:r>
          </w:p>
        </w:tc>
        <w:tc>
          <w:tcPr>
            <w:tcW w:w="388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744A1" w:rsidRPr="000F03AA" w:rsidRDefault="009744A1" w:rsidP="004A7CAE">
            <w:pPr>
              <w:pStyle w:val="tableheader"/>
            </w:pPr>
            <w:r w:rsidRPr="000F03AA">
              <w:t>Описание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HTTP/1.0</w:t>
            </w:r>
          </w:p>
        </w:tc>
        <w:tc>
          <w:tcPr>
            <w:tcW w:w="38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HTTP.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200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Код результата запроса услуги.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MIME-Version</w:t>
            </w:r>
          </w:p>
        </w:tc>
        <w:tc>
          <w:tcPr>
            <w:tcW w:w="38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Версия MIME.</w:t>
            </w:r>
          </w:p>
        </w:tc>
      </w:tr>
      <w:tr w:rsidR="009744A1" w:rsidRPr="000F03AA" w:rsidTr="004A7CAE">
        <w:tc>
          <w:tcPr>
            <w:tcW w:w="1112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X-MSISDN</w:t>
            </w:r>
          </w:p>
        </w:tc>
        <w:tc>
          <w:tcPr>
            <w:tcW w:w="3888" w:type="pct"/>
            <w:tcBorders>
              <w:top w:val="single" w:sz="4" w:space="0" w:color="auto"/>
            </w:tcBorders>
            <w:vAlign w:val="center"/>
          </w:tcPr>
          <w:p w:rsidR="009744A1" w:rsidRPr="000F03AA" w:rsidRDefault="009744A1" w:rsidP="004A7CAE">
            <w:pPr>
              <w:pStyle w:val="tablebasic"/>
            </w:pPr>
            <w:r w:rsidRPr="000F03AA">
              <w:t>Номер абонента, получившего контент.</w:t>
            </w:r>
          </w:p>
        </w:tc>
      </w:tr>
    </w:tbl>
    <w:p w:rsidR="009744A1" w:rsidRPr="000F03AA" w:rsidRDefault="009744A1" w:rsidP="009744A1">
      <w:pPr>
        <w:pStyle w:val="basic"/>
      </w:pPr>
      <w:r w:rsidRPr="000F03AA">
        <w:t>Описание полей протокола HTTP смотрите в документе RFC 2068.</w:t>
      </w:r>
    </w:p>
    <w:p w:rsidR="009744A1" w:rsidRPr="000F03AA" w:rsidRDefault="009744A1" w:rsidP="009744A1">
      <w:pPr>
        <w:pStyle w:val="basic"/>
      </w:pPr>
      <w:r w:rsidRPr="000F03AA">
        <w:t xml:space="preserve">Если соединение с </w:t>
      </w:r>
      <w:r>
        <w:t>партн</w:t>
      </w:r>
      <w:r w:rsidRPr="000F03AA">
        <w:t xml:space="preserve">ером разрывается до ответа о статусе тарификации, </w:t>
      </w:r>
      <w:r>
        <w:t>партн</w:t>
      </w:r>
      <w:r w:rsidRPr="000F03AA">
        <w:t xml:space="preserve">ер имеет возможность повторно обратиться в </w:t>
      </w:r>
      <w:r w:rsidR="00E859F7">
        <w:t>CDP</w:t>
      </w:r>
      <w:r w:rsidR="00E859F7" w:rsidRPr="007A02FE">
        <w:t xml:space="preserve"> </w:t>
      </w:r>
      <w:r w:rsidRPr="000F03AA">
        <w:t>(формат запроса аналогичен формату запроса статуса тарификации) для получения статуса (до истечения интервала время жизни логики LogicTimeout).</w:t>
      </w:r>
    </w:p>
    <w:p w:rsidR="009744A1" w:rsidRPr="007A02FE" w:rsidRDefault="009744A1" w:rsidP="009744A1">
      <w:pPr>
        <w:pStyle w:val="listnumber"/>
      </w:pPr>
      <w:r w:rsidRPr="007A02FE">
        <w:t>Завершение сессии.</w:t>
      </w:r>
    </w:p>
    <w:p w:rsidR="009744A1" w:rsidRDefault="009744A1" w:rsidP="009744A1">
      <w:pPr>
        <w:pStyle w:val="listnumber"/>
      </w:pPr>
      <w:r w:rsidRPr="007A02FE">
        <w:t>Отправка абоненту информационного пакета партнером.</w:t>
      </w:r>
    </w:p>
    <w:p w:rsidR="009744A1" w:rsidRPr="00BA19CD" w:rsidRDefault="009744A1" w:rsidP="009744A1">
      <w:pPr>
        <w:pStyle w:val="note"/>
        <w:rPr>
          <w:lang w:val="ru-RU"/>
        </w:rPr>
      </w:pPr>
      <w:r w:rsidRPr="00BA19CD">
        <w:rPr>
          <w:lang w:val="ru-RU"/>
        </w:rPr>
        <w:t>Примечание:</w:t>
      </w:r>
    </w:p>
    <w:p w:rsidR="009744A1" w:rsidRPr="00BA19CD" w:rsidRDefault="009744A1" w:rsidP="009744A1">
      <w:pPr>
        <w:pStyle w:val="note"/>
        <w:rPr>
          <w:lang w:val="ru-RU"/>
        </w:rPr>
      </w:pPr>
      <w:r w:rsidRPr="00BA19CD">
        <w:rPr>
          <w:lang w:val="ru-RU"/>
        </w:rPr>
        <w:t xml:space="preserve">Отписка возможна только через </w:t>
      </w:r>
      <w:r>
        <w:t>SMPP</w:t>
      </w:r>
      <w:r w:rsidRPr="00BA19CD">
        <w:rPr>
          <w:lang w:val="ru-RU"/>
        </w:rPr>
        <w:t xml:space="preserve"> интерфейс. Отписка через </w:t>
      </w:r>
      <w:r>
        <w:t>WEB</w:t>
      </w:r>
      <w:r w:rsidRPr="00BA19CD">
        <w:rPr>
          <w:lang w:val="ru-RU"/>
        </w:rPr>
        <w:t xml:space="preserve"> не предусмотрена.</w:t>
      </w:r>
    </w:p>
    <w:p w:rsidR="009744A1" w:rsidRDefault="009744A1" w:rsidP="009744A1">
      <w:pPr>
        <w:pStyle w:val="heading2"/>
        <w:tabs>
          <w:tab w:val="clear" w:pos="947"/>
          <w:tab w:val="left" w:pos="431"/>
          <w:tab w:val="num" w:pos="720"/>
        </w:tabs>
        <w:ind w:left="432" w:hanging="432"/>
      </w:pPr>
      <w:bookmarkStart w:id="9" w:name="_Toc275267233"/>
      <w:bookmarkStart w:id="10" w:name="_Toc399925198"/>
      <w:r>
        <w:t>Дополнительные возможности</w:t>
      </w:r>
      <w:bookmarkEnd w:id="9"/>
      <w:bookmarkEnd w:id="10"/>
    </w:p>
    <w:p w:rsidR="009744A1" w:rsidRDefault="009744A1" w:rsidP="009744A1">
      <w:pPr>
        <w:pStyle w:val="heading3"/>
        <w:tabs>
          <w:tab w:val="clear" w:pos="505"/>
          <w:tab w:val="clear" w:pos="720"/>
          <w:tab w:val="left" w:pos="680"/>
        </w:tabs>
        <w:ind w:left="0" w:firstLine="0"/>
      </w:pPr>
      <w:bookmarkStart w:id="11" w:name="_Toc399925199"/>
      <w:r>
        <w:t xml:space="preserve">Кастомизация страницы </w:t>
      </w:r>
      <w:r>
        <w:rPr>
          <w:lang w:val="en-US"/>
        </w:rPr>
        <w:t>LandingPage</w:t>
      </w:r>
      <w:bookmarkEnd w:id="11"/>
    </w:p>
    <w:p w:rsidR="00E859F7" w:rsidRPr="00E859F7" w:rsidRDefault="00E859F7" w:rsidP="00E859F7">
      <w:pPr>
        <w:pStyle w:val="basic"/>
      </w:pPr>
      <w:r>
        <w:t>См. документ «</w:t>
      </w:r>
      <w:r w:rsidRPr="00E859F7">
        <w:t>Инструкция по настройке LP для Партнеров в рамках проекта по Миграции СPA в CDP</w:t>
      </w:r>
      <w:r>
        <w:t>».</w:t>
      </w:r>
      <w:bookmarkEnd w:id="7"/>
    </w:p>
    <w:sectPr w:rsidR="00E859F7" w:rsidRPr="00E859F7" w:rsidSect="00D60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B53" w:rsidRDefault="00B15B53" w:rsidP="00F84F25">
      <w:pPr>
        <w:spacing w:after="0" w:line="240" w:lineRule="auto"/>
      </w:pPr>
      <w:r>
        <w:separator/>
      </w:r>
    </w:p>
  </w:endnote>
  <w:endnote w:type="continuationSeparator" w:id="1">
    <w:p w:rsidR="00B15B53" w:rsidRDefault="00B15B53" w:rsidP="00F8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  <w:insideV w:val="single" w:sz="4" w:space="0" w:color="auto"/>
      </w:tblBorders>
      <w:tblLook w:val="0000"/>
    </w:tblPr>
    <w:tblGrid>
      <w:gridCol w:w="3007"/>
      <w:gridCol w:w="2748"/>
      <w:gridCol w:w="3816"/>
    </w:tblGrid>
    <w:tr w:rsidR="001751C2" w:rsidRPr="00EB5CD8" w:rsidTr="00074B52">
      <w:tc>
        <w:tcPr>
          <w:tcW w:w="3085" w:type="dxa"/>
          <w:tcBorders>
            <w:bottom w:val="nil"/>
          </w:tcBorders>
        </w:tcPr>
        <w:p w:rsidR="001751C2" w:rsidRPr="00EB5CD8" w:rsidRDefault="001751C2" w:rsidP="00074B52">
          <w:pPr>
            <w:pStyle w:val="ad"/>
            <w:rPr>
              <w:sz w:val="16"/>
              <w:szCs w:val="16"/>
            </w:rPr>
          </w:pPr>
          <w:r w:rsidRPr="00EB5CD8">
            <w:rPr>
              <w:sz w:val="16"/>
              <w:szCs w:val="16"/>
            </w:rPr>
            <w:t>Для внутреннего пользования</w:t>
          </w:r>
        </w:p>
      </w:tc>
      <w:tc>
        <w:tcPr>
          <w:tcW w:w="2851" w:type="dxa"/>
          <w:tcBorders>
            <w:bottom w:val="nil"/>
            <w:right w:val="nil"/>
          </w:tcBorders>
        </w:tcPr>
        <w:p w:rsidR="001751C2" w:rsidRPr="00EB5CD8" w:rsidRDefault="001751C2" w:rsidP="00074B52">
          <w:pPr>
            <w:pStyle w:val="ad"/>
            <w:rPr>
              <w:sz w:val="16"/>
              <w:szCs w:val="16"/>
            </w:rPr>
          </w:pPr>
        </w:p>
      </w:tc>
      <w:tc>
        <w:tcPr>
          <w:tcW w:w="3953" w:type="dxa"/>
          <w:tcBorders>
            <w:left w:val="nil"/>
            <w:bottom w:val="nil"/>
          </w:tcBorders>
        </w:tcPr>
        <w:p w:rsidR="001751C2" w:rsidRPr="00EB5CD8" w:rsidRDefault="001751C2" w:rsidP="00074B52">
          <w:pPr>
            <w:pStyle w:val="ad"/>
            <w:jc w:val="right"/>
            <w:rPr>
              <w:sz w:val="16"/>
              <w:szCs w:val="16"/>
            </w:rPr>
          </w:pPr>
          <w:r w:rsidRPr="00EB5CD8">
            <w:rPr>
              <w:sz w:val="16"/>
              <w:szCs w:val="16"/>
            </w:rPr>
            <w:t xml:space="preserve">стр. </w:t>
          </w:r>
          <w:r w:rsidR="0029569F" w:rsidRPr="00EB5CD8">
            <w:rPr>
              <w:sz w:val="16"/>
              <w:szCs w:val="16"/>
            </w:rPr>
            <w:fldChar w:fldCharType="begin"/>
          </w:r>
          <w:r w:rsidRPr="00EB5CD8">
            <w:rPr>
              <w:sz w:val="16"/>
              <w:szCs w:val="16"/>
            </w:rPr>
            <w:instrText xml:space="preserve"> PAGE </w:instrText>
          </w:r>
          <w:r w:rsidR="0029569F" w:rsidRPr="00EB5CD8">
            <w:rPr>
              <w:sz w:val="16"/>
              <w:szCs w:val="16"/>
            </w:rPr>
            <w:fldChar w:fldCharType="separate"/>
          </w:r>
          <w:r w:rsidR="000E7B69">
            <w:rPr>
              <w:noProof/>
              <w:sz w:val="16"/>
              <w:szCs w:val="16"/>
            </w:rPr>
            <w:t>1</w:t>
          </w:r>
          <w:r w:rsidR="0029569F" w:rsidRPr="00EB5CD8">
            <w:rPr>
              <w:sz w:val="16"/>
              <w:szCs w:val="16"/>
            </w:rPr>
            <w:fldChar w:fldCharType="end"/>
          </w:r>
          <w:r w:rsidRPr="00EB5CD8">
            <w:rPr>
              <w:sz w:val="16"/>
              <w:szCs w:val="16"/>
            </w:rPr>
            <w:t xml:space="preserve"> из </w:t>
          </w:r>
          <w:r w:rsidR="0029569F" w:rsidRPr="00EB5CD8">
            <w:rPr>
              <w:sz w:val="16"/>
              <w:szCs w:val="16"/>
            </w:rPr>
            <w:fldChar w:fldCharType="begin"/>
          </w:r>
          <w:r w:rsidRPr="00EB5CD8">
            <w:rPr>
              <w:sz w:val="16"/>
              <w:szCs w:val="16"/>
            </w:rPr>
            <w:instrText xml:space="preserve"> NUMPAGES </w:instrText>
          </w:r>
          <w:r w:rsidR="0029569F" w:rsidRPr="00EB5CD8">
            <w:rPr>
              <w:sz w:val="16"/>
              <w:szCs w:val="16"/>
            </w:rPr>
            <w:fldChar w:fldCharType="separate"/>
          </w:r>
          <w:r w:rsidR="000E7B69">
            <w:rPr>
              <w:noProof/>
              <w:sz w:val="16"/>
              <w:szCs w:val="16"/>
            </w:rPr>
            <w:t>12</w:t>
          </w:r>
          <w:r w:rsidR="0029569F" w:rsidRPr="00EB5CD8">
            <w:rPr>
              <w:sz w:val="16"/>
              <w:szCs w:val="16"/>
            </w:rPr>
            <w:fldChar w:fldCharType="end"/>
          </w:r>
        </w:p>
      </w:tc>
    </w:tr>
  </w:tbl>
  <w:p w:rsidR="001751C2" w:rsidRDefault="001751C2" w:rsidP="0079279C">
    <w:pPr>
      <w:pStyle w:val="ad"/>
    </w:pPr>
  </w:p>
  <w:p w:rsidR="001751C2" w:rsidRDefault="001751C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B53" w:rsidRDefault="00B15B53" w:rsidP="00F84F25">
      <w:pPr>
        <w:spacing w:after="0" w:line="240" w:lineRule="auto"/>
      </w:pPr>
      <w:r>
        <w:separator/>
      </w:r>
    </w:p>
  </w:footnote>
  <w:footnote w:type="continuationSeparator" w:id="1">
    <w:p w:rsidR="00B15B53" w:rsidRDefault="00B15B53" w:rsidP="00F8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476" w:type="dxa"/>
      <w:tblInd w:w="2413" w:type="dxa"/>
      <w:tblBorders>
        <w:bottom w:val="thickThinSmallGap" w:sz="24" w:space="0" w:color="auto"/>
      </w:tblBorders>
      <w:tblLayout w:type="fixed"/>
      <w:tblLook w:val="0000"/>
    </w:tblPr>
    <w:tblGrid>
      <w:gridCol w:w="4358"/>
      <w:gridCol w:w="1134"/>
      <w:gridCol w:w="1984"/>
    </w:tblGrid>
    <w:tr w:rsidR="001751C2" w:rsidRPr="00EB5CD8" w:rsidTr="00074B52">
      <w:trPr>
        <w:cantSplit/>
        <w:trHeight w:val="858"/>
      </w:trPr>
      <w:tc>
        <w:tcPr>
          <w:tcW w:w="7476" w:type="dxa"/>
          <w:gridSpan w:val="3"/>
          <w:tcBorders>
            <w:bottom w:val="nil"/>
          </w:tcBorders>
        </w:tcPr>
        <w:p w:rsidR="001751C2" w:rsidRPr="00EB5CD8" w:rsidRDefault="0029569F" w:rsidP="00074B52">
          <w:pPr>
            <w:spacing w:line="288" w:lineRule="auto"/>
            <w:rPr>
              <w:b/>
              <w:bCs/>
              <w:spacing w:val="20"/>
              <w:sz w:val="28"/>
              <w:szCs w:val="28"/>
            </w:rPr>
          </w:pPr>
          <w:r w:rsidRPr="0029569F">
            <w:rPr>
              <w:noProof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133.5pt;margin-top:-17.8pt;width:117pt;height:102.55pt;z-index:251657728">
                <v:imagedata r:id="rId1" o:title=""/>
              </v:shape>
              <o:OLEObject Type="Embed" ProgID="Word.Picture.8" ShapeID="_x0000_s2049" DrawAspect="Content" ObjectID="_1473667045" r:id="rId2"/>
            </w:pict>
          </w:r>
          <w:r w:rsidR="001751C2" w:rsidRPr="00EB5CD8">
            <w:rPr>
              <w:b/>
              <w:bCs/>
              <w:spacing w:val="20"/>
              <w:sz w:val="28"/>
              <w:szCs w:val="28"/>
            </w:rPr>
            <w:t>ОАО "ВымпелКом"</w:t>
          </w:r>
        </w:p>
        <w:p w:rsidR="001751C2" w:rsidRPr="00EB5CD8" w:rsidRDefault="001751C2" w:rsidP="00074B52">
          <w:pPr>
            <w:spacing w:line="288" w:lineRule="auto"/>
            <w:rPr>
              <w:b/>
              <w:bCs/>
              <w:sz w:val="24"/>
              <w:szCs w:val="24"/>
            </w:rPr>
          </w:pPr>
          <w:r w:rsidRPr="00EB5CD8">
            <w:rPr>
              <w:b/>
              <w:bCs/>
              <w:spacing w:val="20"/>
              <w:sz w:val="24"/>
              <w:szCs w:val="24"/>
            </w:rPr>
            <w:t>Блок архитектуры и развития</w:t>
          </w:r>
        </w:p>
      </w:tc>
    </w:tr>
    <w:tr w:rsidR="001751C2" w:rsidRPr="00EB5CD8" w:rsidTr="00074B52">
      <w:trPr>
        <w:cantSplit/>
        <w:trHeight w:val="288"/>
      </w:trPr>
      <w:tc>
        <w:tcPr>
          <w:tcW w:w="4358" w:type="dxa"/>
          <w:tcBorders>
            <w:bottom w:val="nil"/>
          </w:tcBorders>
        </w:tcPr>
        <w:p w:rsidR="001751C2" w:rsidRPr="009744A1" w:rsidRDefault="001751C2" w:rsidP="009744A1">
          <w:pPr>
            <w:jc w:val="center"/>
            <w:rPr>
              <w:b/>
              <w:sz w:val="16"/>
              <w:szCs w:val="16"/>
            </w:rPr>
          </w:pPr>
          <w:r w:rsidRPr="006C7248">
            <w:rPr>
              <w:sz w:val="16"/>
              <w:szCs w:val="16"/>
            </w:rPr>
            <w:t xml:space="preserve">ИНТЕРФЕЙС ВЗАИМОДЕЙСТВИЯ ПАРТНЕРОВ ПО ПРОТОКОЛУ </w:t>
          </w:r>
          <w:r w:rsidR="009744A1">
            <w:rPr>
              <w:sz w:val="16"/>
              <w:szCs w:val="16"/>
              <w:lang w:val="en-US"/>
            </w:rPr>
            <w:t>HTTP</w:t>
          </w:r>
        </w:p>
      </w:tc>
      <w:tc>
        <w:tcPr>
          <w:tcW w:w="1134" w:type="dxa"/>
          <w:tcBorders>
            <w:bottom w:val="nil"/>
          </w:tcBorders>
        </w:tcPr>
        <w:p w:rsidR="001751C2" w:rsidRPr="00EB5CD8" w:rsidRDefault="001751C2" w:rsidP="00074B52">
          <w:pPr>
            <w:spacing w:before="60" w:line="288" w:lineRule="auto"/>
            <w:rPr>
              <w:b/>
              <w:bCs/>
              <w:sz w:val="24"/>
              <w:szCs w:val="24"/>
            </w:rPr>
          </w:pPr>
        </w:p>
      </w:tc>
      <w:tc>
        <w:tcPr>
          <w:tcW w:w="1984" w:type="dxa"/>
          <w:tcBorders>
            <w:bottom w:val="nil"/>
          </w:tcBorders>
        </w:tcPr>
        <w:p w:rsidR="001751C2" w:rsidRPr="00EB5CD8" w:rsidRDefault="001751C2" w:rsidP="000E7B69">
          <w:pPr>
            <w:spacing w:before="60" w:line="288" w:lineRule="auto"/>
            <w:rPr>
              <w:b/>
              <w:bCs/>
              <w:sz w:val="24"/>
              <w:szCs w:val="24"/>
              <w:lang w:val="en-US"/>
            </w:rPr>
          </w:pPr>
          <w:r w:rsidRPr="00EB5CD8">
            <w:rPr>
              <w:sz w:val="16"/>
              <w:szCs w:val="16"/>
            </w:rPr>
            <w:t xml:space="preserve">Дата: </w:t>
          </w:r>
          <w:r>
            <w:rPr>
              <w:sz w:val="16"/>
              <w:szCs w:val="16"/>
            </w:rPr>
            <w:t>0</w:t>
          </w:r>
          <w:r w:rsidR="000E7B69"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>.</w:t>
          </w:r>
          <w:r w:rsidR="000E7B69"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>0.2014</w:t>
          </w:r>
        </w:p>
      </w:tc>
    </w:tr>
  </w:tbl>
  <w:p w:rsidR="001751C2" w:rsidRDefault="001751C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6A3A"/>
    <w:multiLevelType w:val="hybridMultilevel"/>
    <w:tmpl w:val="0444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57E16"/>
    <w:multiLevelType w:val="multilevel"/>
    <w:tmpl w:val="E348D15A"/>
    <w:lvl w:ilvl="0">
      <w:start w:val="1"/>
      <w:numFmt w:val="decimal"/>
      <w:pStyle w:val="Heading1"/>
      <w:lvlText w:val="%1."/>
      <w:lvlJc w:val="left"/>
      <w:pPr>
        <w:tabs>
          <w:tab w:val="num" w:pos="363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47"/>
        </w:tabs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58"/>
        </w:tabs>
        <w:ind w:left="958" w:hanging="95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174"/>
        </w:tabs>
        <w:ind w:left="624" w:hanging="62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77"/>
        </w:tabs>
        <w:ind w:left="737" w:hanging="73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47"/>
        </w:tabs>
        <w:ind w:left="907" w:hanging="90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01"/>
        </w:tabs>
        <w:ind w:left="1021" w:hanging="102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363"/>
        </w:tabs>
        <w:ind w:left="0" w:firstLine="0"/>
      </w:pPr>
      <w:rPr>
        <w:rFonts w:hint="default"/>
      </w:rPr>
    </w:lvl>
  </w:abstractNum>
  <w:abstractNum w:abstractNumId="2">
    <w:nsid w:val="0E8829F7"/>
    <w:multiLevelType w:val="hybridMultilevel"/>
    <w:tmpl w:val="5BC4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257EA"/>
    <w:multiLevelType w:val="hybridMultilevel"/>
    <w:tmpl w:val="FF48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B1D9B"/>
    <w:multiLevelType w:val="hybridMultilevel"/>
    <w:tmpl w:val="D92C10F8"/>
    <w:lvl w:ilvl="0" w:tplc="B3FEABEE">
      <w:start w:val="1"/>
      <w:numFmt w:val="decimal"/>
      <w:pStyle w:val="notelist"/>
      <w:lvlText w:val="%1."/>
      <w:lvlJc w:val="left"/>
      <w:pPr>
        <w:tabs>
          <w:tab w:val="num" w:pos="1497"/>
        </w:tabs>
        <w:ind w:left="1497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7414E"/>
    <w:multiLevelType w:val="hybridMultilevel"/>
    <w:tmpl w:val="2EEED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403AE"/>
    <w:multiLevelType w:val="hybridMultilevel"/>
    <w:tmpl w:val="1010A8AA"/>
    <w:lvl w:ilvl="0" w:tplc="041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20F16CD1"/>
    <w:multiLevelType w:val="hybridMultilevel"/>
    <w:tmpl w:val="D14CC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A47C9"/>
    <w:multiLevelType w:val="hybridMultilevel"/>
    <w:tmpl w:val="6096B05A"/>
    <w:lvl w:ilvl="0" w:tplc="DA768F00">
      <w:start w:val="1"/>
      <w:numFmt w:val="bullet"/>
      <w:pStyle w:val="listbulletcircle"/>
      <w:lvlText w:val=""/>
      <w:lvlJc w:val="left"/>
      <w:pPr>
        <w:tabs>
          <w:tab w:val="num" w:pos="1747"/>
        </w:tabs>
        <w:ind w:left="1747" w:hanging="312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85210"/>
    <w:multiLevelType w:val="hybridMultilevel"/>
    <w:tmpl w:val="0100DCC8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2FC55B68"/>
    <w:multiLevelType w:val="hybridMultilevel"/>
    <w:tmpl w:val="F1BA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24102"/>
    <w:multiLevelType w:val="hybridMultilevel"/>
    <w:tmpl w:val="10142E02"/>
    <w:lvl w:ilvl="0" w:tplc="3BD83BE4">
      <w:start w:val="1"/>
      <w:numFmt w:val="bullet"/>
      <w:pStyle w:val="listbullettick"/>
      <w:lvlText w:val="P"/>
      <w:lvlJc w:val="left"/>
      <w:pPr>
        <w:ind w:left="360" w:hanging="360"/>
      </w:pPr>
      <w:rPr>
        <w:rFonts w:ascii="Wingdings 2" w:hAnsi="Wingdings 2" w:hint="default"/>
        <w:b w:val="0"/>
        <w:i w:val="0"/>
        <w:color w:val="0073A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8C7713"/>
    <w:multiLevelType w:val="hybridMultilevel"/>
    <w:tmpl w:val="AB56A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D28E6"/>
    <w:multiLevelType w:val="hybridMultilevel"/>
    <w:tmpl w:val="6602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C45DA"/>
    <w:multiLevelType w:val="hybridMultilevel"/>
    <w:tmpl w:val="0D861944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99963F0"/>
    <w:multiLevelType w:val="hybridMultilevel"/>
    <w:tmpl w:val="925A1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807B3"/>
    <w:multiLevelType w:val="hybridMultilevel"/>
    <w:tmpl w:val="7F1CD0A8"/>
    <w:lvl w:ilvl="0" w:tplc="F63037D0">
      <w:start w:val="1"/>
      <w:numFmt w:val="bullet"/>
      <w:pStyle w:val="listbulletdash"/>
      <w:lvlText w:val=""/>
      <w:lvlJc w:val="left"/>
      <w:pPr>
        <w:tabs>
          <w:tab w:val="num" w:pos="720"/>
        </w:tabs>
        <w:ind w:left="720" w:hanging="357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0B6D42"/>
    <w:multiLevelType w:val="hybridMultilevel"/>
    <w:tmpl w:val="AEEE6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5470B"/>
    <w:multiLevelType w:val="hybridMultilevel"/>
    <w:tmpl w:val="6FD240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57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D66212"/>
    <w:multiLevelType w:val="multilevel"/>
    <w:tmpl w:val="990842B0"/>
    <w:lvl w:ilvl="0">
      <w:start w:val="1"/>
      <w:numFmt w:val="decimal"/>
      <w:pStyle w:val="listnumber"/>
      <w:lvlText w:val="%1."/>
      <w:lvlJc w:val="left"/>
      <w:pPr>
        <w:tabs>
          <w:tab w:val="num" w:pos="612"/>
        </w:tabs>
        <w:ind w:left="612" w:hanging="612"/>
      </w:pPr>
      <w:rPr>
        <w:rFonts w:hint="default"/>
      </w:rPr>
    </w:lvl>
    <w:lvl w:ilvl="1">
      <w:start w:val="1"/>
      <w:numFmt w:val="decimal"/>
      <w:pStyle w:val="listnumbersecondleve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pStyle w:val="listnumberthirdleve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pStyle w:val="listnumberfourthleve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0">
    <w:nsid w:val="4F540FB2"/>
    <w:multiLevelType w:val="hybridMultilevel"/>
    <w:tmpl w:val="A9862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B55BF"/>
    <w:multiLevelType w:val="multilevel"/>
    <w:tmpl w:val="6560768E"/>
    <w:lvl w:ilvl="0">
      <w:start w:val="1"/>
      <w:numFmt w:val="decimal"/>
      <w:pStyle w:val="appendix"/>
      <w:lvlText w:val="Приложение %1."/>
      <w:lvlJc w:val="left"/>
      <w:pPr>
        <w:tabs>
          <w:tab w:val="num" w:pos="363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П %1.%2."/>
      <w:lvlJc w:val="left"/>
      <w:pPr>
        <w:tabs>
          <w:tab w:val="num" w:pos="363"/>
        </w:tabs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П %1.%2.%3."/>
      <w:lvlJc w:val="left"/>
      <w:pPr>
        <w:tabs>
          <w:tab w:val="num" w:pos="363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П %1.%2.%3.%4."/>
      <w:lvlJc w:val="left"/>
      <w:pPr>
        <w:tabs>
          <w:tab w:val="num" w:pos="1247"/>
        </w:tabs>
        <w:ind w:left="1366" w:hanging="1366"/>
      </w:pPr>
      <w:rPr>
        <w:rFonts w:hint="default"/>
      </w:rPr>
    </w:lvl>
    <w:lvl w:ilvl="4">
      <w:start w:val="1"/>
      <w:numFmt w:val="decimal"/>
      <w:pStyle w:val="appendix5"/>
      <w:lvlText w:val="П %1.%2.%3.%4.%5."/>
      <w:lvlJc w:val="left"/>
      <w:pPr>
        <w:tabs>
          <w:tab w:val="num" w:pos="1304"/>
        </w:tabs>
        <w:ind w:left="1871" w:hanging="1871"/>
      </w:pPr>
      <w:rPr>
        <w:rFonts w:hint="default"/>
      </w:rPr>
    </w:lvl>
    <w:lvl w:ilvl="5">
      <w:start w:val="1"/>
      <w:numFmt w:val="decimal"/>
      <w:pStyle w:val="appendix6"/>
      <w:lvlText w:val="П %1.%2.%3.%4.%5.%6."/>
      <w:lvlJc w:val="left"/>
      <w:pPr>
        <w:tabs>
          <w:tab w:val="num" w:pos="1361"/>
        </w:tabs>
        <w:ind w:left="1871" w:hanging="1871"/>
      </w:pPr>
      <w:rPr>
        <w:rFonts w:hint="default"/>
      </w:rPr>
    </w:lvl>
    <w:lvl w:ilvl="6">
      <w:start w:val="1"/>
      <w:numFmt w:val="decimal"/>
      <w:pStyle w:val="appendix7"/>
      <w:lvlText w:val="П %1.%2.%3.%4.%5.%6.%7."/>
      <w:lvlJc w:val="left"/>
      <w:pPr>
        <w:tabs>
          <w:tab w:val="num" w:pos="1418"/>
        </w:tabs>
        <w:ind w:left="1871" w:hanging="1871"/>
      </w:pPr>
      <w:rPr>
        <w:rFonts w:hint="default"/>
      </w:rPr>
    </w:lvl>
    <w:lvl w:ilvl="7">
      <w:start w:val="1"/>
      <w:numFmt w:val="decimal"/>
      <w:pStyle w:val="appendix8"/>
      <w:lvlText w:val="П %1.%2.%3.%4.%5.%6.%7.%8."/>
      <w:lvlJc w:val="left"/>
      <w:pPr>
        <w:tabs>
          <w:tab w:val="num" w:pos="1474"/>
        </w:tabs>
        <w:ind w:left="1871" w:hanging="187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3"/>
        </w:tabs>
        <w:ind w:left="0" w:firstLine="0"/>
      </w:pPr>
      <w:rPr>
        <w:rFonts w:hint="default"/>
      </w:rPr>
    </w:lvl>
  </w:abstractNum>
  <w:abstractNum w:abstractNumId="22">
    <w:nsid w:val="537200F7"/>
    <w:multiLevelType w:val="hybridMultilevel"/>
    <w:tmpl w:val="5942B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E91D37"/>
    <w:multiLevelType w:val="hybridMultilevel"/>
    <w:tmpl w:val="15523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4F3A67"/>
    <w:multiLevelType w:val="hybridMultilevel"/>
    <w:tmpl w:val="68B8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7B0F1E"/>
    <w:multiLevelType w:val="hybridMultilevel"/>
    <w:tmpl w:val="3CEA2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D1967"/>
    <w:multiLevelType w:val="hybridMultilevel"/>
    <w:tmpl w:val="7820E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6F25"/>
    <w:multiLevelType w:val="hybridMultilevel"/>
    <w:tmpl w:val="821E3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932883"/>
    <w:multiLevelType w:val="hybridMultilevel"/>
    <w:tmpl w:val="ABB8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98540C"/>
    <w:multiLevelType w:val="hybridMultilevel"/>
    <w:tmpl w:val="3710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A18F2"/>
    <w:multiLevelType w:val="hybridMultilevel"/>
    <w:tmpl w:val="4B9AB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901CE"/>
    <w:multiLevelType w:val="hybridMultilevel"/>
    <w:tmpl w:val="C718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7B60B5"/>
    <w:multiLevelType w:val="hybridMultilevel"/>
    <w:tmpl w:val="84FE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8"/>
  </w:num>
  <w:num w:numId="5">
    <w:abstractNumId w:val="21"/>
  </w:num>
  <w:num w:numId="6">
    <w:abstractNumId w:val="19"/>
  </w:num>
  <w:num w:numId="7">
    <w:abstractNumId w:val="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23"/>
  </w:num>
  <w:num w:numId="11">
    <w:abstractNumId w:val="5"/>
  </w:num>
  <w:num w:numId="12">
    <w:abstractNumId w:val="0"/>
  </w:num>
  <w:num w:numId="13">
    <w:abstractNumId w:val="10"/>
  </w:num>
  <w:num w:numId="14">
    <w:abstractNumId w:val="20"/>
  </w:num>
  <w:num w:numId="15">
    <w:abstractNumId w:val="24"/>
  </w:num>
  <w:num w:numId="16">
    <w:abstractNumId w:val="29"/>
  </w:num>
  <w:num w:numId="17">
    <w:abstractNumId w:val="26"/>
  </w:num>
  <w:num w:numId="18">
    <w:abstractNumId w:val="3"/>
  </w:num>
  <w:num w:numId="19">
    <w:abstractNumId w:val="12"/>
  </w:num>
  <w:num w:numId="20">
    <w:abstractNumId w:val="27"/>
  </w:num>
  <w:num w:numId="21">
    <w:abstractNumId w:val="25"/>
  </w:num>
  <w:num w:numId="22">
    <w:abstractNumId w:val="31"/>
  </w:num>
  <w:num w:numId="23">
    <w:abstractNumId w:val="18"/>
  </w:num>
  <w:num w:numId="24">
    <w:abstractNumId w:val="30"/>
  </w:num>
  <w:num w:numId="25">
    <w:abstractNumId w:val="7"/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32"/>
  </w:num>
  <w:num w:numId="29">
    <w:abstractNumId w:val="28"/>
  </w:num>
  <w:num w:numId="30">
    <w:abstractNumId w:val="2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5"/>
  </w:num>
  <w:num w:numId="36">
    <w:abstractNumId w:val="17"/>
  </w:num>
  <w:num w:numId="37">
    <w:abstractNumId w:val="14"/>
  </w:num>
  <w:num w:numId="38">
    <w:abstractNumId w:val="9"/>
  </w:num>
  <w:num w:numId="39">
    <w:abstractNumId w:val="1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96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84F25"/>
    <w:rsid w:val="0000222C"/>
    <w:rsid w:val="00010F74"/>
    <w:rsid w:val="00011086"/>
    <w:rsid w:val="00016FA5"/>
    <w:rsid w:val="000225E5"/>
    <w:rsid w:val="00024FF0"/>
    <w:rsid w:val="00030106"/>
    <w:rsid w:val="0003045A"/>
    <w:rsid w:val="00030DAA"/>
    <w:rsid w:val="00036B04"/>
    <w:rsid w:val="000371CD"/>
    <w:rsid w:val="00040B52"/>
    <w:rsid w:val="00047506"/>
    <w:rsid w:val="000518B0"/>
    <w:rsid w:val="00065165"/>
    <w:rsid w:val="00065B74"/>
    <w:rsid w:val="000741BC"/>
    <w:rsid w:val="00074B52"/>
    <w:rsid w:val="0009331D"/>
    <w:rsid w:val="000A7FFE"/>
    <w:rsid w:val="000B085F"/>
    <w:rsid w:val="000B42BF"/>
    <w:rsid w:val="000C0162"/>
    <w:rsid w:val="000C7885"/>
    <w:rsid w:val="000D080C"/>
    <w:rsid w:val="000D380F"/>
    <w:rsid w:val="000E2B4A"/>
    <w:rsid w:val="000E32D0"/>
    <w:rsid w:val="000E7B69"/>
    <w:rsid w:val="001011FE"/>
    <w:rsid w:val="00104507"/>
    <w:rsid w:val="00112FF0"/>
    <w:rsid w:val="0012388F"/>
    <w:rsid w:val="0012765C"/>
    <w:rsid w:val="001318B3"/>
    <w:rsid w:val="00143677"/>
    <w:rsid w:val="0015303E"/>
    <w:rsid w:val="00154CF6"/>
    <w:rsid w:val="00163BE6"/>
    <w:rsid w:val="00165F4D"/>
    <w:rsid w:val="001701EB"/>
    <w:rsid w:val="00173183"/>
    <w:rsid w:val="001751C2"/>
    <w:rsid w:val="00182907"/>
    <w:rsid w:val="00186237"/>
    <w:rsid w:val="001871C4"/>
    <w:rsid w:val="00187C95"/>
    <w:rsid w:val="00195AB7"/>
    <w:rsid w:val="001B15DB"/>
    <w:rsid w:val="001B408B"/>
    <w:rsid w:val="001C5640"/>
    <w:rsid w:val="001D3D9C"/>
    <w:rsid w:val="001E484C"/>
    <w:rsid w:val="001F2ACE"/>
    <w:rsid w:val="00200449"/>
    <w:rsid w:val="00200F13"/>
    <w:rsid w:val="00205271"/>
    <w:rsid w:val="00205E55"/>
    <w:rsid w:val="00210577"/>
    <w:rsid w:val="00211D22"/>
    <w:rsid w:val="00212449"/>
    <w:rsid w:val="00215691"/>
    <w:rsid w:val="0022710F"/>
    <w:rsid w:val="002353AF"/>
    <w:rsid w:val="0024308C"/>
    <w:rsid w:val="0025438E"/>
    <w:rsid w:val="00255792"/>
    <w:rsid w:val="00255BAA"/>
    <w:rsid w:val="0026328E"/>
    <w:rsid w:val="002635C6"/>
    <w:rsid w:val="00272A77"/>
    <w:rsid w:val="00272B59"/>
    <w:rsid w:val="00273209"/>
    <w:rsid w:val="00274897"/>
    <w:rsid w:val="00286CC2"/>
    <w:rsid w:val="0029569F"/>
    <w:rsid w:val="002A0052"/>
    <w:rsid w:val="002A77AC"/>
    <w:rsid w:val="002B3EF9"/>
    <w:rsid w:val="002D2D78"/>
    <w:rsid w:val="002D5887"/>
    <w:rsid w:val="002E06B9"/>
    <w:rsid w:val="002E69A1"/>
    <w:rsid w:val="002F2DBF"/>
    <w:rsid w:val="00311145"/>
    <w:rsid w:val="00317525"/>
    <w:rsid w:val="00332BC0"/>
    <w:rsid w:val="00340D3E"/>
    <w:rsid w:val="00341CF6"/>
    <w:rsid w:val="00342D19"/>
    <w:rsid w:val="0034427F"/>
    <w:rsid w:val="00344B27"/>
    <w:rsid w:val="0035266F"/>
    <w:rsid w:val="0035306F"/>
    <w:rsid w:val="003723D6"/>
    <w:rsid w:val="003821A9"/>
    <w:rsid w:val="00382BB3"/>
    <w:rsid w:val="00386BF2"/>
    <w:rsid w:val="003965F2"/>
    <w:rsid w:val="00396E50"/>
    <w:rsid w:val="003A020F"/>
    <w:rsid w:val="003A7F84"/>
    <w:rsid w:val="003B66AB"/>
    <w:rsid w:val="003D0927"/>
    <w:rsid w:val="003F010B"/>
    <w:rsid w:val="003F01DC"/>
    <w:rsid w:val="003F06C2"/>
    <w:rsid w:val="003F3199"/>
    <w:rsid w:val="003F5F5B"/>
    <w:rsid w:val="00404801"/>
    <w:rsid w:val="00426FD6"/>
    <w:rsid w:val="00427729"/>
    <w:rsid w:val="00427AE1"/>
    <w:rsid w:val="00440EE7"/>
    <w:rsid w:val="004456B5"/>
    <w:rsid w:val="00447518"/>
    <w:rsid w:val="00450168"/>
    <w:rsid w:val="00456A27"/>
    <w:rsid w:val="0046624C"/>
    <w:rsid w:val="00477CCA"/>
    <w:rsid w:val="00483E21"/>
    <w:rsid w:val="00484817"/>
    <w:rsid w:val="00491794"/>
    <w:rsid w:val="00494E5C"/>
    <w:rsid w:val="004A6C38"/>
    <w:rsid w:val="004B0ABB"/>
    <w:rsid w:val="004C68F4"/>
    <w:rsid w:val="004D2657"/>
    <w:rsid w:val="004D4836"/>
    <w:rsid w:val="004E48D1"/>
    <w:rsid w:val="004E7D1B"/>
    <w:rsid w:val="004F43CA"/>
    <w:rsid w:val="00503A86"/>
    <w:rsid w:val="00506A8D"/>
    <w:rsid w:val="005116BD"/>
    <w:rsid w:val="00512C92"/>
    <w:rsid w:val="00521A7B"/>
    <w:rsid w:val="00523483"/>
    <w:rsid w:val="00536479"/>
    <w:rsid w:val="00552076"/>
    <w:rsid w:val="005523B0"/>
    <w:rsid w:val="00552FF3"/>
    <w:rsid w:val="00562266"/>
    <w:rsid w:val="00565170"/>
    <w:rsid w:val="005941A7"/>
    <w:rsid w:val="00595E59"/>
    <w:rsid w:val="005A7613"/>
    <w:rsid w:val="005B0A47"/>
    <w:rsid w:val="005B4F15"/>
    <w:rsid w:val="005B500B"/>
    <w:rsid w:val="005B7966"/>
    <w:rsid w:val="005C60CD"/>
    <w:rsid w:val="005E3252"/>
    <w:rsid w:val="005E35AA"/>
    <w:rsid w:val="005F322F"/>
    <w:rsid w:val="005F4066"/>
    <w:rsid w:val="00602486"/>
    <w:rsid w:val="00606814"/>
    <w:rsid w:val="00630B52"/>
    <w:rsid w:val="006318CA"/>
    <w:rsid w:val="00631BD5"/>
    <w:rsid w:val="00636CE6"/>
    <w:rsid w:val="006409CC"/>
    <w:rsid w:val="00643F96"/>
    <w:rsid w:val="00650650"/>
    <w:rsid w:val="00650CE7"/>
    <w:rsid w:val="00652C9D"/>
    <w:rsid w:val="006631FE"/>
    <w:rsid w:val="0066641D"/>
    <w:rsid w:val="0067104D"/>
    <w:rsid w:val="006736E5"/>
    <w:rsid w:val="006738DE"/>
    <w:rsid w:val="00682BF4"/>
    <w:rsid w:val="0068765F"/>
    <w:rsid w:val="006B5A0F"/>
    <w:rsid w:val="006C7248"/>
    <w:rsid w:val="006D42F7"/>
    <w:rsid w:val="006D6D76"/>
    <w:rsid w:val="006F0187"/>
    <w:rsid w:val="006F0FB0"/>
    <w:rsid w:val="006F1C45"/>
    <w:rsid w:val="00725082"/>
    <w:rsid w:val="00725735"/>
    <w:rsid w:val="007360B6"/>
    <w:rsid w:val="00742114"/>
    <w:rsid w:val="00743C52"/>
    <w:rsid w:val="00746671"/>
    <w:rsid w:val="0076154B"/>
    <w:rsid w:val="00763D87"/>
    <w:rsid w:val="007641A8"/>
    <w:rsid w:val="0076635C"/>
    <w:rsid w:val="00774FE0"/>
    <w:rsid w:val="00780576"/>
    <w:rsid w:val="00782B0A"/>
    <w:rsid w:val="007858D5"/>
    <w:rsid w:val="00786B44"/>
    <w:rsid w:val="00786BC4"/>
    <w:rsid w:val="00791AE0"/>
    <w:rsid w:val="0079279C"/>
    <w:rsid w:val="007B14F8"/>
    <w:rsid w:val="007C1A20"/>
    <w:rsid w:val="007C358E"/>
    <w:rsid w:val="007E447A"/>
    <w:rsid w:val="007E4735"/>
    <w:rsid w:val="007E5FF2"/>
    <w:rsid w:val="007E6BC2"/>
    <w:rsid w:val="00800E9C"/>
    <w:rsid w:val="008111AD"/>
    <w:rsid w:val="0081279B"/>
    <w:rsid w:val="008139F7"/>
    <w:rsid w:val="00826974"/>
    <w:rsid w:val="00831414"/>
    <w:rsid w:val="008316D2"/>
    <w:rsid w:val="0085568E"/>
    <w:rsid w:val="00857B72"/>
    <w:rsid w:val="00860BE9"/>
    <w:rsid w:val="00861CA4"/>
    <w:rsid w:val="00872596"/>
    <w:rsid w:val="0088257D"/>
    <w:rsid w:val="008A3C21"/>
    <w:rsid w:val="008B0084"/>
    <w:rsid w:val="008D732E"/>
    <w:rsid w:val="008F38F5"/>
    <w:rsid w:val="008F4643"/>
    <w:rsid w:val="008F53AA"/>
    <w:rsid w:val="0090151A"/>
    <w:rsid w:val="009057A4"/>
    <w:rsid w:val="009226C5"/>
    <w:rsid w:val="00935112"/>
    <w:rsid w:val="009405CB"/>
    <w:rsid w:val="00941614"/>
    <w:rsid w:val="00946AD6"/>
    <w:rsid w:val="00970D8B"/>
    <w:rsid w:val="009744A1"/>
    <w:rsid w:val="00976C52"/>
    <w:rsid w:val="00976CC6"/>
    <w:rsid w:val="00987727"/>
    <w:rsid w:val="009A343A"/>
    <w:rsid w:val="009A6138"/>
    <w:rsid w:val="009A6929"/>
    <w:rsid w:val="009B0C18"/>
    <w:rsid w:val="009B5EC1"/>
    <w:rsid w:val="009C547D"/>
    <w:rsid w:val="009D4071"/>
    <w:rsid w:val="009E18D2"/>
    <w:rsid w:val="009E2BD0"/>
    <w:rsid w:val="009F6296"/>
    <w:rsid w:val="00A06504"/>
    <w:rsid w:val="00A07462"/>
    <w:rsid w:val="00A10574"/>
    <w:rsid w:val="00A150CB"/>
    <w:rsid w:val="00A239A2"/>
    <w:rsid w:val="00A25396"/>
    <w:rsid w:val="00A34A16"/>
    <w:rsid w:val="00A35594"/>
    <w:rsid w:val="00A51863"/>
    <w:rsid w:val="00A52358"/>
    <w:rsid w:val="00A61273"/>
    <w:rsid w:val="00A6627E"/>
    <w:rsid w:val="00A746B0"/>
    <w:rsid w:val="00A83556"/>
    <w:rsid w:val="00A8607D"/>
    <w:rsid w:val="00A96446"/>
    <w:rsid w:val="00A96F67"/>
    <w:rsid w:val="00AA16A7"/>
    <w:rsid w:val="00AA41D4"/>
    <w:rsid w:val="00AA45FA"/>
    <w:rsid w:val="00AC0B9C"/>
    <w:rsid w:val="00AC0CC5"/>
    <w:rsid w:val="00AC1FAD"/>
    <w:rsid w:val="00AD4489"/>
    <w:rsid w:val="00AD7616"/>
    <w:rsid w:val="00AE5221"/>
    <w:rsid w:val="00AE6369"/>
    <w:rsid w:val="00AF098A"/>
    <w:rsid w:val="00B109DE"/>
    <w:rsid w:val="00B10D47"/>
    <w:rsid w:val="00B15B53"/>
    <w:rsid w:val="00B1766E"/>
    <w:rsid w:val="00B204FF"/>
    <w:rsid w:val="00B22C64"/>
    <w:rsid w:val="00B23342"/>
    <w:rsid w:val="00B335A7"/>
    <w:rsid w:val="00B45C36"/>
    <w:rsid w:val="00B4673E"/>
    <w:rsid w:val="00B534D7"/>
    <w:rsid w:val="00B57CF4"/>
    <w:rsid w:val="00B70CB2"/>
    <w:rsid w:val="00BA6AC7"/>
    <w:rsid w:val="00BA7C8D"/>
    <w:rsid w:val="00BB31AC"/>
    <w:rsid w:val="00BC04DE"/>
    <w:rsid w:val="00BC23D8"/>
    <w:rsid w:val="00BD1B7A"/>
    <w:rsid w:val="00BE4F16"/>
    <w:rsid w:val="00C0019A"/>
    <w:rsid w:val="00C1014F"/>
    <w:rsid w:val="00C21ACC"/>
    <w:rsid w:val="00C21F97"/>
    <w:rsid w:val="00C231BF"/>
    <w:rsid w:val="00C30926"/>
    <w:rsid w:val="00C50C38"/>
    <w:rsid w:val="00C51134"/>
    <w:rsid w:val="00C536AA"/>
    <w:rsid w:val="00C56D43"/>
    <w:rsid w:val="00C56FDD"/>
    <w:rsid w:val="00C62A42"/>
    <w:rsid w:val="00C672C6"/>
    <w:rsid w:val="00C736A9"/>
    <w:rsid w:val="00C8084A"/>
    <w:rsid w:val="00C85160"/>
    <w:rsid w:val="00C8702B"/>
    <w:rsid w:val="00C87C0A"/>
    <w:rsid w:val="00C938BC"/>
    <w:rsid w:val="00C93CE2"/>
    <w:rsid w:val="00C967A5"/>
    <w:rsid w:val="00CA23C2"/>
    <w:rsid w:val="00CA77FB"/>
    <w:rsid w:val="00CB1B5B"/>
    <w:rsid w:val="00CB1EA1"/>
    <w:rsid w:val="00CB76D8"/>
    <w:rsid w:val="00CC2B03"/>
    <w:rsid w:val="00CC532A"/>
    <w:rsid w:val="00CD116A"/>
    <w:rsid w:val="00CD207F"/>
    <w:rsid w:val="00CE1577"/>
    <w:rsid w:val="00CE473D"/>
    <w:rsid w:val="00CE4A59"/>
    <w:rsid w:val="00CF09BF"/>
    <w:rsid w:val="00CF7D8D"/>
    <w:rsid w:val="00D13E2C"/>
    <w:rsid w:val="00D234C0"/>
    <w:rsid w:val="00D261AF"/>
    <w:rsid w:val="00D26DE6"/>
    <w:rsid w:val="00D32F7E"/>
    <w:rsid w:val="00D345E8"/>
    <w:rsid w:val="00D3520B"/>
    <w:rsid w:val="00D378D0"/>
    <w:rsid w:val="00D40808"/>
    <w:rsid w:val="00D47372"/>
    <w:rsid w:val="00D47B27"/>
    <w:rsid w:val="00D56BBE"/>
    <w:rsid w:val="00D56E35"/>
    <w:rsid w:val="00D60858"/>
    <w:rsid w:val="00D6398E"/>
    <w:rsid w:val="00D63C40"/>
    <w:rsid w:val="00D64242"/>
    <w:rsid w:val="00D6597B"/>
    <w:rsid w:val="00D81747"/>
    <w:rsid w:val="00D83323"/>
    <w:rsid w:val="00D93A70"/>
    <w:rsid w:val="00DB3519"/>
    <w:rsid w:val="00DB536D"/>
    <w:rsid w:val="00DC1719"/>
    <w:rsid w:val="00DD669E"/>
    <w:rsid w:val="00DD7C75"/>
    <w:rsid w:val="00DF084D"/>
    <w:rsid w:val="00DF2AA4"/>
    <w:rsid w:val="00DF6768"/>
    <w:rsid w:val="00E12BEF"/>
    <w:rsid w:val="00E235F6"/>
    <w:rsid w:val="00E248A4"/>
    <w:rsid w:val="00E253A9"/>
    <w:rsid w:val="00E301D9"/>
    <w:rsid w:val="00E3268D"/>
    <w:rsid w:val="00E43C37"/>
    <w:rsid w:val="00E52A6C"/>
    <w:rsid w:val="00E63FF5"/>
    <w:rsid w:val="00E66B92"/>
    <w:rsid w:val="00E6757F"/>
    <w:rsid w:val="00E704E4"/>
    <w:rsid w:val="00E7236E"/>
    <w:rsid w:val="00E74363"/>
    <w:rsid w:val="00E75445"/>
    <w:rsid w:val="00E778B2"/>
    <w:rsid w:val="00E80302"/>
    <w:rsid w:val="00E859F7"/>
    <w:rsid w:val="00E91694"/>
    <w:rsid w:val="00EA0DEB"/>
    <w:rsid w:val="00EA1BB8"/>
    <w:rsid w:val="00EB5CD8"/>
    <w:rsid w:val="00EB72DE"/>
    <w:rsid w:val="00EC243B"/>
    <w:rsid w:val="00EC6E92"/>
    <w:rsid w:val="00ED0C78"/>
    <w:rsid w:val="00ED6C60"/>
    <w:rsid w:val="00EE1ECC"/>
    <w:rsid w:val="00EF778F"/>
    <w:rsid w:val="00F00AF2"/>
    <w:rsid w:val="00F051C9"/>
    <w:rsid w:val="00F0748E"/>
    <w:rsid w:val="00F07A9E"/>
    <w:rsid w:val="00F13C0F"/>
    <w:rsid w:val="00F24BB1"/>
    <w:rsid w:val="00F31452"/>
    <w:rsid w:val="00F35CCA"/>
    <w:rsid w:val="00F46383"/>
    <w:rsid w:val="00F46C4F"/>
    <w:rsid w:val="00F66B10"/>
    <w:rsid w:val="00F7092E"/>
    <w:rsid w:val="00F847C2"/>
    <w:rsid w:val="00F84F25"/>
    <w:rsid w:val="00FB07F5"/>
    <w:rsid w:val="00FC1EE3"/>
    <w:rsid w:val="00FD0AA5"/>
    <w:rsid w:val="00FD560E"/>
    <w:rsid w:val="00FE317D"/>
    <w:rsid w:val="00FE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9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aliases w:val="ГЛАВА"/>
    <w:basedOn w:val="a"/>
    <w:next w:val="a"/>
    <w:link w:val="10"/>
    <w:qFormat/>
    <w:rsid w:val="00F84F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aliases w:val="Раздел"/>
    <w:basedOn w:val="a"/>
    <w:next w:val="a"/>
    <w:link w:val="20"/>
    <w:unhideWhenUsed/>
    <w:qFormat/>
    <w:rsid w:val="00F84F2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aliases w:val="Подраздел"/>
    <w:basedOn w:val="a"/>
    <w:next w:val="a"/>
    <w:link w:val="30"/>
    <w:unhideWhenUsed/>
    <w:qFormat/>
    <w:rsid w:val="00F84F2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aliases w:val="Пункт"/>
    <w:basedOn w:val="a"/>
    <w:next w:val="a"/>
    <w:link w:val="40"/>
    <w:unhideWhenUsed/>
    <w:qFormat/>
    <w:rsid w:val="00F84F2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aliases w:val="Приложение"/>
    <w:basedOn w:val="a"/>
    <w:next w:val="a"/>
    <w:link w:val="50"/>
    <w:unhideWhenUsed/>
    <w:qFormat/>
    <w:rsid w:val="00F84F2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aliases w:val="Консультации"/>
    <w:basedOn w:val="a"/>
    <w:next w:val="a"/>
    <w:link w:val="60"/>
    <w:unhideWhenUsed/>
    <w:qFormat/>
    <w:rsid w:val="00B57C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Документация"/>
    <w:basedOn w:val="a"/>
    <w:next w:val="a"/>
    <w:link w:val="70"/>
    <w:autoRedefine/>
    <w:qFormat/>
    <w:rsid w:val="006C7248"/>
    <w:pPr>
      <w:keepNext/>
      <w:pageBreakBefore/>
      <w:spacing w:before="567" w:after="170" w:line="240" w:lineRule="auto"/>
      <w:ind w:firstLine="724"/>
      <w:jc w:val="center"/>
      <w:outlineLvl w:val="6"/>
    </w:pPr>
    <w:rPr>
      <w:rFonts w:ascii="Arial" w:eastAsia="Times New Roman" w:hAnsi="Arial" w:cs="Times New Roman"/>
      <w:b/>
      <w:bCs/>
      <w:caps/>
      <w:sz w:val="28"/>
      <w:szCs w:val="24"/>
      <w:lang w:eastAsia="en-US"/>
    </w:rPr>
  </w:style>
  <w:style w:type="paragraph" w:styleId="8">
    <w:name w:val="heading 8"/>
    <w:aliases w:val="Оглавление"/>
    <w:basedOn w:val="a"/>
    <w:next w:val="a"/>
    <w:link w:val="80"/>
    <w:qFormat/>
    <w:rsid w:val="006C7248"/>
    <w:pPr>
      <w:keepNext/>
      <w:pageBreakBefore/>
      <w:spacing w:before="20" w:after="20" w:line="240" w:lineRule="auto"/>
      <w:ind w:firstLine="724"/>
      <w:jc w:val="center"/>
      <w:outlineLvl w:val="7"/>
    </w:pPr>
    <w:rPr>
      <w:rFonts w:ascii="Arial" w:eastAsia="Times New Roman" w:hAnsi="Arial" w:cs="Times New Roman"/>
      <w:b/>
      <w:iCs/>
      <w:caps/>
      <w:sz w:val="28"/>
      <w:szCs w:val="24"/>
      <w:lang w:eastAsia="en-US"/>
    </w:rPr>
  </w:style>
  <w:style w:type="paragraph" w:styleId="9">
    <w:name w:val="heading 9"/>
    <w:aliases w:val="Сокращения"/>
    <w:basedOn w:val="a"/>
    <w:next w:val="a"/>
    <w:link w:val="90"/>
    <w:autoRedefine/>
    <w:qFormat/>
    <w:rsid w:val="006C7248"/>
    <w:pPr>
      <w:keepNext/>
      <w:pageBreakBefore/>
      <w:spacing w:before="240" w:after="60" w:line="360" w:lineRule="auto"/>
      <w:ind w:firstLine="724"/>
      <w:jc w:val="center"/>
      <w:outlineLvl w:val="8"/>
    </w:pPr>
    <w:rPr>
      <w:rFonts w:ascii="Arial" w:eastAsia="Times New Roman" w:hAnsi="Arial" w:cs="Arial"/>
      <w:b/>
      <w:caps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F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F2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84F2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84F2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F84F2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84F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No Spacing"/>
    <w:uiPriority w:val="1"/>
    <w:qFormat/>
    <w:rsid w:val="00F84F25"/>
    <w:rPr>
      <w:sz w:val="22"/>
      <w:szCs w:val="22"/>
      <w:lang w:eastAsia="en-US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rsid w:val="00F84F25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aliases w:val="Пункт Знак"/>
    <w:basedOn w:val="a0"/>
    <w:link w:val="4"/>
    <w:uiPriority w:val="9"/>
    <w:rsid w:val="00F84F25"/>
    <w:rPr>
      <w:rFonts w:ascii="Cambria" w:eastAsia="Times New Roman" w:hAnsi="Cambria" w:cs="Times New Roman"/>
      <w:b/>
      <w:bCs/>
      <w:i/>
      <w:iCs/>
      <w:color w:val="4F81BD"/>
    </w:rPr>
  </w:style>
  <w:style w:type="character" w:styleId="a8">
    <w:name w:val="Subtle Emphasis"/>
    <w:basedOn w:val="a0"/>
    <w:uiPriority w:val="19"/>
    <w:qFormat/>
    <w:rsid w:val="00F84F25"/>
    <w:rPr>
      <w:i/>
      <w:iCs/>
      <w:color w:val="808080"/>
    </w:rPr>
  </w:style>
  <w:style w:type="character" w:styleId="a9">
    <w:name w:val="Emphasis"/>
    <w:basedOn w:val="a0"/>
    <w:uiPriority w:val="20"/>
    <w:qFormat/>
    <w:rsid w:val="00F84F25"/>
    <w:rPr>
      <w:i/>
      <w:iCs/>
    </w:rPr>
  </w:style>
  <w:style w:type="character" w:customStyle="1" w:styleId="50">
    <w:name w:val="Заголовок 5 Знак"/>
    <w:aliases w:val="Приложение Знак"/>
    <w:basedOn w:val="a0"/>
    <w:link w:val="5"/>
    <w:uiPriority w:val="9"/>
    <w:rsid w:val="00F84F25"/>
    <w:rPr>
      <w:rFonts w:ascii="Cambria" w:eastAsia="Times New Roman" w:hAnsi="Cambria" w:cs="Times New Roman"/>
      <w:color w:val="243F60"/>
    </w:rPr>
  </w:style>
  <w:style w:type="table" w:styleId="aa">
    <w:name w:val="Table Grid"/>
    <w:basedOn w:val="a1"/>
    <w:rsid w:val="00F84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nhideWhenUsed/>
    <w:rsid w:val="00F84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rsid w:val="00F84F25"/>
  </w:style>
  <w:style w:type="paragraph" w:styleId="ad">
    <w:name w:val="footer"/>
    <w:basedOn w:val="a"/>
    <w:link w:val="ae"/>
    <w:unhideWhenUsed/>
    <w:rsid w:val="00F84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84F25"/>
  </w:style>
  <w:style w:type="paragraph" w:styleId="af">
    <w:name w:val="TOC Heading"/>
    <w:basedOn w:val="1"/>
    <w:next w:val="a"/>
    <w:uiPriority w:val="39"/>
    <w:semiHidden/>
    <w:unhideWhenUsed/>
    <w:qFormat/>
    <w:rsid w:val="00C51134"/>
    <w:pPr>
      <w:outlineLvl w:val="9"/>
    </w:pPr>
  </w:style>
  <w:style w:type="paragraph" w:styleId="af0">
    <w:name w:val="Balloon Text"/>
    <w:basedOn w:val="a"/>
    <w:link w:val="af1"/>
    <w:unhideWhenUsed/>
    <w:rsid w:val="00C5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C51134"/>
    <w:rPr>
      <w:rFonts w:ascii="Tahoma" w:hAnsi="Tahoma" w:cs="Tahoma"/>
      <w:sz w:val="16"/>
      <w:szCs w:val="16"/>
    </w:rPr>
  </w:style>
  <w:style w:type="paragraph" w:styleId="11">
    <w:name w:val="toc 1"/>
    <w:aliases w:val="_contents1"/>
    <w:basedOn w:val="a"/>
    <w:next w:val="a"/>
    <w:autoRedefine/>
    <w:uiPriority w:val="39"/>
    <w:unhideWhenUsed/>
    <w:rsid w:val="00C51134"/>
    <w:pPr>
      <w:spacing w:after="100"/>
    </w:pPr>
  </w:style>
  <w:style w:type="character" w:styleId="af2">
    <w:name w:val="Hyperlink"/>
    <w:basedOn w:val="a0"/>
    <w:uiPriority w:val="99"/>
    <w:unhideWhenUsed/>
    <w:rsid w:val="00C51134"/>
    <w:rPr>
      <w:color w:val="0000FF"/>
      <w:u w:val="single"/>
    </w:rPr>
  </w:style>
  <w:style w:type="paragraph" w:styleId="21">
    <w:name w:val="toc 2"/>
    <w:aliases w:val="TOC 2_contents2"/>
    <w:basedOn w:val="a"/>
    <w:next w:val="a"/>
    <w:autoRedefine/>
    <w:uiPriority w:val="39"/>
    <w:unhideWhenUsed/>
    <w:rsid w:val="00165F4D"/>
    <w:pPr>
      <w:spacing w:after="100"/>
      <w:ind w:left="220"/>
    </w:pPr>
  </w:style>
  <w:style w:type="paragraph" w:styleId="31">
    <w:name w:val="toc 3"/>
    <w:aliases w:val="TOC 3_contents3"/>
    <w:basedOn w:val="a"/>
    <w:next w:val="a"/>
    <w:autoRedefine/>
    <w:uiPriority w:val="39"/>
    <w:unhideWhenUsed/>
    <w:rsid w:val="00165F4D"/>
    <w:pPr>
      <w:spacing w:after="100"/>
      <w:ind w:left="440"/>
    </w:pPr>
  </w:style>
  <w:style w:type="paragraph" w:styleId="af3">
    <w:name w:val="Document Map"/>
    <w:basedOn w:val="a"/>
    <w:link w:val="af4"/>
    <w:semiHidden/>
    <w:unhideWhenUsed/>
    <w:rsid w:val="0079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79279C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aliases w:val="Консультации Знак"/>
    <w:basedOn w:val="a0"/>
    <w:link w:val="6"/>
    <w:uiPriority w:val="9"/>
    <w:rsid w:val="00B57CF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af5">
    <w:name w:val="List Paragraph"/>
    <w:basedOn w:val="a"/>
    <w:uiPriority w:val="34"/>
    <w:qFormat/>
    <w:rsid w:val="002A0052"/>
    <w:pPr>
      <w:ind w:left="720"/>
      <w:contextualSpacing/>
    </w:pPr>
  </w:style>
  <w:style w:type="paragraph" w:styleId="af6">
    <w:name w:val="caption"/>
    <w:basedOn w:val="a"/>
    <w:next w:val="a"/>
    <w:unhideWhenUsed/>
    <w:qFormat/>
    <w:rsid w:val="00272B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annotation reference"/>
    <w:basedOn w:val="a0"/>
    <w:unhideWhenUsed/>
    <w:rsid w:val="007C358E"/>
    <w:rPr>
      <w:sz w:val="16"/>
      <w:szCs w:val="16"/>
    </w:rPr>
  </w:style>
  <w:style w:type="paragraph" w:styleId="af8">
    <w:name w:val="annotation text"/>
    <w:basedOn w:val="a"/>
    <w:link w:val="af9"/>
    <w:unhideWhenUsed/>
    <w:rsid w:val="007C358E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7C358E"/>
    <w:rPr>
      <w:rFonts w:asciiTheme="minorHAnsi" w:eastAsiaTheme="minorEastAsia" w:hAnsiTheme="minorHAnsi" w:cstheme="minorBidi"/>
    </w:rPr>
  </w:style>
  <w:style w:type="paragraph" w:styleId="afa">
    <w:name w:val="annotation subject"/>
    <w:basedOn w:val="af8"/>
    <w:next w:val="af8"/>
    <w:link w:val="afb"/>
    <w:unhideWhenUsed/>
    <w:rsid w:val="007C358E"/>
    <w:rPr>
      <w:b/>
      <w:bCs/>
    </w:rPr>
  </w:style>
  <w:style w:type="character" w:customStyle="1" w:styleId="afb">
    <w:name w:val="Тема примечания Знак"/>
    <w:basedOn w:val="af9"/>
    <w:link w:val="afa"/>
    <w:rsid w:val="007C35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BC4"/>
    <w:rPr>
      <w:rFonts w:ascii="Courier New" w:eastAsia="Times New Roman" w:hAnsi="Courier New" w:cs="Courier New"/>
    </w:rPr>
  </w:style>
  <w:style w:type="paragraph" w:customStyle="1" w:styleId="tableheader">
    <w:name w:val="_table_header"/>
    <w:rsid w:val="005B500B"/>
    <w:pPr>
      <w:keepNext/>
      <w:spacing w:before="40" w:after="40"/>
      <w:jc w:val="center"/>
    </w:pPr>
    <w:rPr>
      <w:rFonts w:ascii="Arial" w:eastAsia="Times New Roman" w:hAnsi="Arial"/>
      <w:b/>
      <w:szCs w:val="18"/>
      <w:lang w:eastAsia="en-US"/>
    </w:rPr>
  </w:style>
  <w:style w:type="paragraph" w:customStyle="1" w:styleId="tablebasic">
    <w:name w:val="_table_basic"/>
    <w:link w:val="tablebasic0"/>
    <w:rsid w:val="005B500B"/>
    <w:pPr>
      <w:tabs>
        <w:tab w:val="left" w:pos="782"/>
      </w:tabs>
      <w:spacing w:before="40" w:after="40"/>
    </w:pPr>
    <w:rPr>
      <w:rFonts w:ascii="Arial" w:eastAsia="Times New Roman" w:hAnsi="Arial"/>
      <w:szCs w:val="18"/>
      <w:lang w:eastAsia="en-US"/>
    </w:rPr>
  </w:style>
  <w:style w:type="character" w:customStyle="1" w:styleId="tablebasic0">
    <w:name w:val="_table_basic Знак"/>
    <w:basedOn w:val="a0"/>
    <w:link w:val="tablebasic"/>
    <w:rsid w:val="005B500B"/>
    <w:rPr>
      <w:rFonts w:ascii="Arial" w:eastAsia="Times New Roman" w:hAnsi="Arial"/>
      <w:szCs w:val="18"/>
      <w:lang w:eastAsia="en-US"/>
    </w:rPr>
  </w:style>
  <w:style w:type="character" w:styleId="afc">
    <w:name w:val="FollowedHyperlink"/>
    <w:basedOn w:val="a0"/>
    <w:unhideWhenUsed/>
    <w:rsid w:val="000741BC"/>
    <w:rPr>
      <w:color w:val="800080" w:themeColor="followedHyperlink"/>
      <w:u w:val="single"/>
    </w:rPr>
  </w:style>
  <w:style w:type="paragraph" w:customStyle="1" w:styleId="listbullettick">
    <w:name w:val="_list_bullet_tick"/>
    <w:basedOn w:val="a"/>
    <w:next w:val="a"/>
    <w:link w:val="listbullettick0"/>
    <w:rsid w:val="00FC1EE3"/>
    <w:pPr>
      <w:numPr>
        <w:numId w:val="1"/>
      </w:numPr>
      <w:tabs>
        <w:tab w:val="left" w:pos="284"/>
      </w:tabs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listbullettick0">
    <w:name w:val="_list_bullet_tick Знак"/>
    <w:basedOn w:val="a0"/>
    <w:link w:val="listbullettick"/>
    <w:rsid w:val="00FC1EE3"/>
    <w:rPr>
      <w:rFonts w:ascii="Arial" w:eastAsia="Times New Roman" w:hAnsi="Arial"/>
      <w:lang w:eastAsia="en-US"/>
    </w:rPr>
  </w:style>
  <w:style w:type="character" w:customStyle="1" w:styleId="70">
    <w:name w:val="Заголовок 7 Знак"/>
    <w:aliases w:val="Документация Знак"/>
    <w:basedOn w:val="a0"/>
    <w:link w:val="7"/>
    <w:rsid w:val="006C7248"/>
    <w:rPr>
      <w:rFonts w:ascii="Arial" w:eastAsia="Times New Roman" w:hAnsi="Arial"/>
      <w:b/>
      <w:bCs/>
      <w:caps/>
      <w:sz w:val="28"/>
      <w:szCs w:val="24"/>
      <w:lang w:eastAsia="en-US"/>
    </w:rPr>
  </w:style>
  <w:style w:type="character" w:customStyle="1" w:styleId="80">
    <w:name w:val="Заголовок 8 Знак"/>
    <w:aliases w:val="Оглавление Знак"/>
    <w:basedOn w:val="a0"/>
    <w:link w:val="8"/>
    <w:rsid w:val="006C7248"/>
    <w:rPr>
      <w:rFonts w:ascii="Arial" w:eastAsia="Times New Roman" w:hAnsi="Arial"/>
      <w:b/>
      <w:iCs/>
      <w:caps/>
      <w:sz w:val="28"/>
      <w:szCs w:val="24"/>
      <w:lang w:eastAsia="en-US"/>
    </w:rPr>
  </w:style>
  <w:style w:type="character" w:customStyle="1" w:styleId="90">
    <w:name w:val="Заголовок 9 Знак"/>
    <w:aliases w:val="Сокращения Знак"/>
    <w:basedOn w:val="a0"/>
    <w:link w:val="9"/>
    <w:rsid w:val="006C7248"/>
    <w:rPr>
      <w:rFonts w:ascii="Arial" w:eastAsia="Times New Roman" w:hAnsi="Arial" w:cs="Arial"/>
      <w:b/>
      <w:caps/>
      <w:sz w:val="28"/>
      <w:szCs w:val="22"/>
      <w:lang w:eastAsia="en-US"/>
    </w:rPr>
  </w:style>
  <w:style w:type="paragraph" w:customStyle="1" w:styleId="basic">
    <w:name w:val="_basic"/>
    <w:link w:val="basic0"/>
    <w:rsid w:val="006C7248"/>
    <w:pPr>
      <w:spacing w:before="120"/>
      <w:jc w:val="both"/>
    </w:pPr>
    <w:rPr>
      <w:rFonts w:ascii="Arial" w:eastAsia="Times New Roman" w:hAnsi="Arial"/>
      <w:lang w:eastAsia="en-US"/>
    </w:rPr>
  </w:style>
  <w:style w:type="paragraph" w:customStyle="1" w:styleId="contents">
    <w:name w:val="_contents"/>
    <w:next w:val="basic"/>
    <w:rsid w:val="006C7248"/>
    <w:pPr>
      <w:keepNext/>
      <w:pageBreakBefore/>
      <w:tabs>
        <w:tab w:val="left" w:pos="363"/>
        <w:tab w:val="right" w:pos="6447"/>
      </w:tabs>
      <w:spacing w:before="360" w:after="120"/>
      <w:outlineLvl w:val="7"/>
    </w:pPr>
    <w:rPr>
      <w:rFonts w:ascii="Arial" w:eastAsia="Times New Roman" w:hAnsi="Arial"/>
      <w:b/>
      <w:caps/>
      <w:sz w:val="24"/>
      <w:szCs w:val="24"/>
      <w:lang w:eastAsia="en-US"/>
    </w:rPr>
  </w:style>
  <w:style w:type="paragraph" w:customStyle="1" w:styleId="form">
    <w:name w:val="_form"/>
    <w:next w:val="basic"/>
    <w:rsid w:val="006C7248"/>
    <w:pPr>
      <w:keepNext/>
      <w:spacing w:before="120" w:after="60"/>
      <w:jc w:val="center"/>
    </w:pPr>
    <w:rPr>
      <w:rFonts w:ascii="Arial" w:eastAsia="Times New Roman" w:hAnsi="Arial"/>
      <w:b/>
      <w:caps/>
      <w:sz w:val="24"/>
      <w:szCs w:val="24"/>
      <w:lang w:val="en-US" w:eastAsia="en-US"/>
    </w:rPr>
  </w:style>
  <w:style w:type="paragraph" w:customStyle="1" w:styleId="systemname">
    <w:name w:val="_system_name"/>
    <w:next w:val="basic"/>
    <w:rsid w:val="006C7248"/>
    <w:pPr>
      <w:spacing w:before="6240" w:after="240"/>
    </w:pPr>
    <w:rPr>
      <w:rFonts w:ascii="Arial" w:eastAsia="Times New Roman" w:hAnsi="Arial"/>
      <w:caps/>
      <w:sz w:val="56"/>
      <w:szCs w:val="26"/>
      <w:lang w:eastAsia="en-US"/>
    </w:rPr>
  </w:style>
  <w:style w:type="paragraph" w:customStyle="1" w:styleId="subsystemcomponentnameversion">
    <w:name w:val="_subsystem_component_name_version"/>
    <w:next w:val="basic"/>
    <w:rsid w:val="006C7248"/>
    <w:pPr>
      <w:spacing w:before="240" w:after="240"/>
    </w:pPr>
    <w:rPr>
      <w:rFonts w:ascii="Arial" w:eastAsia="Times New Roman" w:hAnsi="Arial"/>
      <w:caps/>
      <w:sz w:val="36"/>
      <w:szCs w:val="36"/>
      <w:lang w:eastAsia="en-US"/>
    </w:rPr>
  </w:style>
  <w:style w:type="paragraph" w:customStyle="1" w:styleId="doctype">
    <w:name w:val="_doc_type"/>
    <w:next w:val="basic"/>
    <w:rsid w:val="006C7248"/>
    <w:pPr>
      <w:spacing w:before="720"/>
    </w:pPr>
    <w:rPr>
      <w:rFonts w:ascii="Arial" w:eastAsia="Times New Roman" w:hAnsi="Arial"/>
      <w:color w:val="808080"/>
      <w:sz w:val="36"/>
      <w:szCs w:val="36"/>
      <w:lang w:eastAsia="en-US"/>
    </w:rPr>
  </w:style>
  <w:style w:type="paragraph" w:customStyle="1" w:styleId="listbulletdash">
    <w:name w:val="_list_bullet_dash"/>
    <w:next w:val="basic"/>
    <w:rsid w:val="006C7248"/>
    <w:pPr>
      <w:numPr>
        <w:numId w:val="2"/>
      </w:numPr>
      <w:tabs>
        <w:tab w:val="left" w:pos="454"/>
      </w:tabs>
      <w:spacing w:before="60"/>
      <w:jc w:val="both"/>
    </w:pPr>
    <w:rPr>
      <w:rFonts w:ascii="Arial" w:eastAsia="Times New Roman" w:hAnsi="Arial"/>
      <w:lang w:eastAsia="en-US"/>
    </w:rPr>
  </w:style>
  <w:style w:type="paragraph" w:customStyle="1" w:styleId="listnumber">
    <w:name w:val="_list_number"/>
    <w:next w:val="basic"/>
    <w:link w:val="listnumber1"/>
    <w:rsid w:val="006C7248"/>
    <w:pPr>
      <w:numPr>
        <w:numId w:val="6"/>
      </w:numPr>
      <w:tabs>
        <w:tab w:val="left" w:pos="284"/>
      </w:tabs>
      <w:spacing w:before="120"/>
      <w:ind w:left="284" w:hanging="284"/>
      <w:jc w:val="both"/>
    </w:pPr>
    <w:rPr>
      <w:rFonts w:ascii="Arial" w:eastAsia="Times New Roman" w:hAnsi="Arial"/>
      <w:szCs w:val="36"/>
      <w:lang w:eastAsia="en-US"/>
    </w:rPr>
  </w:style>
  <w:style w:type="paragraph" w:customStyle="1" w:styleId="pictureandcaption">
    <w:name w:val="_picture_and_caption"/>
    <w:next w:val="basic"/>
    <w:rsid w:val="006C7248"/>
    <w:pPr>
      <w:keepNext/>
      <w:spacing w:before="120" w:after="160"/>
      <w:jc w:val="center"/>
    </w:pPr>
    <w:rPr>
      <w:rFonts w:ascii="Arial" w:eastAsia="Times New Roman" w:hAnsi="Arial"/>
      <w:sz w:val="18"/>
      <w:szCs w:val="18"/>
      <w:lang w:val="en-US" w:eastAsia="en-US"/>
    </w:rPr>
  </w:style>
  <w:style w:type="paragraph" w:customStyle="1" w:styleId="note">
    <w:name w:val="_note"/>
    <w:next w:val="basic"/>
    <w:rsid w:val="006C7248"/>
    <w:pPr>
      <w:spacing w:before="120"/>
      <w:ind w:left="567"/>
      <w:jc w:val="both"/>
    </w:pPr>
    <w:rPr>
      <w:rFonts w:ascii="Arial" w:eastAsia="Times New Roman" w:hAnsi="Arial"/>
      <w:i/>
      <w:lang w:val="en-US" w:eastAsia="en-US"/>
    </w:rPr>
  </w:style>
  <w:style w:type="paragraph" w:customStyle="1" w:styleId="attention">
    <w:name w:val="_attention"/>
    <w:rsid w:val="006C7248"/>
    <w:pPr>
      <w:spacing w:before="120"/>
      <w:jc w:val="both"/>
    </w:pPr>
    <w:rPr>
      <w:rFonts w:ascii="Arial" w:eastAsia="Times New Roman" w:hAnsi="Arial"/>
      <w:b/>
      <w:lang w:val="en-US" w:eastAsia="en-US"/>
    </w:rPr>
  </w:style>
  <w:style w:type="paragraph" w:customStyle="1" w:styleId="docslistsupporthistory">
    <w:name w:val="_docs_list_support_history"/>
    <w:next w:val="basic"/>
    <w:rsid w:val="006C7248"/>
    <w:pPr>
      <w:keepNext/>
      <w:pageBreakBefore/>
      <w:spacing w:before="120" w:after="120"/>
    </w:pPr>
    <w:rPr>
      <w:rFonts w:ascii="Arial" w:eastAsia="Times New Roman" w:hAnsi="Arial"/>
      <w:b/>
      <w:lang w:val="en-US" w:eastAsia="en-US"/>
    </w:rPr>
  </w:style>
  <w:style w:type="paragraph" w:customStyle="1" w:styleId="heading5">
    <w:name w:val="_heading5"/>
    <w:next w:val="basic"/>
    <w:rsid w:val="006C7248"/>
    <w:pPr>
      <w:keepNext/>
      <w:numPr>
        <w:ilvl w:val="4"/>
        <w:numId w:val="7"/>
      </w:numPr>
      <w:spacing w:before="240" w:after="120"/>
      <w:outlineLvl w:val="4"/>
    </w:pPr>
    <w:rPr>
      <w:rFonts w:ascii="Arial" w:eastAsia="Times New Roman" w:hAnsi="Arial"/>
      <w:b/>
      <w:sz w:val="22"/>
      <w:szCs w:val="22"/>
      <w:lang w:eastAsia="en-US"/>
    </w:rPr>
  </w:style>
  <w:style w:type="paragraph" w:customStyle="1" w:styleId="Heading1">
    <w:name w:val="_Heading1"/>
    <w:next w:val="basic"/>
    <w:rsid w:val="006C7248"/>
    <w:pPr>
      <w:keepNext/>
      <w:pageBreakBefore/>
      <w:numPr>
        <w:numId w:val="7"/>
      </w:numPr>
      <w:spacing w:before="360" w:after="120"/>
      <w:outlineLvl w:val="0"/>
    </w:pPr>
    <w:rPr>
      <w:rFonts w:ascii="Arial" w:eastAsia="Times New Roman" w:hAnsi="Arial"/>
      <w:b/>
      <w:caps/>
      <w:sz w:val="24"/>
      <w:szCs w:val="24"/>
      <w:lang w:val="en-US" w:eastAsia="en-US"/>
    </w:rPr>
  </w:style>
  <w:style w:type="paragraph" w:customStyle="1" w:styleId="appendix">
    <w:name w:val="_appendix"/>
    <w:next w:val="basic"/>
    <w:rsid w:val="006C7248"/>
    <w:pPr>
      <w:keepNext/>
      <w:pageBreakBefore/>
      <w:numPr>
        <w:numId w:val="5"/>
      </w:numPr>
    </w:pPr>
    <w:rPr>
      <w:rFonts w:ascii="Arial" w:eastAsia="Times New Roman" w:hAnsi="Arial"/>
      <w:b/>
      <w:caps/>
      <w:sz w:val="24"/>
      <w:szCs w:val="24"/>
      <w:lang w:val="en-US" w:eastAsia="en-US"/>
    </w:rPr>
  </w:style>
  <w:style w:type="paragraph" w:customStyle="1" w:styleId="heading2">
    <w:name w:val="_heading2"/>
    <w:next w:val="basic"/>
    <w:rsid w:val="006C7248"/>
    <w:pPr>
      <w:keepNext/>
      <w:numPr>
        <w:ilvl w:val="1"/>
        <w:numId w:val="7"/>
      </w:numPr>
      <w:tabs>
        <w:tab w:val="right" w:pos="431"/>
      </w:tabs>
      <w:spacing w:before="280" w:after="160"/>
      <w:outlineLvl w:val="1"/>
    </w:pPr>
    <w:rPr>
      <w:rFonts w:ascii="Arial" w:eastAsia="Times New Roman" w:hAnsi="Arial"/>
      <w:b/>
      <w:sz w:val="24"/>
      <w:szCs w:val="24"/>
      <w:lang w:eastAsia="en-US"/>
    </w:rPr>
  </w:style>
  <w:style w:type="paragraph" w:customStyle="1" w:styleId="heading3">
    <w:name w:val="_heading3"/>
    <w:next w:val="basic"/>
    <w:rsid w:val="006C7248"/>
    <w:pPr>
      <w:keepNext/>
      <w:numPr>
        <w:ilvl w:val="2"/>
        <w:numId w:val="7"/>
      </w:numPr>
      <w:tabs>
        <w:tab w:val="right" w:pos="505"/>
      </w:tabs>
      <w:spacing w:before="240" w:after="120"/>
      <w:outlineLvl w:val="2"/>
    </w:pPr>
    <w:rPr>
      <w:rFonts w:ascii="Arial" w:eastAsia="Times New Roman" w:hAnsi="Arial"/>
      <w:b/>
      <w:sz w:val="22"/>
      <w:szCs w:val="22"/>
      <w:lang w:eastAsia="en-US"/>
    </w:rPr>
  </w:style>
  <w:style w:type="paragraph" w:customStyle="1" w:styleId="heading4">
    <w:name w:val="_heading4"/>
    <w:next w:val="basic"/>
    <w:rsid w:val="006C7248"/>
    <w:pPr>
      <w:keepNext/>
      <w:numPr>
        <w:ilvl w:val="3"/>
        <w:numId w:val="7"/>
      </w:numPr>
      <w:tabs>
        <w:tab w:val="left" w:pos="726"/>
      </w:tabs>
      <w:spacing w:before="240" w:after="120"/>
      <w:outlineLvl w:val="3"/>
    </w:pPr>
    <w:rPr>
      <w:rFonts w:ascii="Arial" w:eastAsia="Times New Roman" w:hAnsi="Arial"/>
      <w:b/>
      <w:sz w:val="22"/>
      <w:szCs w:val="22"/>
      <w:lang w:eastAsia="en-US"/>
    </w:rPr>
  </w:style>
  <w:style w:type="paragraph" w:customStyle="1" w:styleId="appendix2">
    <w:name w:val="_appendix2"/>
    <w:next w:val="basic"/>
    <w:rsid w:val="006C7248"/>
    <w:pPr>
      <w:keepNext/>
      <w:numPr>
        <w:ilvl w:val="1"/>
        <w:numId w:val="5"/>
      </w:numPr>
      <w:tabs>
        <w:tab w:val="left" w:pos="1077"/>
      </w:tabs>
      <w:spacing w:before="240" w:after="120"/>
    </w:pPr>
    <w:rPr>
      <w:rFonts w:ascii="Arial" w:eastAsia="Times New Roman" w:hAnsi="Arial"/>
      <w:b/>
      <w:sz w:val="24"/>
      <w:szCs w:val="24"/>
      <w:lang w:val="en-US" w:eastAsia="en-US"/>
    </w:rPr>
  </w:style>
  <w:style w:type="paragraph" w:customStyle="1" w:styleId="headerevenpage">
    <w:name w:val="_header_even_page"/>
    <w:rsid w:val="006C7248"/>
    <w:pPr>
      <w:tabs>
        <w:tab w:val="center" w:pos="4678"/>
        <w:tab w:val="right" w:pos="9356"/>
      </w:tabs>
      <w:spacing w:before="120"/>
    </w:pPr>
    <w:rPr>
      <w:rFonts w:ascii="Arial" w:eastAsia="Times New Roman" w:hAnsi="Arial"/>
      <w:color w:val="999999"/>
      <w:sz w:val="18"/>
      <w:szCs w:val="18"/>
      <w:lang w:val="en-US" w:eastAsia="en-US"/>
    </w:rPr>
  </w:style>
  <w:style w:type="paragraph" w:customStyle="1" w:styleId="footerevenpage">
    <w:name w:val="_footer_even_page"/>
    <w:rsid w:val="006C7248"/>
    <w:pPr>
      <w:tabs>
        <w:tab w:val="center" w:pos="4678"/>
        <w:tab w:val="right" w:pos="9356"/>
      </w:tabs>
      <w:spacing w:before="120"/>
    </w:pPr>
    <w:rPr>
      <w:rFonts w:ascii="Arial" w:eastAsia="Times New Roman" w:hAnsi="Arial"/>
      <w:color w:val="808080"/>
      <w:szCs w:val="18"/>
      <w:lang w:eastAsia="en-US"/>
    </w:rPr>
  </w:style>
  <w:style w:type="paragraph" w:customStyle="1" w:styleId="headeroddpage">
    <w:name w:val="_header_odd_page"/>
    <w:rsid w:val="006C7248"/>
    <w:pPr>
      <w:tabs>
        <w:tab w:val="center" w:pos="4678"/>
        <w:tab w:val="right" w:pos="9356"/>
      </w:tabs>
      <w:spacing w:before="120"/>
      <w:jc w:val="right"/>
    </w:pPr>
    <w:rPr>
      <w:rFonts w:ascii="Arial" w:eastAsia="Times New Roman" w:hAnsi="Arial"/>
      <w:color w:val="999999"/>
      <w:sz w:val="18"/>
      <w:szCs w:val="18"/>
      <w:lang w:eastAsia="en-US"/>
    </w:rPr>
  </w:style>
  <w:style w:type="paragraph" w:customStyle="1" w:styleId="footeroddpage">
    <w:name w:val="_footer_odd_page"/>
    <w:rsid w:val="006C7248"/>
    <w:pPr>
      <w:tabs>
        <w:tab w:val="center" w:pos="4678"/>
        <w:tab w:val="right" w:pos="9356"/>
      </w:tabs>
      <w:spacing w:before="120"/>
      <w:jc w:val="right"/>
    </w:pPr>
    <w:rPr>
      <w:rFonts w:ascii="Arial" w:eastAsia="Times New Roman" w:hAnsi="Arial"/>
      <w:color w:val="808080"/>
      <w:szCs w:val="18"/>
      <w:lang w:val="en-US" w:eastAsia="en-US"/>
    </w:rPr>
  </w:style>
  <w:style w:type="paragraph" w:styleId="41">
    <w:name w:val="toc 4"/>
    <w:aliases w:val="TOC 4_contents4"/>
    <w:basedOn w:val="a"/>
    <w:next w:val="a"/>
    <w:autoRedefine/>
    <w:semiHidden/>
    <w:rsid w:val="006C7248"/>
    <w:pPr>
      <w:keepNext/>
      <w:tabs>
        <w:tab w:val="left" w:pos="953"/>
        <w:tab w:val="right" w:leader="dot" w:pos="9356"/>
      </w:tabs>
      <w:spacing w:before="20" w:after="0" w:line="240" w:lineRule="auto"/>
      <w:ind w:left="851" w:hanging="851"/>
    </w:pPr>
    <w:rPr>
      <w:rFonts w:ascii="Arial" w:eastAsia="Times New Roman" w:hAnsi="Arial" w:cs="Times New Roman"/>
      <w:sz w:val="18"/>
      <w:szCs w:val="18"/>
      <w:lang w:eastAsia="en-US"/>
    </w:rPr>
  </w:style>
  <w:style w:type="paragraph" w:customStyle="1" w:styleId="notelist">
    <w:name w:val="_note_list"/>
    <w:basedOn w:val="note"/>
    <w:next w:val="basic"/>
    <w:rsid w:val="006C7248"/>
    <w:pPr>
      <w:numPr>
        <w:numId w:val="3"/>
      </w:numPr>
    </w:pPr>
  </w:style>
  <w:style w:type="paragraph" w:customStyle="1" w:styleId="appendix3">
    <w:name w:val="_appendix3"/>
    <w:next w:val="basic"/>
    <w:rsid w:val="006C7248"/>
    <w:pPr>
      <w:keepNext/>
      <w:numPr>
        <w:ilvl w:val="2"/>
        <w:numId w:val="5"/>
      </w:numPr>
      <w:tabs>
        <w:tab w:val="left" w:pos="1077"/>
      </w:tabs>
      <w:spacing w:before="240" w:after="120"/>
    </w:pPr>
    <w:rPr>
      <w:rFonts w:ascii="Arial" w:eastAsia="Times New Roman" w:hAnsi="Arial"/>
      <w:b/>
      <w:sz w:val="22"/>
      <w:szCs w:val="22"/>
      <w:lang w:eastAsia="en-US"/>
    </w:rPr>
  </w:style>
  <w:style w:type="paragraph" w:customStyle="1" w:styleId="appendix4">
    <w:name w:val="_appendix4"/>
    <w:next w:val="basic"/>
    <w:rsid w:val="006C7248"/>
    <w:pPr>
      <w:keepNext/>
      <w:numPr>
        <w:ilvl w:val="3"/>
        <w:numId w:val="5"/>
      </w:numPr>
      <w:spacing w:before="240" w:after="120"/>
    </w:pPr>
    <w:rPr>
      <w:rFonts w:ascii="Arial" w:eastAsia="Times New Roman" w:hAnsi="Arial"/>
      <w:b/>
      <w:sz w:val="22"/>
      <w:szCs w:val="22"/>
      <w:lang w:val="en-US" w:eastAsia="en-US"/>
    </w:rPr>
  </w:style>
  <w:style w:type="paragraph" w:customStyle="1" w:styleId="listbulletcircle">
    <w:name w:val="_list_bullet_circle"/>
    <w:next w:val="basic"/>
    <w:rsid w:val="006C7248"/>
    <w:pPr>
      <w:numPr>
        <w:numId w:val="4"/>
      </w:numPr>
      <w:tabs>
        <w:tab w:val="clear" w:pos="1747"/>
        <w:tab w:val="left" w:pos="720"/>
      </w:tabs>
      <w:spacing w:before="60"/>
      <w:ind w:left="1038"/>
    </w:pPr>
    <w:rPr>
      <w:rFonts w:ascii="Arial" w:eastAsia="Times New Roman" w:hAnsi="Arial"/>
      <w:lang w:eastAsia="en-US"/>
    </w:rPr>
  </w:style>
  <w:style w:type="paragraph" w:customStyle="1" w:styleId="appendix5">
    <w:name w:val="_appendix5"/>
    <w:next w:val="basic"/>
    <w:rsid w:val="006C7248"/>
    <w:pPr>
      <w:keepNext/>
      <w:numPr>
        <w:ilvl w:val="4"/>
        <w:numId w:val="5"/>
      </w:numPr>
      <w:spacing w:before="240" w:after="120"/>
    </w:pPr>
    <w:rPr>
      <w:rFonts w:ascii="Arial" w:eastAsia="Times New Roman" w:hAnsi="Arial"/>
      <w:b/>
      <w:sz w:val="18"/>
      <w:szCs w:val="18"/>
      <w:lang w:val="en-US" w:eastAsia="en-US"/>
    </w:rPr>
  </w:style>
  <w:style w:type="character" w:customStyle="1" w:styleId="basicmark">
    <w:name w:val="_basic_mark"/>
    <w:rsid w:val="006C7248"/>
    <w:rPr>
      <w:rFonts w:ascii="Arial" w:hAnsi="Arial"/>
      <w:sz w:val="20"/>
      <w:szCs w:val="20"/>
      <w:u w:color="C0C0C0"/>
      <w:bdr w:val="none" w:sz="0" w:space="0" w:color="auto"/>
      <w:shd w:val="clear" w:color="auto" w:fill="0099FF"/>
      <w:lang w:val="en-US"/>
    </w:rPr>
  </w:style>
  <w:style w:type="paragraph" w:customStyle="1" w:styleId="listtext">
    <w:name w:val="_list_text"/>
    <w:next w:val="basic"/>
    <w:rsid w:val="006C7248"/>
    <w:pPr>
      <w:spacing w:before="120"/>
      <w:ind w:left="363"/>
      <w:jc w:val="both"/>
    </w:pPr>
    <w:rPr>
      <w:rFonts w:ascii="Arial" w:eastAsia="Times New Roman" w:hAnsi="Arial"/>
      <w:lang w:val="en-US" w:eastAsia="en-US"/>
    </w:rPr>
  </w:style>
  <w:style w:type="paragraph" w:customStyle="1" w:styleId="listtextseclevel">
    <w:name w:val="_list_text_sec_level"/>
    <w:next w:val="basic"/>
    <w:rsid w:val="006C7248"/>
    <w:pPr>
      <w:tabs>
        <w:tab w:val="left" w:pos="720"/>
      </w:tabs>
      <w:spacing w:before="120"/>
      <w:ind w:left="726"/>
    </w:pPr>
    <w:rPr>
      <w:rFonts w:ascii="Arial" w:eastAsia="Times New Roman" w:hAnsi="Arial"/>
      <w:lang w:eastAsia="en-US"/>
    </w:rPr>
  </w:style>
  <w:style w:type="paragraph" w:customStyle="1" w:styleId="listtextthirdlevel">
    <w:name w:val="_list_text_third_level"/>
    <w:next w:val="basic"/>
    <w:rsid w:val="006C7248"/>
    <w:pPr>
      <w:tabs>
        <w:tab w:val="left" w:pos="720"/>
      </w:tabs>
      <w:spacing w:before="120"/>
      <w:ind w:left="1021"/>
    </w:pPr>
    <w:rPr>
      <w:rFonts w:ascii="Arial" w:eastAsia="Times New Roman" w:hAnsi="Arial"/>
      <w:lang w:val="en-US" w:eastAsia="en-US"/>
    </w:rPr>
  </w:style>
  <w:style w:type="paragraph" w:styleId="51">
    <w:name w:val="toc 5"/>
    <w:basedOn w:val="41"/>
    <w:next w:val="a"/>
    <w:autoRedefine/>
    <w:semiHidden/>
    <w:rsid w:val="006C7248"/>
    <w:pPr>
      <w:ind w:left="960"/>
    </w:pPr>
    <w:rPr>
      <w:sz w:val="20"/>
      <w:szCs w:val="20"/>
    </w:rPr>
  </w:style>
  <w:style w:type="paragraph" w:customStyle="1" w:styleId="listnumbersecondlevel">
    <w:name w:val="_list_number_second_level"/>
    <w:next w:val="basic"/>
    <w:rsid w:val="006C7248"/>
    <w:pPr>
      <w:numPr>
        <w:ilvl w:val="1"/>
        <w:numId w:val="6"/>
      </w:numPr>
      <w:tabs>
        <w:tab w:val="left" w:pos="284"/>
      </w:tabs>
      <w:spacing w:before="60"/>
      <w:ind w:left="738" w:hanging="454"/>
      <w:jc w:val="both"/>
    </w:pPr>
    <w:rPr>
      <w:rFonts w:ascii="Arial" w:eastAsia="Times New Roman" w:hAnsi="Arial"/>
      <w:szCs w:val="36"/>
      <w:lang w:eastAsia="en-US"/>
    </w:rPr>
  </w:style>
  <w:style w:type="paragraph" w:customStyle="1" w:styleId="listnumberthirdlevel">
    <w:name w:val="_list_number_third_level"/>
    <w:next w:val="basic"/>
    <w:rsid w:val="006C7248"/>
    <w:pPr>
      <w:numPr>
        <w:ilvl w:val="2"/>
        <w:numId w:val="6"/>
      </w:numPr>
      <w:tabs>
        <w:tab w:val="left" w:pos="284"/>
      </w:tabs>
      <w:spacing w:before="60"/>
      <w:ind w:left="1457"/>
    </w:pPr>
    <w:rPr>
      <w:rFonts w:ascii="Arial" w:eastAsia="Times New Roman" w:hAnsi="Arial"/>
      <w:szCs w:val="36"/>
      <w:lang w:eastAsia="en-US"/>
    </w:rPr>
  </w:style>
  <w:style w:type="paragraph" w:customStyle="1" w:styleId="listnumberfourthlevel">
    <w:name w:val="_list_number_fourth_level"/>
    <w:next w:val="basic"/>
    <w:qFormat/>
    <w:rsid w:val="006C7248"/>
    <w:pPr>
      <w:numPr>
        <w:ilvl w:val="3"/>
        <w:numId w:val="6"/>
      </w:numPr>
      <w:tabs>
        <w:tab w:val="left" w:pos="284"/>
      </w:tabs>
      <w:spacing w:before="60"/>
      <w:ind w:left="2138" w:hanging="720"/>
    </w:pPr>
    <w:rPr>
      <w:rFonts w:ascii="Arial" w:eastAsia="Times New Roman" w:hAnsi="Arial"/>
      <w:szCs w:val="36"/>
      <w:lang w:eastAsia="en-US"/>
    </w:rPr>
  </w:style>
  <w:style w:type="paragraph" w:customStyle="1" w:styleId="code">
    <w:name w:val="_code"/>
    <w:basedOn w:val="a"/>
    <w:link w:val="code0"/>
    <w:rsid w:val="006C7248"/>
    <w:pPr>
      <w:spacing w:before="160" w:after="160" w:line="240" w:lineRule="auto"/>
      <w:ind w:left="567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12">
    <w:name w:val="index 1"/>
    <w:basedOn w:val="a"/>
    <w:next w:val="a"/>
    <w:autoRedefine/>
    <w:semiHidden/>
    <w:rsid w:val="006C7248"/>
    <w:pPr>
      <w:keepNext/>
      <w:spacing w:before="20"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ados">
    <w:name w:val="_trados"/>
    <w:rsid w:val="006C7248"/>
    <w:rPr>
      <w:rFonts w:ascii="Arial" w:hAnsi="Arial"/>
      <w:sz w:val="20"/>
      <w:lang w:val="en-US"/>
    </w:rPr>
  </w:style>
  <w:style w:type="paragraph" w:customStyle="1" w:styleId="appendix6">
    <w:name w:val="_appendix6"/>
    <w:next w:val="basic"/>
    <w:qFormat/>
    <w:rsid w:val="006C7248"/>
    <w:pPr>
      <w:keepNext/>
      <w:numPr>
        <w:ilvl w:val="5"/>
        <w:numId w:val="5"/>
      </w:numPr>
      <w:spacing w:before="240" w:after="120"/>
    </w:pPr>
    <w:rPr>
      <w:rFonts w:ascii="Arial" w:eastAsia="Times New Roman" w:hAnsi="Arial"/>
      <w:b/>
      <w:sz w:val="18"/>
      <w:szCs w:val="18"/>
      <w:lang w:eastAsia="en-US"/>
    </w:rPr>
  </w:style>
  <w:style w:type="paragraph" w:customStyle="1" w:styleId="appendix7">
    <w:name w:val="_appendix7"/>
    <w:next w:val="basic"/>
    <w:qFormat/>
    <w:rsid w:val="006C7248"/>
    <w:pPr>
      <w:keepNext/>
      <w:numPr>
        <w:ilvl w:val="6"/>
        <w:numId w:val="5"/>
      </w:numPr>
      <w:spacing w:before="240" w:after="100"/>
    </w:pPr>
    <w:rPr>
      <w:rFonts w:ascii="Arial" w:eastAsia="Times New Roman" w:hAnsi="Arial"/>
      <w:b/>
      <w:sz w:val="18"/>
      <w:szCs w:val="18"/>
      <w:lang w:eastAsia="en-US"/>
    </w:rPr>
  </w:style>
  <w:style w:type="paragraph" w:customStyle="1" w:styleId="appendix8">
    <w:name w:val="_appendix8"/>
    <w:next w:val="basic"/>
    <w:qFormat/>
    <w:rsid w:val="006C7248"/>
    <w:pPr>
      <w:keepNext/>
      <w:numPr>
        <w:ilvl w:val="7"/>
        <w:numId w:val="5"/>
      </w:numPr>
      <w:spacing w:before="240" w:after="120"/>
    </w:pPr>
    <w:rPr>
      <w:rFonts w:ascii="Arial" w:eastAsia="Times New Roman" w:hAnsi="Arial"/>
      <w:b/>
      <w:sz w:val="18"/>
      <w:szCs w:val="18"/>
      <w:lang w:eastAsia="en-US"/>
    </w:rPr>
  </w:style>
  <w:style w:type="paragraph" w:customStyle="1" w:styleId="heading6">
    <w:name w:val="_heading6"/>
    <w:next w:val="basic"/>
    <w:rsid w:val="006C7248"/>
    <w:pPr>
      <w:keepNext/>
      <w:numPr>
        <w:ilvl w:val="5"/>
        <w:numId w:val="7"/>
      </w:numPr>
      <w:tabs>
        <w:tab w:val="left" w:pos="726"/>
      </w:tabs>
      <w:spacing w:before="240" w:after="120"/>
    </w:pPr>
    <w:rPr>
      <w:rFonts w:ascii="Arial" w:eastAsia="Times New Roman" w:hAnsi="Arial"/>
      <w:b/>
      <w:sz w:val="22"/>
      <w:szCs w:val="22"/>
      <w:lang w:eastAsia="en-US"/>
    </w:rPr>
  </w:style>
  <w:style w:type="paragraph" w:customStyle="1" w:styleId="heading7">
    <w:name w:val="_heading7"/>
    <w:next w:val="basic"/>
    <w:rsid w:val="006C7248"/>
    <w:pPr>
      <w:keepNext/>
      <w:numPr>
        <w:ilvl w:val="6"/>
        <w:numId w:val="7"/>
      </w:numPr>
      <w:tabs>
        <w:tab w:val="left" w:pos="726"/>
      </w:tabs>
      <w:spacing w:before="240" w:after="120"/>
    </w:pPr>
    <w:rPr>
      <w:rFonts w:ascii="Arial" w:eastAsia="Times New Roman" w:hAnsi="Arial"/>
      <w:b/>
      <w:sz w:val="22"/>
      <w:szCs w:val="22"/>
      <w:lang w:eastAsia="en-US"/>
    </w:rPr>
  </w:style>
  <w:style w:type="paragraph" w:customStyle="1" w:styleId="heading8">
    <w:name w:val="_heading8"/>
    <w:next w:val="basic"/>
    <w:link w:val="heading80"/>
    <w:rsid w:val="006C7248"/>
    <w:pPr>
      <w:keepNext/>
      <w:numPr>
        <w:ilvl w:val="7"/>
        <w:numId w:val="7"/>
      </w:numPr>
      <w:tabs>
        <w:tab w:val="left" w:pos="726"/>
      </w:tabs>
      <w:spacing w:before="240" w:after="120"/>
    </w:pPr>
    <w:rPr>
      <w:rFonts w:ascii="Arial" w:eastAsia="Times New Roman" w:hAnsi="Arial"/>
      <w:b/>
      <w:sz w:val="22"/>
      <w:szCs w:val="22"/>
      <w:lang w:eastAsia="en-US"/>
    </w:rPr>
  </w:style>
  <w:style w:type="character" w:customStyle="1" w:styleId="heading80">
    <w:name w:val="_heading8 Знак Знак"/>
    <w:link w:val="heading8"/>
    <w:rsid w:val="006C7248"/>
    <w:rPr>
      <w:rFonts w:ascii="Arial" w:eastAsia="Times New Roman" w:hAnsi="Arial"/>
      <w:b/>
      <w:sz w:val="22"/>
      <w:szCs w:val="22"/>
      <w:lang w:eastAsia="en-US"/>
    </w:rPr>
  </w:style>
  <w:style w:type="paragraph" w:customStyle="1" w:styleId="heading">
    <w:name w:val="_heading"/>
    <w:next w:val="basic"/>
    <w:rsid w:val="006C7248"/>
    <w:pPr>
      <w:keepNext/>
      <w:spacing w:before="120" w:after="40"/>
    </w:pPr>
    <w:rPr>
      <w:rFonts w:ascii="Arial" w:eastAsia="Times New Roman" w:hAnsi="Arial"/>
      <w:b/>
      <w:lang w:val="en-US" w:eastAsia="en-US"/>
    </w:rPr>
  </w:style>
  <w:style w:type="paragraph" w:customStyle="1" w:styleId="afd">
    <w:name w:val="Название системы"/>
    <w:basedOn w:val="a"/>
    <w:next w:val="a"/>
    <w:autoRedefine/>
    <w:locked/>
    <w:rsid w:val="006C7248"/>
    <w:pPr>
      <w:spacing w:before="6240" w:after="0" w:line="240" w:lineRule="auto"/>
    </w:pPr>
    <w:rPr>
      <w:rFonts w:ascii="Arial" w:eastAsia="Times New Roman" w:hAnsi="Arial" w:cs="Times New Roman"/>
      <w:caps/>
      <w:sz w:val="56"/>
      <w:szCs w:val="72"/>
      <w:lang w:eastAsia="en-US"/>
    </w:rPr>
  </w:style>
  <w:style w:type="paragraph" w:customStyle="1" w:styleId="afe">
    <w:name w:val="Название подсистемы"/>
    <w:basedOn w:val="a"/>
    <w:next w:val="a"/>
    <w:autoRedefine/>
    <w:locked/>
    <w:rsid w:val="006C7248"/>
    <w:pPr>
      <w:spacing w:before="360" w:after="0" w:line="240" w:lineRule="auto"/>
      <w:outlineLvl w:val="0"/>
    </w:pPr>
    <w:rPr>
      <w:rFonts w:ascii="Arial" w:eastAsia="Times New Roman" w:hAnsi="Arial" w:cs="Times New Roman"/>
      <w:caps/>
      <w:sz w:val="36"/>
      <w:szCs w:val="36"/>
      <w:lang w:eastAsia="en-US"/>
    </w:rPr>
  </w:style>
  <w:style w:type="paragraph" w:customStyle="1" w:styleId="aff">
    <w:name w:val="Версия"/>
    <w:basedOn w:val="afe"/>
    <w:autoRedefine/>
    <w:rsid w:val="006C7248"/>
    <w:pPr>
      <w:spacing w:before="120" w:after="360"/>
    </w:pPr>
    <w:rPr>
      <w:caps w:val="0"/>
    </w:rPr>
  </w:style>
  <w:style w:type="character" w:customStyle="1" w:styleId="basic0">
    <w:name w:val="_basic Знак"/>
    <w:link w:val="basic"/>
    <w:rsid w:val="006C7248"/>
    <w:rPr>
      <w:rFonts w:ascii="Arial" w:eastAsia="Times New Roman" w:hAnsi="Arial"/>
      <w:lang w:eastAsia="en-US"/>
    </w:rPr>
  </w:style>
  <w:style w:type="paragraph" w:customStyle="1" w:styleId="aff0">
    <w:name w:val="Вид документа"/>
    <w:basedOn w:val="a"/>
    <w:next w:val="a"/>
    <w:autoRedefine/>
    <w:locked/>
    <w:rsid w:val="006C7248"/>
    <w:pPr>
      <w:spacing w:before="20" w:after="0" w:line="240" w:lineRule="auto"/>
      <w:ind w:right="-17"/>
      <w:outlineLvl w:val="0"/>
    </w:pPr>
    <w:rPr>
      <w:rFonts w:ascii="Arial" w:eastAsia="Times New Roman" w:hAnsi="Arial" w:cs="Times New Roman"/>
      <w:b/>
      <w:color w:val="999999"/>
      <w:sz w:val="28"/>
      <w:szCs w:val="28"/>
      <w:lang w:eastAsia="en-US"/>
    </w:rPr>
  </w:style>
  <w:style w:type="paragraph" w:customStyle="1" w:styleId="aff1">
    <w:name w:val="Анкета"/>
    <w:basedOn w:val="a"/>
    <w:next w:val="a"/>
    <w:autoRedefine/>
    <w:rsid w:val="006C7248"/>
    <w:pPr>
      <w:spacing w:before="20" w:after="120" w:line="240" w:lineRule="auto"/>
      <w:ind w:firstLine="724"/>
      <w:jc w:val="center"/>
    </w:pPr>
    <w:rPr>
      <w:rFonts w:ascii="Arial" w:eastAsia="Times New Roman" w:hAnsi="Arial" w:cs="Times New Roman"/>
      <w:b/>
      <w:sz w:val="28"/>
      <w:szCs w:val="24"/>
      <w:lang w:eastAsia="en-US"/>
    </w:rPr>
  </w:style>
  <w:style w:type="paragraph" w:customStyle="1" w:styleId="aff2">
    <w:name w:val="Номер рисунка"/>
    <w:basedOn w:val="a"/>
    <w:rsid w:val="006C7248"/>
    <w:pPr>
      <w:spacing w:before="20" w:after="0" w:line="240" w:lineRule="auto"/>
      <w:ind w:firstLine="709"/>
      <w:jc w:val="center"/>
    </w:pPr>
    <w:rPr>
      <w:rFonts w:ascii="Times New Roman" w:eastAsia="Times New Roman" w:hAnsi="Times New Roman" w:cs="Arial"/>
      <w:bCs/>
      <w:sz w:val="24"/>
      <w:szCs w:val="24"/>
      <w:lang w:eastAsia="en-US"/>
    </w:rPr>
  </w:style>
  <w:style w:type="character" w:styleId="aff3">
    <w:name w:val="page number"/>
    <w:basedOn w:val="a0"/>
    <w:rsid w:val="006C7248"/>
  </w:style>
  <w:style w:type="character" w:styleId="aff4">
    <w:name w:val="Strong"/>
    <w:qFormat/>
    <w:rsid w:val="006C7248"/>
    <w:rPr>
      <w:b/>
      <w:bCs/>
    </w:rPr>
  </w:style>
  <w:style w:type="character" w:customStyle="1" w:styleId="code0">
    <w:name w:val="_code Знак"/>
    <w:link w:val="code"/>
    <w:rsid w:val="006C7248"/>
    <w:rPr>
      <w:rFonts w:ascii="Courier New" w:eastAsia="Times New Roman" w:hAnsi="Courier New"/>
      <w:lang w:val="en-US" w:eastAsia="en-US"/>
    </w:rPr>
  </w:style>
  <w:style w:type="paragraph" w:customStyle="1" w:styleId="tablebasic1">
    <w:name w:val="Стиль Стиль _table_basic + По ширине +"/>
    <w:basedOn w:val="a"/>
    <w:rsid w:val="006C7248"/>
    <w:pPr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listnumber1">
    <w:name w:val="_list_number Знак Знак1"/>
    <w:link w:val="listnumber"/>
    <w:rsid w:val="006C7248"/>
    <w:rPr>
      <w:rFonts w:ascii="Arial" w:eastAsia="Times New Roman" w:hAnsi="Arial"/>
      <w:szCs w:val="36"/>
      <w:lang w:eastAsia="en-US"/>
    </w:rPr>
  </w:style>
  <w:style w:type="paragraph" w:customStyle="1" w:styleId="13">
    <w:name w:val="1"/>
    <w:basedOn w:val="a"/>
    <w:rsid w:val="006C7248"/>
    <w:pPr>
      <w:widowControl w:val="0"/>
      <w:tabs>
        <w:tab w:val="left" w:pos="1267"/>
      </w:tabs>
      <w:bidi/>
      <w:adjustRightInd w:val="0"/>
      <w:spacing w:after="160" w:line="240" w:lineRule="exact"/>
      <w:ind w:left="540"/>
      <w:textAlignment w:val="baseline"/>
    </w:pPr>
    <w:rPr>
      <w:rFonts w:ascii="Times New Roman" w:eastAsia="Times New Roman" w:hAnsi="Times New Roman" w:cs="Times New Roman"/>
      <w:noProof/>
      <w:color w:val="000080"/>
      <w:sz w:val="20"/>
      <w:szCs w:val="20"/>
      <w:lang w:val="en-GB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5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84F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4F2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4F2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F84F2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F84F2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F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F2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84F2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84F2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84F2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4F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No Spacing"/>
    <w:uiPriority w:val="1"/>
    <w:qFormat/>
    <w:rsid w:val="00F84F25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F84F25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F84F25"/>
    <w:rPr>
      <w:rFonts w:ascii="Cambria" w:eastAsia="Times New Roman" w:hAnsi="Cambria" w:cs="Times New Roman"/>
      <w:b/>
      <w:bCs/>
      <w:i/>
      <w:iCs/>
      <w:color w:val="4F81BD"/>
    </w:rPr>
  </w:style>
  <w:style w:type="character" w:styleId="a8">
    <w:name w:val="Subtle Emphasis"/>
    <w:basedOn w:val="a0"/>
    <w:uiPriority w:val="19"/>
    <w:qFormat/>
    <w:rsid w:val="00F84F25"/>
    <w:rPr>
      <w:i/>
      <w:iCs/>
      <w:color w:val="808080"/>
    </w:rPr>
  </w:style>
  <w:style w:type="character" w:styleId="a9">
    <w:name w:val="Emphasis"/>
    <w:basedOn w:val="a0"/>
    <w:uiPriority w:val="20"/>
    <w:qFormat/>
    <w:rsid w:val="00F84F25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F84F25"/>
    <w:rPr>
      <w:rFonts w:ascii="Cambria" w:eastAsia="Times New Roman" w:hAnsi="Cambria" w:cs="Times New Roman"/>
      <w:color w:val="243F60"/>
    </w:rPr>
  </w:style>
  <w:style w:type="table" w:styleId="aa">
    <w:name w:val="Table Grid"/>
    <w:basedOn w:val="a1"/>
    <w:uiPriority w:val="59"/>
    <w:rsid w:val="00F84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nhideWhenUsed/>
    <w:rsid w:val="00F84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84F25"/>
  </w:style>
  <w:style w:type="paragraph" w:styleId="ad">
    <w:name w:val="footer"/>
    <w:basedOn w:val="a"/>
    <w:link w:val="ae"/>
    <w:unhideWhenUsed/>
    <w:rsid w:val="00F84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84F25"/>
  </w:style>
  <w:style w:type="paragraph" w:styleId="af">
    <w:name w:val="TOC Heading"/>
    <w:basedOn w:val="1"/>
    <w:next w:val="a"/>
    <w:uiPriority w:val="39"/>
    <w:semiHidden/>
    <w:unhideWhenUsed/>
    <w:qFormat/>
    <w:rsid w:val="00C51134"/>
    <w:pPr>
      <w:outlineLvl w:val="9"/>
    </w:pPr>
  </w:style>
  <w:style w:type="paragraph" w:styleId="af0">
    <w:name w:val="Balloon Text"/>
    <w:basedOn w:val="a"/>
    <w:link w:val="af1"/>
    <w:uiPriority w:val="99"/>
    <w:semiHidden/>
    <w:unhideWhenUsed/>
    <w:rsid w:val="00C5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113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51134"/>
    <w:pPr>
      <w:spacing w:after="100"/>
    </w:pPr>
  </w:style>
  <w:style w:type="character" w:styleId="af2">
    <w:name w:val="Hyperlink"/>
    <w:basedOn w:val="a0"/>
    <w:uiPriority w:val="99"/>
    <w:unhideWhenUsed/>
    <w:rsid w:val="00C5113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65F4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F4D"/>
    <w:pPr>
      <w:spacing w:after="100"/>
      <w:ind w:left="440"/>
    </w:pPr>
  </w:style>
  <w:style w:type="paragraph" w:styleId="af3">
    <w:name w:val="Document Map"/>
    <w:basedOn w:val="a"/>
    <w:link w:val="af4"/>
    <w:uiPriority w:val="99"/>
    <w:semiHidden/>
    <w:unhideWhenUsed/>
    <w:rsid w:val="00792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792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2FA15-3ACF-4BD4-B5ED-368FE2EB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2340</Words>
  <Characters>13342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VIMPELCOM</Company>
  <LinksUpToDate>false</LinksUpToDate>
  <CharactersWithSpaces>15651</CharactersWithSpaces>
  <SharedDoc>false</SharedDoc>
  <HLinks>
    <vt:vector size="210" baseType="variant"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_Toc308789637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_Toc308789636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_Toc308789635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_Toc308789634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_Toc308789633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_Toc308789632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_Toc308789631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_Toc308789630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_Toc308789629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_Toc308789628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_Toc308789627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_Toc308789626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_Toc308789625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_Toc308789624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_Toc308789623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_Toc308789622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_Toc308789621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_Toc308789620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_Toc308789619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_Toc308789618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_Toc308789617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_Toc308789616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_Toc308789615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_Toc308789614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_Toc308789613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_Toc308789612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_Toc308789611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_Toc308789610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_Toc308789609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_Toc308789608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_Toc308789607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_Toc308789606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_Toc308789605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_Toc308789604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_Toc308789603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nn.ponkratov</dc:creator>
  <cp:lastModifiedBy>nn.ponkratov</cp:lastModifiedBy>
  <cp:revision>3</cp:revision>
  <cp:lastPrinted>2014-09-30T10:30:00Z</cp:lastPrinted>
  <dcterms:created xsi:type="dcterms:W3CDTF">2014-09-30T11:58:00Z</dcterms:created>
  <dcterms:modified xsi:type="dcterms:W3CDTF">2014-10-01T07:11:00Z</dcterms:modified>
</cp:coreProperties>
</file>