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5.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C6C" w:rsidRDefault="009F384A">
      <w:pPr>
        <w:spacing w:before="4000"/>
        <w:jc w:val="center"/>
      </w:pPr>
      <w:bookmarkStart w:id="0" w:name="CpaSMPPartner"/>
      <w:r>
        <w:rPr>
          <w:rFonts w:ascii="Arial" w:hAnsi="Arial"/>
          <w:b/>
          <w:color w:val="000000"/>
          <w:sz w:val="36"/>
        </w:rPr>
        <w:t>Интерфейс взаимодействия партнеров с системой CDP по протоколу SMPP</w:t>
      </w:r>
    </w:p>
    <w:bookmarkEnd w:id="0"/>
    <w:p w:rsidR="005D1C6C" w:rsidRDefault="009F384A">
      <w:pPr>
        <w:spacing w:before="270"/>
        <w:jc w:val="center"/>
      </w:pPr>
      <w:r>
        <w:rPr>
          <w:rFonts w:ascii="Arial" w:hAnsi="Arial"/>
          <w:b/>
          <w:color w:val="000000"/>
          <w:sz w:val="36"/>
        </w:rPr>
        <w:t>Система CDP</w:t>
      </w:r>
    </w:p>
    <w:p w:rsidR="005D1C6C" w:rsidRDefault="009F384A">
      <w:pPr>
        <w:spacing w:before="2880"/>
        <w:jc w:val="center"/>
      </w:pPr>
      <w:r>
        <w:rPr>
          <w:rFonts w:ascii="Arial" w:hAnsi="Arial"/>
          <w:b/>
          <w:color w:val="000000"/>
          <w:sz w:val="28"/>
        </w:rPr>
        <w:t>Релиз 12.20.0</w:t>
      </w:r>
    </w:p>
    <w:p w:rsidR="005D1C6C" w:rsidRDefault="005D1C6C">
      <w:pPr>
        <w:sectPr w:rsidR="005D1C6C">
          <w:headerReference w:type="even" r:id="rId7"/>
          <w:headerReference w:type="default" r:id="rId8"/>
          <w:footerReference w:type="even" r:id="rId9"/>
          <w:footerReference w:type="default" r:id="rId10"/>
          <w:headerReference w:type="first" r:id="rId11"/>
          <w:footerReference w:type="first" r:id="rId12"/>
          <w:pgSz w:w="11906" w:h="16838"/>
          <w:pgMar w:top="2268" w:right="567" w:bottom="1417" w:left="567" w:header="567" w:footer="567" w:gutter="0"/>
          <w:cols w:space="720"/>
          <w:titlePg/>
        </w:sectPr>
      </w:pPr>
    </w:p>
    <w:p w:rsidR="005D1C6C" w:rsidRDefault="009F384A">
      <w:pPr>
        <w:spacing w:before="360"/>
      </w:pPr>
      <w:bookmarkStart w:id="1" w:name="toc___CpaSMPPartner"/>
      <w:r>
        <w:rPr>
          <w:rFonts w:ascii="Arial" w:hAnsi="Arial"/>
          <w:b/>
          <w:color w:val="000000"/>
          <w:sz w:val="24"/>
        </w:rPr>
        <w:lastRenderedPageBreak/>
        <w:t>Содержание</w:t>
      </w:r>
    </w:p>
    <w:bookmarkEnd w:id="1"/>
    <w:p w:rsidR="005D1C6C" w:rsidRDefault="008A0E7B">
      <w:pPr>
        <w:tabs>
          <w:tab w:val="right" w:leader="dot" w:pos="10752"/>
        </w:tabs>
        <w:spacing w:before="120"/>
        <w:ind w:left="960" w:right="480"/>
      </w:pPr>
      <w:r>
        <w:fldChar w:fldCharType="begin"/>
      </w:r>
      <w:r w:rsidR="005D1C6C">
        <w:instrText>HYPERLINK \l "idp4241664"</w:instrText>
      </w:r>
      <w:r>
        <w:fldChar w:fldCharType="separate"/>
      </w:r>
      <w:r w:rsidR="009F384A">
        <w:rPr>
          <w:rFonts w:ascii="Arial" w:hAnsi="Arial"/>
          <w:color w:val="000000"/>
        </w:rPr>
        <w:t>Лист изменений</w:t>
      </w:r>
      <w:r>
        <w:fldChar w:fldCharType="end"/>
      </w:r>
      <w:r w:rsidR="009F384A">
        <w:rPr>
          <w:rFonts w:ascii="Arial" w:hAnsi="Arial"/>
          <w:color w:val="000000"/>
        </w:rPr>
        <w:t xml:space="preserve"> </w:t>
      </w:r>
      <w:r w:rsidR="009F384A">
        <w:rPr>
          <w:rFonts w:ascii="Arial" w:hAnsi="Arial"/>
          <w:color w:val="000000"/>
        </w:rPr>
        <w:tab/>
        <w:t xml:space="preserve"> </w:t>
      </w:r>
      <w:hyperlink w:anchor="idp4241664" w:history="1">
        <w:r w:rsidR="009F384A">
          <w:rPr>
            <w:rFonts w:ascii="Arial" w:hAnsi="Arial"/>
            <w:noProof/>
            <w:color w:val="000000"/>
          </w:rPr>
          <w:t>5</w:t>
        </w:r>
      </w:hyperlink>
    </w:p>
    <w:p w:rsidR="005D1C6C" w:rsidRDefault="008A0E7B">
      <w:pPr>
        <w:tabs>
          <w:tab w:val="right" w:leader="dot" w:pos="10752"/>
        </w:tabs>
        <w:ind w:left="960" w:right="480"/>
      </w:pPr>
      <w:hyperlink w:anchor="idp350544" w:history="1">
        <w:r w:rsidR="009F384A">
          <w:rPr>
            <w:rFonts w:ascii="Arial" w:hAnsi="Arial"/>
            <w:color w:val="000000"/>
          </w:rPr>
          <w:t>1. Общие сведения</w:t>
        </w:r>
      </w:hyperlink>
      <w:r w:rsidR="009F384A">
        <w:rPr>
          <w:rFonts w:ascii="Arial" w:hAnsi="Arial"/>
          <w:color w:val="000000"/>
        </w:rPr>
        <w:t xml:space="preserve"> </w:t>
      </w:r>
      <w:r w:rsidR="009F384A">
        <w:rPr>
          <w:rFonts w:ascii="Arial" w:hAnsi="Arial"/>
          <w:color w:val="000000"/>
        </w:rPr>
        <w:tab/>
        <w:t xml:space="preserve"> </w:t>
      </w:r>
      <w:hyperlink w:anchor="idp350544" w:history="1">
        <w:r w:rsidR="009F384A">
          <w:rPr>
            <w:rFonts w:ascii="Arial" w:hAnsi="Arial"/>
            <w:noProof/>
            <w:color w:val="000000"/>
          </w:rPr>
          <w:t>6</w:t>
        </w:r>
      </w:hyperlink>
    </w:p>
    <w:p w:rsidR="005D1C6C" w:rsidRDefault="008A0E7B">
      <w:pPr>
        <w:tabs>
          <w:tab w:val="right" w:leader="dot" w:pos="10752"/>
        </w:tabs>
        <w:ind w:left="960" w:right="480"/>
      </w:pPr>
      <w:hyperlink w:anchor="idp355104" w:history="1">
        <w:r w:rsidR="009F384A">
          <w:rPr>
            <w:rFonts w:ascii="Arial" w:hAnsi="Arial"/>
            <w:color w:val="000000"/>
          </w:rPr>
          <w:t xml:space="preserve">2. Описание интерфейса </w:t>
        </w:r>
      </w:hyperlink>
      <w:r w:rsidR="009F384A">
        <w:rPr>
          <w:rFonts w:ascii="Arial" w:hAnsi="Arial"/>
          <w:color w:val="000000"/>
        </w:rPr>
        <w:t xml:space="preserve"> </w:t>
      </w:r>
      <w:r w:rsidR="009F384A">
        <w:rPr>
          <w:rFonts w:ascii="Arial" w:hAnsi="Arial"/>
          <w:color w:val="000000"/>
        </w:rPr>
        <w:tab/>
        <w:t xml:space="preserve"> </w:t>
      </w:r>
      <w:hyperlink w:anchor="idp355104" w:history="1">
        <w:r w:rsidR="009F384A">
          <w:rPr>
            <w:rFonts w:ascii="Arial" w:hAnsi="Arial"/>
            <w:noProof/>
            <w:color w:val="000000"/>
          </w:rPr>
          <w:t>7</w:t>
        </w:r>
      </w:hyperlink>
    </w:p>
    <w:bookmarkStart w:id="2" w:name="toc_CpaSMPPartner_idp355104"/>
    <w:p w:rsidR="005D1C6C" w:rsidRDefault="008A0E7B">
      <w:pPr>
        <w:tabs>
          <w:tab w:val="right" w:leader="dot" w:pos="10752"/>
        </w:tabs>
        <w:ind w:left="1440" w:right="480"/>
      </w:pPr>
      <w:r>
        <w:fldChar w:fldCharType="begin"/>
      </w:r>
      <w:r w:rsidR="005D1C6C">
        <w:instrText>HYPERLINK \l "idp355792"</w:instrText>
      </w:r>
      <w:r>
        <w:fldChar w:fldCharType="separate"/>
      </w:r>
      <w:r w:rsidR="009F384A">
        <w:rPr>
          <w:rFonts w:ascii="Arial" w:hAnsi="Arial"/>
          <w:color w:val="000000"/>
        </w:rPr>
        <w:t>2.1. Основные правила работы с системой с помощью SMPP-протокола</w:t>
      </w:r>
      <w:r>
        <w:fldChar w:fldCharType="end"/>
      </w:r>
      <w:r w:rsidR="009F384A">
        <w:rPr>
          <w:rFonts w:ascii="Arial" w:hAnsi="Arial"/>
          <w:color w:val="000000"/>
        </w:rPr>
        <w:t xml:space="preserve"> </w:t>
      </w:r>
      <w:r w:rsidR="009F384A">
        <w:rPr>
          <w:rFonts w:ascii="Arial" w:hAnsi="Arial"/>
          <w:color w:val="000000"/>
        </w:rPr>
        <w:tab/>
        <w:t xml:space="preserve"> </w:t>
      </w:r>
      <w:hyperlink w:anchor="idp355792" w:history="1">
        <w:r w:rsidR="009F384A">
          <w:rPr>
            <w:rFonts w:ascii="Arial" w:hAnsi="Arial"/>
            <w:noProof/>
            <w:color w:val="000000"/>
          </w:rPr>
          <w:t>7</w:t>
        </w:r>
      </w:hyperlink>
    </w:p>
    <w:bookmarkEnd w:id="2"/>
    <w:p w:rsidR="005D1C6C" w:rsidRDefault="008A0E7B">
      <w:pPr>
        <w:tabs>
          <w:tab w:val="right" w:leader="dot" w:pos="10752"/>
        </w:tabs>
        <w:ind w:left="1440" w:right="480"/>
      </w:pPr>
      <w:r>
        <w:fldChar w:fldCharType="begin"/>
      </w:r>
      <w:r w:rsidR="005D1C6C">
        <w:instrText>HYPERLINK \l "idp477488"</w:instrText>
      </w:r>
      <w:r>
        <w:fldChar w:fldCharType="separate"/>
      </w:r>
      <w:r w:rsidR="009F384A">
        <w:rPr>
          <w:rFonts w:ascii="Arial" w:hAnsi="Arial"/>
          <w:color w:val="000000"/>
        </w:rPr>
        <w:t xml:space="preserve">2.2. Процедуры взаимодействия CDP и ESME </w:t>
      </w:r>
      <w:r>
        <w:fldChar w:fldCharType="end"/>
      </w:r>
      <w:r w:rsidR="009F384A">
        <w:rPr>
          <w:rFonts w:ascii="Arial" w:hAnsi="Arial"/>
          <w:color w:val="000000"/>
        </w:rPr>
        <w:t xml:space="preserve"> </w:t>
      </w:r>
      <w:r w:rsidR="009F384A">
        <w:rPr>
          <w:rFonts w:ascii="Arial" w:hAnsi="Arial"/>
          <w:color w:val="000000"/>
        </w:rPr>
        <w:tab/>
        <w:t xml:space="preserve"> </w:t>
      </w:r>
      <w:hyperlink w:anchor="idp477488" w:history="1">
        <w:r w:rsidR="009F384A">
          <w:rPr>
            <w:rFonts w:ascii="Arial" w:hAnsi="Arial"/>
            <w:noProof/>
            <w:color w:val="000000"/>
          </w:rPr>
          <w:t>7</w:t>
        </w:r>
      </w:hyperlink>
    </w:p>
    <w:bookmarkStart w:id="3" w:name="toc_CpaSMPPartner_idp477488"/>
    <w:p w:rsidR="005D1C6C" w:rsidRDefault="008A0E7B">
      <w:pPr>
        <w:tabs>
          <w:tab w:val="right" w:leader="dot" w:pos="10752"/>
        </w:tabs>
        <w:ind w:left="1920" w:right="480"/>
      </w:pPr>
      <w:r>
        <w:fldChar w:fldCharType="begin"/>
      </w:r>
      <w:r w:rsidR="005D1C6C">
        <w:instrText>HYPERLINK \l "idp482368"</w:instrText>
      </w:r>
      <w:r>
        <w:fldChar w:fldCharType="separate"/>
      </w:r>
      <w:r w:rsidR="009F384A">
        <w:rPr>
          <w:rFonts w:ascii="Arial" w:hAnsi="Arial"/>
          <w:color w:val="000000"/>
        </w:rPr>
        <w:t>2.2.1. Регистрация ESME</w:t>
      </w:r>
      <w:r>
        <w:fldChar w:fldCharType="end"/>
      </w:r>
      <w:r w:rsidR="009F384A">
        <w:rPr>
          <w:rFonts w:ascii="Arial" w:hAnsi="Arial"/>
          <w:color w:val="000000"/>
        </w:rPr>
        <w:t xml:space="preserve"> </w:t>
      </w:r>
      <w:r w:rsidR="009F384A">
        <w:rPr>
          <w:rFonts w:ascii="Arial" w:hAnsi="Arial"/>
          <w:color w:val="000000"/>
        </w:rPr>
        <w:tab/>
        <w:t xml:space="preserve"> </w:t>
      </w:r>
      <w:hyperlink w:anchor="idp482368" w:history="1">
        <w:r w:rsidR="009F384A">
          <w:rPr>
            <w:rFonts w:ascii="Arial" w:hAnsi="Arial"/>
            <w:noProof/>
            <w:color w:val="000000"/>
          </w:rPr>
          <w:t>7</w:t>
        </w:r>
      </w:hyperlink>
    </w:p>
    <w:bookmarkEnd w:id="3"/>
    <w:p w:rsidR="005D1C6C" w:rsidRDefault="008A0E7B">
      <w:pPr>
        <w:tabs>
          <w:tab w:val="right" w:leader="dot" w:pos="10752"/>
        </w:tabs>
        <w:ind w:left="1920" w:right="480"/>
      </w:pPr>
      <w:r>
        <w:fldChar w:fldCharType="begin"/>
      </w:r>
      <w:r w:rsidR="005D1C6C">
        <w:instrText>HYPERLINK \l "idp189776"</w:instrText>
      </w:r>
      <w:r>
        <w:fldChar w:fldCharType="separate"/>
      </w:r>
      <w:r w:rsidR="009F384A">
        <w:rPr>
          <w:rFonts w:ascii="Arial" w:hAnsi="Arial"/>
          <w:color w:val="000000"/>
        </w:rPr>
        <w:t>2.2.2. Обработка разового запроса</w:t>
      </w:r>
      <w:r>
        <w:fldChar w:fldCharType="end"/>
      </w:r>
      <w:r w:rsidR="009F384A">
        <w:rPr>
          <w:rFonts w:ascii="Arial" w:hAnsi="Arial"/>
          <w:color w:val="000000"/>
        </w:rPr>
        <w:t xml:space="preserve"> </w:t>
      </w:r>
      <w:r w:rsidR="009F384A">
        <w:rPr>
          <w:rFonts w:ascii="Arial" w:hAnsi="Arial"/>
          <w:color w:val="000000"/>
        </w:rPr>
        <w:tab/>
        <w:t xml:space="preserve"> </w:t>
      </w:r>
      <w:hyperlink w:anchor="idp189776" w:history="1">
        <w:r w:rsidR="009F384A">
          <w:rPr>
            <w:rFonts w:ascii="Arial" w:hAnsi="Arial"/>
            <w:noProof/>
            <w:color w:val="000000"/>
          </w:rPr>
          <w:t>8</w:t>
        </w:r>
      </w:hyperlink>
    </w:p>
    <w:bookmarkStart w:id="4" w:name="toc_CpaSMPPartner_idp189776"/>
    <w:p w:rsidR="005D1C6C" w:rsidRPr="00171DCD" w:rsidRDefault="008A0E7B">
      <w:pPr>
        <w:tabs>
          <w:tab w:val="right" w:leader="dot" w:pos="10752"/>
        </w:tabs>
        <w:ind w:left="2400" w:right="480"/>
        <w:rPr>
          <w:lang w:val="en-US"/>
        </w:rPr>
      </w:pPr>
      <w:r>
        <w:fldChar w:fldCharType="begin"/>
      </w:r>
      <w:r w:rsidR="005D1C6C" w:rsidRPr="00171DCD">
        <w:rPr>
          <w:lang w:val="en-US"/>
        </w:rPr>
        <w:instrText>HYPERLINK \l "idp207184"</w:instrText>
      </w:r>
      <w:r>
        <w:fldChar w:fldCharType="separate"/>
      </w:r>
      <w:r w:rsidR="009F384A" w:rsidRPr="00171DCD">
        <w:rPr>
          <w:rFonts w:ascii="Arial" w:hAnsi="Arial"/>
          <w:color w:val="000000"/>
          <w:lang w:val="en-US"/>
        </w:rPr>
        <w:t xml:space="preserve">2.2.2.1. </w:t>
      </w:r>
      <w:r w:rsidR="009F384A">
        <w:rPr>
          <w:rFonts w:ascii="Arial" w:hAnsi="Arial"/>
          <w:color w:val="000000"/>
        </w:rPr>
        <w:t>Пакет</w:t>
      </w:r>
      <w:r w:rsidR="009F384A" w:rsidRPr="00171DCD">
        <w:rPr>
          <w:rFonts w:ascii="Arial" w:hAnsi="Arial"/>
          <w:color w:val="000000"/>
          <w:lang w:val="en-US"/>
        </w:rPr>
        <w:t xml:space="preserve"> deliver_sm</w:t>
      </w:r>
      <w:r>
        <w:fldChar w:fldCharType="end"/>
      </w:r>
      <w:r w:rsidR="009F384A" w:rsidRPr="00171DCD">
        <w:rPr>
          <w:rFonts w:ascii="Arial" w:hAnsi="Arial"/>
          <w:color w:val="000000"/>
          <w:lang w:val="en-US"/>
        </w:rPr>
        <w:t xml:space="preserve"> </w:t>
      </w:r>
      <w:r w:rsidR="009F384A" w:rsidRPr="00171DCD">
        <w:rPr>
          <w:rFonts w:ascii="Arial" w:hAnsi="Arial"/>
          <w:color w:val="000000"/>
          <w:lang w:val="en-US"/>
        </w:rPr>
        <w:tab/>
        <w:t xml:space="preserve"> </w:t>
      </w:r>
      <w:hyperlink w:anchor="idp207184" w:history="1">
        <w:r w:rsidR="009F384A" w:rsidRPr="00171DCD">
          <w:rPr>
            <w:rFonts w:ascii="Arial" w:hAnsi="Arial"/>
            <w:noProof/>
            <w:color w:val="000000"/>
            <w:lang w:val="en-US"/>
          </w:rPr>
          <w:t>8</w:t>
        </w:r>
      </w:hyperlink>
    </w:p>
    <w:bookmarkEnd w:id="4"/>
    <w:p w:rsidR="005D1C6C" w:rsidRPr="00171DCD" w:rsidRDefault="008A0E7B">
      <w:pPr>
        <w:tabs>
          <w:tab w:val="right" w:leader="dot" w:pos="10752"/>
        </w:tabs>
        <w:ind w:left="2400" w:right="480"/>
        <w:rPr>
          <w:lang w:val="en-US"/>
        </w:rPr>
      </w:pPr>
      <w:r>
        <w:fldChar w:fldCharType="begin"/>
      </w:r>
      <w:r w:rsidR="005D1C6C" w:rsidRPr="00171DCD">
        <w:rPr>
          <w:lang w:val="en-US"/>
        </w:rPr>
        <w:instrText>HYPERLINK \l "idp5824048"</w:instrText>
      </w:r>
      <w:r>
        <w:fldChar w:fldCharType="separate"/>
      </w:r>
      <w:r w:rsidR="009F384A" w:rsidRPr="00171DCD">
        <w:rPr>
          <w:rFonts w:ascii="Arial" w:hAnsi="Arial"/>
          <w:color w:val="000000"/>
          <w:lang w:val="en-US"/>
        </w:rPr>
        <w:t xml:space="preserve">2.2.2.2. </w:t>
      </w:r>
      <w:r w:rsidR="009F384A">
        <w:rPr>
          <w:rFonts w:ascii="Arial" w:hAnsi="Arial"/>
          <w:color w:val="000000"/>
        </w:rPr>
        <w:t>Пакет</w:t>
      </w:r>
      <w:r w:rsidR="009F384A" w:rsidRPr="00171DCD">
        <w:rPr>
          <w:rFonts w:ascii="Arial" w:hAnsi="Arial"/>
          <w:color w:val="000000"/>
          <w:lang w:val="en-US"/>
        </w:rPr>
        <w:t xml:space="preserve"> deliver_sm_resp</w:t>
      </w:r>
      <w:r>
        <w:fldChar w:fldCharType="end"/>
      </w:r>
      <w:r w:rsidR="009F384A" w:rsidRPr="00171DCD">
        <w:rPr>
          <w:rFonts w:ascii="Arial" w:hAnsi="Arial"/>
          <w:color w:val="000000"/>
          <w:lang w:val="en-US"/>
        </w:rPr>
        <w:t xml:space="preserve"> </w:t>
      </w:r>
      <w:r w:rsidR="009F384A" w:rsidRPr="00171DCD">
        <w:rPr>
          <w:rFonts w:ascii="Arial" w:hAnsi="Arial"/>
          <w:color w:val="000000"/>
          <w:lang w:val="en-US"/>
        </w:rPr>
        <w:tab/>
        <w:t xml:space="preserve"> </w:t>
      </w:r>
      <w:hyperlink w:anchor="idp5824048" w:history="1">
        <w:r w:rsidR="009F384A" w:rsidRPr="00171DCD">
          <w:rPr>
            <w:rFonts w:ascii="Arial" w:hAnsi="Arial"/>
            <w:noProof/>
            <w:color w:val="000000"/>
            <w:lang w:val="en-US"/>
          </w:rPr>
          <w:t>9</w:t>
        </w:r>
      </w:hyperlink>
    </w:p>
    <w:p w:rsidR="005D1C6C" w:rsidRPr="00171DCD" w:rsidRDefault="008A0E7B">
      <w:pPr>
        <w:tabs>
          <w:tab w:val="right" w:leader="dot" w:pos="10752"/>
        </w:tabs>
        <w:ind w:left="2400" w:right="480"/>
        <w:rPr>
          <w:lang w:val="en-US"/>
        </w:rPr>
      </w:pPr>
      <w:hyperlink w:anchor="idp5826384" w:history="1">
        <w:r w:rsidR="009F384A" w:rsidRPr="00171DCD">
          <w:rPr>
            <w:rFonts w:ascii="Arial" w:hAnsi="Arial"/>
            <w:color w:val="000000"/>
            <w:lang w:val="en-US"/>
          </w:rPr>
          <w:t xml:space="preserve">2.2.2.3. </w:t>
        </w:r>
        <w:r w:rsidR="009F384A">
          <w:rPr>
            <w:rFonts w:ascii="Arial" w:hAnsi="Arial"/>
            <w:color w:val="000000"/>
          </w:rPr>
          <w:t>Пакет</w:t>
        </w:r>
        <w:r w:rsidR="009F384A" w:rsidRPr="00171DCD">
          <w:rPr>
            <w:rFonts w:ascii="Arial" w:hAnsi="Arial"/>
            <w:color w:val="000000"/>
            <w:lang w:val="en-US"/>
          </w:rPr>
          <w:t xml:space="preserve"> submit_sm</w:t>
        </w:r>
      </w:hyperlink>
      <w:r w:rsidR="009F384A" w:rsidRPr="00171DCD">
        <w:rPr>
          <w:rFonts w:ascii="Arial" w:hAnsi="Arial"/>
          <w:color w:val="000000"/>
          <w:lang w:val="en-US"/>
        </w:rPr>
        <w:t xml:space="preserve"> </w:t>
      </w:r>
      <w:r w:rsidR="009F384A" w:rsidRPr="00171DCD">
        <w:rPr>
          <w:rFonts w:ascii="Arial" w:hAnsi="Arial"/>
          <w:color w:val="000000"/>
          <w:lang w:val="en-US"/>
        </w:rPr>
        <w:tab/>
        <w:t xml:space="preserve"> </w:t>
      </w:r>
      <w:hyperlink w:anchor="idp5826384" w:history="1">
        <w:r w:rsidR="009F384A" w:rsidRPr="00171DCD">
          <w:rPr>
            <w:rFonts w:ascii="Arial" w:hAnsi="Arial"/>
            <w:noProof/>
            <w:color w:val="000000"/>
            <w:lang w:val="en-US"/>
          </w:rPr>
          <w:t>9</w:t>
        </w:r>
      </w:hyperlink>
    </w:p>
    <w:p w:rsidR="005D1C6C" w:rsidRPr="00171DCD" w:rsidRDefault="008A0E7B">
      <w:pPr>
        <w:tabs>
          <w:tab w:val="right" w:leader="dot" w:pos="10752"/>
        </w:tabs>
        <w:ind w:left="2400" w:right="480"/>
        <w:rPr>
          <w:lang w:val="en-US"/>
        </w:rPr>
      </w:pPr>
      <w:hyperlink w:anchor="idp5866816" w:history="1">
        <w:r w:rsidR="009F384A" w:rsidRPr="00171DCD">
          <w:rPr>
            <w:rFonts w:ascii="Arial" w:hAnsi="Arial"/>
            <w:color w:val="000000"/>
            <w:lang w:val="en-US"/>
          </w:rPr>
          <w:t xml:space="preserve">2.2.2.4. </w:t>
        </w:r>
        <w:r w:rsidR="009F384A">
          <w:rPr>
            <w:rFonts w:ascii="Arial" w:hAnsi="Arial"/>
            <w:color w:val="000000"/>
          </w:rPr>
          <w:t>Пакет</w:t>
        </w:r>
        <w:r w:rsidR="009F384A" w:rsidRPr="00171DCD">
          <w:rPr>
            <w:rFonts w:ascii="Arial" w:hAnsi="Arial"/>
            <w:color w:val="000000"/>
            <w:lang w:val="en-US"/>
          </w:rPr>
          <w:t xml:space="preserve"> submit_sm_resp </w:t>
        </w:r>
      </w:hyperlink>
      <w:r w:rsidR="009F384A" w:rsidRPr="00171DCD">
        <w:rPr>
          <w:rFonts w:ascii="Arial" w:hAnsi="Arial"/>
          <w:color w:val="000000"/>
          <w:lang w:val="en-US"/>
        </w:rPr>
        <w:t xml:space="preserve"> </w:t>
      </w:r>
      <w:r w:rsidR="009F384A" w:rsidRPr="00171DCD">
        <w:rPr>
          <w:rFonts w:ascii="Arial" w:hAnsi="Arial"/>
          <w:color w:val="000000"/>
          <w:lang w:val="en-US"/>
        </w:rPr>
        <w:tab/>
        <w:t xml:space="preserve"> </w:t>
      </w:r>
      <w:hyperlink w:anchor="idp5866816" w:history="1">
        <w:r w:rsidR="009F384A" w:rsidRPr="00171DCD">
          <w:rPr>
            <w:rFonts w:ascii="Arial" w:hAnsi="Arial"/>
            <w:noProof/>
            <w:color w:val="000000"/>
            <w:lang w:val="en-US"/>
          </w:rPr>
          <w:t>10</w:t>
        </w:r>
      </w:hyperlink>
    </w:p>
    <w:p w:rsidR="005D1C6C" w:rsidRPr="00171DCD" w:rsidRDefault="008A0E7B">
      <w:pPr>
        <w:tabs>
          <w:tab w:val="right" w:leader="dot" w:pos="10752"/>
        </w:tabs>
        <w:ind w:left="2400" w:right="480"/>
        <w:rPr>
          <w:lang w:val="en-US"/>
        </w:rPr>
      </w:pPr>
      <w:hyperlink w:anchor="idp5870528" w:history="1">
        <w:r w:rsidR="009F384A" w:rsidRPr="00171DCD">
          <w:rPr>
            <w:rFonts w:ascii="Arial" w:hAnsi="Arial"/>
            <w:color w:val="000000"/>
            <w:lang w:val="en-US"/>
          </w:rPr>
          <w:t xml:space="preserve">2.2.2.5. </w:t>
        </w:r>
        <w:r w:rsidR="009F384A">
          <w:rPr>
            <w:rFonts w:ascii="Arial" w:hAnsi="Arial"/>
            <w:color w:val="000000"/>
          </w:rPr>
          <w:t>Пакет</w:t>
        </w:r>
        <w:r w:rsidR="009F384A" w:rsidRPr="00171DCD">
          <w:rPr>
            <w:rFonts w:ascii="Arial" w:hAnsi="Arial"/>
            <w:color w:val="000000"/>
            <w:lang w:val="en-US"/>
          </w:rPr>
          <w:t xml:space="preserve"> status_report </w:t>
        </w:r>
      </w:hyperlink>
      <w:r w:rsidR="009F384A" w:rsidRPr="00171DCD">
        <w:rPr>
          <w:rFonts w:ascii="Arial" w:hAnsi="Arial"/>
          <w:color w:val="000000"/>
          <w:lang w:val="en-US"/>
        </w:rPr>
        <w:t xml:space="preserve"> </w:t>
      </w:r>
      <w:r w:rsidR="009F384A" w:rsidRPr="00171DCD">
        <w:rPr>
          <w:rFonts w:ascii="Arial" w:hAnsi="Arial"/>
          <w:color w:val="000000"/>
          <w:lang w:val="en-US"/>
        </w:rPr>
        <w:tab/>
        <w:t xml:space="preserve"> </w:t>
      </w:r>
      <w:hyperlink w:anchor="idp5870528" w:history="1">
        <w:r w:rsidR="009F384A" w:rsidRPr="00171DCD">
          <w:rPr>
            <w:rFonts w:ascii="Arial" w:hAnsi="Arial"/>
            <w:noProof/>
            <w:color w:val="000000"/>
            <w:lang w:val="en-US"/>
          </w:rPr>
          <w:t>11</w:t>
        </w:r>
      </w:hyperlink>
    </w:p>
    <w:p w:rsidR="005D1C6C" w:rsidRPr="00171DCD" w:rsidRDefault="008A0E7B">
      <w:pPr>
        <w:tabs>
          <w:tab w:val="right" w:leader="dot" w:pos="10752"/>
        </w:tabs>
        <w:ind w:left="2400" w:right="480"/>
        <w:rPr>
          <w:lang w:val="en-US"/>
        </w:rPr>
      </w:pPr>
      <w:hyperlink w:anchor="idp5875808" w:history="1">
        <w:r w:rsidR="009F384A" w:rsidRPr="00171DCD">
          <w:rPr>
            <w:rFonts w:ascii="Arial" w:hAnsi="Arial"/>
            <w:color w:val="000000"/>
            <w:lang w:val="en-US"/>
          </w:rPr>
          <w:t xml:space="preserve">2.2.2.6. </w:t>
        </w:r>
        <w:r w:rsidR="009F384A">
          <w:rPr>
            <w:rFonts w:ascii="Arial" w:hAnsi="Arial"/>
            <w:color w:val="000000"/>
          </w:rPr>
          <w:t>Пакет</w:t>
        </w:r>
        <w:r w:rsidR="009F384A" w:rsidRPr="00171DCD">
          <w:rPr>
            <w:rFonts w:ascii="Arial" w:hAnsi="Arial"/>
            <w:color w:val="000000"/>
            <w:lang w:val="en-US"/>
          </w:rPr>
          <w:t xml:space="preserve"> query_sm</w:t>
        </w:r>
      </w:hyperlink>
      <w:r w:rsidR="009F384A" w:rsidRPr="00171DCD">
        <w:rPr>
          <w:rFonts w:ascii="Arial" w:hAnsi="Arial"/>
          <w:color w:val="000000"/>
          <w:lang w:val="en-US"/>
        </w:rPr>
        <w:t xml:space="preserve"> </w:t>
      </w:r>
      <w:r w:rsidR="009F384A" w:rsidRPr="00171DCD">
        <w:rPr>
          <w:rFonts w:ascii="Arial" w:hAnsi="Arial"/>
          <w:color w:val="000000"/>
          <w:lang w:val="en-US"/>
        </w:rPr>
        <w:tab/>
        <w:t xml:space="preserve"> </w:t>
      </w:r>
      <w:hyperlink w:anchor="idp5875808" w:history="1">
        <w:r w:rsidR="009F384A" w:rsidRPr="00171DCD">
          <w:rPr>
            <w:rFonts w:ascii="Arial" w:hAnsi="Arial"/>
            <w:noProof/>
            <w:color w:val="000000"/>
            <w:lang w:val="en-US"/>
          </w:rPr>
          <w:t>11</w:t>
        </w:r>
      </w:hyperlink>
    </w:p>
    <w:p w:rsidR="005D1C6C" w:rsidRDefault="008A0E7B">
      <w:pPr>
        <w:tabs>
          <w:tab w:val="right" w:leader="dot" w:pos="10752"/>
        </w:tabs>
        <w:ind w:left="2400" w:right="480"/>
      </w:pPr>
      <w:hyperlink w:anchor="idp5893664" w:history="1">
        <w:r w:rsidR="009F384A">
          <w:rPr>
            <w:rFonts w:ascii="Arial" w:hAnsi="Arial"/>
            <w:color w:val="000000"/>
          </w:rPr>
          <w:t>2.2.2.7. Пакет query_sm_resp</w:t>
        </w:r>
      </w:hyperlink>
      <w:r w:rsidR="009F384A">
        <w:rPr>
          <w:rFonts w:ascii="Arial" w:hAnsi="Arial"/>
          <w:color w:val="000000"/>
        </w:rPr>
        <w:t xml:space="preserve"> </w:t>
      </w:r>
      <w:r w:rsidR="009F384A">
        <w:rPr>
          <w:rFonts w:ascii="Arial" w:hAnsi="Arial"/>
          <w:color w:val="000000"/>
        </w:rPr>
        <w:tab/>
        <w:t xml:space="preserve"> </w:t>
      </w:r>
      <w:hyperlink w:anchor="idp5893664" w:history="1">
        <w:r w:rsidR="009F384A">
          <w:rPr>
            <w:rFonts w:ascii="Arial" w:hAnsi="Arial"/>
            <w:noProof/>
            <w:color w:val="000000"/>
          </w:rPr>
          <w:t>11</w:t>
        </w:r>
      </w:hyperlink>
    </w:p>
    <w:p w:rsidR="005D1C6C" w:rsidRDefault="008A0E7B">
      <w:pPr>
        <w:tabs>
          <w:tab w:val="right" w:leader="dot" w:pos="10752"/>
        </w:tabs>
        <w:ind w:left="1920" w:right="480"/>
      </w:pPr>
      <w:hyperlink w:anchor="idp5928512" w:history="1">
        <w:r w:rsidR="009F384A">
          <w:rPr>
            <w:rFonts w:ascii="Arial" w:hAnsi="Arial"/>
            <w:color w:val="000000"/>
          </w:rPr>
          <w:t>2.2.3. Обработка запроса на подписку/отписку</w:t>
        </w:r>
      </w:hyperlink>
      <w:r w:rsidR="009F384A">
        <w:rPr>
          <w:rFonts w:ascii="Arial" w:hAnsi="Arial"/>
          <w:color w:val="000000"/>
        </w:rPr>
        <w:t xml:space="preserve"> </w:t>
      </w:r>
      <w:r w:rsidR="009F384A">
        <w:rPr>
          <w:rFonts w:ascii="Arial" w:hAnsi="Arial"/>
          <w:color w:val="000000"/>
        </w:rPr>
        <w:tab/>
        <w:t xml:space="preserve"> </w:t>
      </w:r>
      <w:hyperlink w:anchor="idp5928512" w:history="1">
        <w:r w:rsidR="009F384A">
          <w:rPr>
            <w:rFonts w:ascii="Arial" w:hAnsi="Arial"/>
            <w:noProof/>
            <w:color w:val="000000"/>
          </w:rPr>
          <w:t>12</w:t>
        </w:r>
      </w:hyperlink>
    </w:p>
    <w:bookmarkStart w:id="5" w:name="toc_CpaSMPPartner_idp5928512"/>
    <w:p w:rsidR="005D1C6C" w:rsidRPr="00171DCD" w:rsidRDefault="008A0E7B">
      <w:pPr>
        <w:tabs>
          <w:tab w:val="right" w:leader="dot" w:pos="10752"/>
        </w:tabs>
        <w:ind w:left="2400" w:right="480"/>
        <w:rPr>
          <w:lang w:val="en-US"/>
        </w:rPr>
      </w:pPr>
      <w:r>
        <w:fldChar w:fldCharType="begin"/>
      </w:r>
      <w:r w:rsidR="005D1C6C" w:rsidRPr="00171DCD">
        <w:rPr>
          <w:lang w:val="en-US"/>
        </w:rPr>
        <w:instrText>HYPERLINK \l "idp5933600"</w:instrText>
      </w:r>
      <w:r>
        <w:fldChar w:fldCharType="separate"/>
      </w:r>
      <w:r w:rsidR="009F384A" w:rsidRPr="00171DCD">
        <w:rPr>
          <w:rFonts w:ascii="Arial" w:hAnsi="Arial"/>
          <w:color w:val="000000"/>
          <w:lang w:val="en-US"/>
        </w:rPr>
        <w:t xml:space="preserve">2.2.3.1. </w:t>
      </w:r>
      <w:r w:rsidR="009F384A">
        <w:rPr>
          <w:rFonts w:ascii="Arial" w:hAnsi="Arial"/>
          <w:color w:val="000000"/>
        </w:rPr>
        <w:t>Пакет</w:t>
      </w:r>
      <w:r w:rsidR="009F384A" w:rsidRPr="00171DCD">
        <w:rPr>
          <w:rFonts w:ascii="Arial" w:hAnsi="Arial"/>
          <w:color w:val="000000"/>
          <w:lang w:val="en-US"/>
        </w:rPr>
        <w:t xml:space="preserve"> deliver_sm</w:t>
      </w:r>
      <w:r>
        <w:fldChar w:fldCharType="end"/>
      </w:r>
      <w:r w:rsidR="009F384A" w:rsidRPr="00171DCD">
        <w:rPr>
          <w:rFonts w:ascii="Arial" w:hAnsi="Arial"/>
          <w:color w:val="000000"/>
          <w:lang w:val="en-US"/>
        </w:rPr>
        <w:t xml:space="preserve"> </w:t>
      </w:r>
      <w:r w:rsidR="009F384A" w:rsidRPr="00171DCD">
        <w:rPr>
          <w:rFonts w:ascii="Arial" w:hAnsi="Arial"/>
          <w:color w:val="000000"/>
          <w:lang w:val="en-US"/>
        </w:rPr>
        <w:tab/>
        <w:t xml:space="preserve"> </w:t>
      </w:r>
      <w:hyperlink w:anchor="idp5933600" w:history="1">
        <w:r w:rsidR="009F384A" w:rsidRPr="00171DCD">
          <w:rPr>
            <w:rFonts w:ascii="Arial" w:hAnsi="Arial"/>
            <w:noProof/>
            <w:color w:val="000000"/>
            <w:lang w:val="en-US"/>
          </w:rPr>
          <w:t>13</w:t>
        </w:r>
      </w:hyperlink>
    </w:p>
    <w:bookmarkEnd w:id="5"/>
    <w:p w:rsidR="005D1C6C" w:rsidRPr="00171DCD" w:rsidRDefault="008A0E7B">
      <w:pPr>
        <w:tabs>
          <w:tab w:val="right" w:leader="dot" w:pos="10752"/>
        </w:tabs>
        <w:ind w:left="2400" w:right="480"/>
        <w:rPr>
          <w:lang w:val="en-US"/>
        </w:rPr>
      </w:pPr>
      <w:r>
        <w:fldChar w:fldCharType="begin"/>
      </w:r>
      <w:r w:rsidR="005D1C6C" w:rsidRPr="00171DCD">
        <w:rPr>
          <w:lang w:val="en-US"/>
        </w:rPr>
        <w:instrText>HYPERLINK \l "idp5970400"</w:instrText>
      </w:r>
      <w:r>
        <w:fldChar w:fldCharType="separate"/>
      </w:r>
      <w:r w:rsidR="009F384A" w:rsidRPr="00171DCD">
        <w:rPr>
          <w:rFonts w:ascii="Arial" w:hAnsi="Arial"/>
          <w:color w:val="000000"/>
          <w:lang w:val="en-US"/>
        </w:rPr>
        <w:t xml:space="preserve">2.2.3.2. </w:t>
      </w:r>
      <w:r w:rsidR="009F384A">
        <w:rPr>
          <w:rFonts w:ascii="Arial" w:hAnsi="Arial"/>
          <w:color w:val="000000"/>
        </w:rPr>
        <w:t>Пакет</w:t>
      </w:r>
      <w:r w:rsidR="009F384A" w:rsidRPr="00171DCD">
        <w:rPr>
          <w:rFonts w:ascii="Arial" w:hAnsi="Arial"/>
          <w:color w:val="000000"/>
          <w:lang w:val="en-US"/>
        </w:rPr>
        <w:t xml:space="preserve"> deliver_sm_resp</w:t>
      </w:r>
      <w:r>
        <w:fldChar w:fldCharType="end"/>
      </w:r>
      <w:r w:rsidR="009F384A" w:rsidRPr="00171DCD">
        <w:rPr>
          <w:rFonts w:ascii="Arial" w:hAnsi="Arial"/>
          <w:color w:val="000000"/>
          <w:lang w:val="en-US"/>
        </w:rPr>
        <w:t xml:space="preserve"> </w:t>
      </w:r>
      <w:r w:rsidR="009F384A" w:rsidRPr="00171DCD">
        <w:rPr>
          <w:rFonts w:ascii="Arial" w:hAnsi="Arial"/>
          <w:color w:val="000000"/>
          <w:lang w:val="en-US"/>
        </w:rPr>
        <w:tab/>
        <w:t xml:space="preserve"> </w:t>
      </w:r>
      <w:hyperlink w:anchor="idp5970400" w:history="1">
        <w:r w:rsidR="009F384A" w:rsidRPr="00171DCD">
          <w:rPr>
            <w:rFonts w:ascii="Arial" w:hAnsi="Arial"/>
            <w:noProof/>
            <w:color w:val="000000"/>
            <w:lang w:val="en-US"/>
          </w:rPr>
          <w:t>14</w:t>
        </w:r>
      </w:hyperlink>
    </w:p>
    <w:p w:rsidR="005D1C6C" w:rsidRDefault="008A0E7B">
      <w:pPr>
        <w:tabs>
          <w:tab w:val="right" w:leader="dot" w:pos="10752"/>
        </w:tabs>
        <w:ind w:left="1920" w:right="480"/>
      </w:pPr>
      <w:hyperlink w:anchor="idp5982448" w:history="1">
        <w:r w:rsidR="009F384A">
          <w:rPr>
            <w:rFonts w:ascii="Arial" w:hAnsi="Arial"/>
            <w:color w:val="000000"/>
          </w:rPr>
          <w:t>2.2.4. Обработка рассылки сообщений</w:t>
        </w:r>
      </w:hyperlink>
      <w:r w:rsidR="009F384A">
        <w:rPr>
          <w:rFonts w:ascii="Arial" w:hAnsi="Arial"/>
          <w:color w:val="000000"/>
        </w:rPr>
        <w:t xml:space="preserve"> </w:t>
      </w:r>
      <w:r w:rsidR="009F384A">
        <w:rPr>
          <w:rFonts w:ascii="Arial" w:hAnsi="Arial"/>
          <w:color w:val="000000"/>
        </w:rPr>
        <w:tab/>
        <w:t xml:space="preserve"> </w:t>
      </w:r>
      <w:hyperlink w:anchor="idp5982448" w:history="1">
        <w:r w:rsidR="009F384A">
          <w:rPr>
            <w:rFonts w:ascii="Arial" w:hAnsi="Arial"/>
            <w:noProof/>
            <w:color w:val="000000"/>
          </w:rPr>
          <w:t>14</w:t>
        </w:r>
      </w:hyperlink>
    </w:p>
    <w:bookmarkStart w:id="6" w:name="toc_CpaSMPPartner_idp5982448"/>
    <w:p w:rsidR="005D1C6C" w:rsidRDefault="008A0E7B">
      <w:pPr>
        <w:tabs>
          <w:tab w:val="right" w:leader="dot" w:pos="10752"/>
        </w:tabs>
        <w:ind w:left="2400" w:right="480"/>
      </w:pPr>
      <w:r>
        <w:fldChar w:fldCharType="begin"/>
      </w:r>
      <w:r w:rsidR="005D1C6C">
        <w:instrText>HYPERLINK \l "idp5987472"</w:instrText>
      </w:r>
      <w:r>
        <w:fldChar w:fldCharType="separate"/>
      </w:r>
      <w:r w:rsidR="009F384A">
        <w:rPr>
          <w:rFonts w:ascii="Arial" w:hAnsi="Arial"/>
          <w:color w:val="000000"/>
        </w:rPr>
        <w:t>2.2.4.1. Пакет submit_sm</w:t>
      </w:r>
      <w:r>
        <w:fldChar w:fldCharType="end"/>
      </w:r>
      <w:r w:rsidR="009F384A">
        <w:rPr>
          <w:rFonts w:ascii="Arial" w:hAnsi="Arial"/>
          <w:color w:val="000000"/>
        </w:rPr>
        <w:t xml:space="preserve"> </w:t>
      </w:r>
      <w:r w:rsidR="009F384A">
        <w:rPr>
          <w:rFonts w:ascii="Arial" w:hAnsi="Arial"/>
          <w:color w:val="000000"/>
        </w:rPr>
        <w:tab/>
        <w:t xml:space="preserve"> </w:t>
      </w:r>
      <w:hyperlink w:anchor="idp5987472" w:history="1">
        <w:r w:rsidR="009F384A">
          <w:rPr>
            <w:rFonts w:ascii="Arial" w:hAnsi="Arial"/>
            <w:noProof/>
            <w:color w:val="000000"/>
          </w:rPr>
          <w:t>15</w:t>
        </w:r>
      </w:hyperlink>
    </w:p>
    <w:bookmarkEnd w:id="6"/>
    <w:p w:rsidR="005D1C6C" w:rsidRPr="00171DCD" w:rsidRDefault="008A0E7B">
      <w:pPr>
        <w:tabs>
          <w:tab w:val="right" w:leader="dot" w:pos="10752"/>
        </w:tabs>
        <w:ind w:left="2400" w:right="480"/>
        <w:rPr>
          <w:lang w:val="en-US"/>
        </w:rPr>
      </w:pPr>
      <w:r>
        <w:fldChar w:fldCharType="begin"/>
      </w:r>
      <w:r w:rsidR="005D1C6C" w:rsidRPr="00171DCD">
        <w:rPr>
          <w:lang w:val="en-US"/>
        </w:rPr>
        <w:instrText>HYPERLINK \l "idp6023248"</w:instrText>
      </w:r>
      <w:r>
        <w:fldChar w:fldCharType="separate"/>
      </w:r>
      <w:r w:rsidR="009F384A" w:rsidRPr="00171DCD">
        <w:rPr>
          <w:rFonts w:ascii="Arial" w:hAnsi="Arial"/>
          <w:color w:val="000000"/>
          <w:lang w:val="en-US"/>
        </w:rPr>
        <w:t xml:space="preserve">2.2.4.2. </w:t>
      </w:r>
      <w:r w:rsidR="009F384A">
        <w:rPr>
          <w:rFonts w:ascii="Arial" w:hAnsi="Arial"/>
          <w:color w:val="000000"/>
        </w:rPr>
        <w:t>Пакет</w:t>
      </w:r>
      <w:r w:rsidR="009F384A" w:rsidRPr="00171DCD">
        <w:rPr>
          <w:rFonts w:ascii="Arial" w:hAnsi="Arial"/>
          <w:color w:val="000000"/>
          <w:lang w:val="en-US"/>
        </w:rPr>
        <w:t xml:space="preserve"> submit_sm_resp</w:t>
      </w:r>
      <w:r>
        <w:fldChar w:fldCharType="end"/>
      </w:r>
      <w:r w:rsidR="009F384A" w:rsidRPr="00171DCD">
        <w:rPr>
          <w:rFonts w:ascii="Arial" w:hAnsi="Arial"/>
          <w:color w:val="000000"/>
          <w:lang w:val="en-US"/>
        </w:rPr>
        <w:t xml:space="preserve"> </w:t>
      </w:r>
      <w:r w:rsidR="009F384A" w:rsidRPr="00171DCD">
        <w:rPr>
          <w:rFonts w:ascii="Arial" w:hAnsi="Arial"/>
          <w:color w:val="000000"/>
          <w:lang w:val="en-US"/>
        </w:rPr>
        <w:tab/>
        <w:t xml:space="preserve"> </w:t>
      </w:r>
      <w:hyperlink w:anchor="idp6023248" w:history="1">
        <w:r w:rsidR="009F384A" w:rsidRPr="00171DCD">
          <w:rPr>
            <w:rFonts w:ascii="Arial" w:hAnsi="Arial"/>
            <w:noProof/>
            <w:color w:val="000000"/>
            <w:lang w:val="en-US"/>
          </w:rPr>
          <w:t>16</w:t>
        </w:r>
      </w:hyperlink>
    </w:p>
    <w:p w:rsidR="005D1C6C" w:rsidRPr="00171DCD" w:rsidRDefault="008A0E7B">
      <w:pPr>
        <w:tabs>
          <w:tab w:val="right" w:leader="dot" w:pos="10752"/>
        </w:tabs>
        <w:ind w:left="2400" w:right="480"/>
        <w:rPr>
          <w:lang w:val="en-US"/>
        </w:rPr>
      </w:pPr>
      <w:hyperlink w:anchor="idp6025744" w:history="1">
        <w:r w:rsidR="009F384A" w:rsidRPr="00171DCD">
          <w:rPr>
            <w:rFonts w:ascii="Arial" w:hAnsi="Arial"/>
            <w:color w:val="000000"/>
            <w:lang w:val="en-US"/>
          </w:rPr>
          <w:t xml:space="preserve">2.2.4.3. </w:t>
        </w:r>
        <w:r w:rsidR="009F384A">
          <w:rPr>
            <w:rFonts w:ascii="Arial" w:hAnsi="Arial"/>
            <w:color w:val="000000"/>
          </w:rPr>
          <w:t>Пакет</w:t>
        </w:r>
        <w:r w:rsidR="009F384A" w:rsidRPr="00171DCD">
          <w:rPr>
            <w:rFonts w:ascii="Arial" w:hAnsi="Arial"/>
            <w:color w:val="000000"/>
            <w:lang w:val="en-US"/>
          </w:rPr>
          <w:t xml:space="preserve"> status_report</w:t>
        </w:r>
      </w:hyperlink>
      <w:r w:rsidR="009F384A" w:rsidRPr="00171DCD">
        <w:rPr>
          <w:rFonts w:ascii="Arial" w:hAnsi="Arial"/>
          <w:color w:val="000000"/>
          <w:lang w:val="en-US"/>
        </w:rPr>
        <w:t xml:space="preserve"> </w:t>
      </w:r>
      <w:r w:rsidR="009F384A" w:rsidRPr="00171DCD">
        <w:rPr>
          <w:rFonts w:ascii="Arial" w:hAnsi="Arial"/>
          <w:color w:val="000000"/>
          <w:lang w:val="en-US"/>
        </w:rPr>
        <w:tab/>
        <w:t xml:space="preserve"> </w:t>
      </w:r>
      <w:hyperlink w:anchor="idp6025744" w:history="1">
        <w:r w:rsidR="009F384A" w:rsidRPr="00171DCD">
          <w:rPr>
            <w:rFonts w:ascii="Arial" w:hAnsi="Arial"/>
            <w:noProof/>
            <w:color w:val="000000"/>
            <w:lang w:val="en-US"/>
          </w:rPr>
          <w:t>16</w:t>
        </w:r>
      </w:hyperlink>
    </w:p>
    <w:p w:rsidR="005D1C6C" w:rsidRDefault="008A0E7B">
      <w:pPr>
        <w:tabs>
          <w:tab w:val="right" w:leader="dot" w:pos="10752"/>
        </w:tabs>
        <w:ind w:left="1440" w:right="480"/>
      </w:pPr>
      <w:hyperlink w:anchor="idp6028688" w:history="1">
        <w:r w:rsidR="009F384A">
          <w:rPr>
            <w:rFonts w:ascii="Arial" w:hAnsi="Arial"/>
            <w:color w:val="000000"/>
          </w:rPr>
          <w:t>2.3. Дополнительные возможности</w:t>
        </w:r>
      </w:hyperlink>
      <w:r w:rsidR="009F384A">
        <w:rPr>
          <w:rFonts w:ascii="Arial" w:hAnsi="Arial"/>
          <w:color w:val="000000"/>
        </w:rPr>
        <w:t xml:space="preserve"> </w:t>
      </w:r>
      <w:r w:rsidR="009F384A">
        <w:rPr>
          <w:rFonts w:ascii="Arial" w:hAnsi="Arial"/>
          <w:color w:val="000000"/>
        </w:rPr>
        <w:tab/>
        <w:t xml:space="preserve"> </w:t>
      </w:r>
      <w:hyperlink w:anchor="idp6028688" w:history="1">
        <w:r w:rsidR="009F384A">
          <w:rPr>
            <w:rFonts w:ascii="Arial" w:hAnsi="Arial"/>
            <w:noProof/>
            <w:color w:val="000000"/>
          </w:rPr>
          <w:t>16</w:t>
        </w:r>
      </w:hyperlink>
    </w:p>
    <w:bookmarkStart w:id="7" w:name="toc_CpaSMPPartner_idp6028688"/>
    <w:p w:rsidR="005D1C6C" w:rsidRDefault="008A0E7B">
      <w:pPr>
        <w:tabs>
          <w:tab w:val="right" w:leader="dot" w:pos="10752"/>
        </w:tabs>
        <w:ind w:left="1920" w:right="480"/>
      </w:pPr>
      <w:r>
        <w:fldChar w:fldCharType="begin"/>
      </w:r>
      <w:r w:rsidR="005D1C6C">
        <w:instrText>HYPERLINK \l "idp6039712"</w:instrText>
      </w:r>
      <w:r>
        <w:fldChar w:fldCharType="separate"/>
      </w:r>
      <w:r w:rsidR="009F384A">
        <w:rPr>
          <w:rFonts w:ascii="Arial" w:hAnsi="Arial"/>
          <w:color w:val="000000"/>
        </w:rPr>
        <w:t>2.3.1. Идентификаторы услуг</w:t>
      </w:r>
      <w:r>
        <w:fldChar w:fldCharType="end"/>
      </w:r>
      <w:r w:rsidR="009F384A">
        <w:rPr>
          <w:rFonts w:ascii="Arial" w:hAnsi="Arial"/>
          <w:color w:val="000000"/>
        </w:rPr>
        <w:t xml:space="preserve"> </w:t>
      </w:r>
      <w:r w:rsidR="009F384A">
        <w:rPr>
          <w:rFonts w:ascii="Arial" w:hAnsi="Arial"/>
          <w:color w:val="000000"/>
        </w:rPr>
        <w:tab/>
        <w:t xml:space="preserve"> </w:t>
      </w:r>
      <w:hyperlink w:anchor="idp6039712" w:history="1">
        <w:r w:rsidR="009F384A">
          <w:rPr>
            <w:rFonts w:ascii="Arial" w:hAnsi="Arial"/>
            <w:noProof/>
            <w:color w:val="000000"/>
          </w:rPr>
          <w:t>16</w:t>
        </w:r>
      </w:hyperlink>
    </w:p>
    <w:bookmarkEnd w:id="7"/>
    <w:p w:rsidR="005D1C6C" w:rsidRDefault="008A0E7B">
      <w:pPr>
        <w:tabs>
          <w:tab w:val="right" w:leader="dot" w:pos="10752"/>
        </w:tabs>
        <w:ind w:left="1920" w:right="480"/>
      </w:pPr>
      <w:r>
        <w:fldChar w:fldCharType="begin"/>
      </w:r>
      <w:r w:rsidR="005D1C6C">
        <w:instrText>HYPERLINK \l "idp6049568"</w:instrText>
      </w:r>
      <w:r>
        <w:fldChar w:fldCharType="separate"/>
      </w:r>
      <w:r w:rsidR="009F384A">
        <w:rPr>
          <w:rFonts w:ascii="Arial" w:hAnsi="Arial"/>
          <w:color w:val="000000"/>
        </w:rPr>
        <w:t>2.3.2. Длинные транзакции</w:t>
      </w:r>
      <w:r>
        <w:fldChar w:fldCharType="end"/>
      </w:r>
      <w:r w:rsidR="009F384A">
        <w:rPr>
          <w:rFonts w:ascii="Arial" w:hAnsi="Arial"/>
          <w:color w:val="000000"/>
        </w:rPr>
        <w:t xml:space="preserve"> </w:t>
      </w:r>
      <w:r w:rsidR="009F384A">
        <w:rPr>
          <w:rFonts w:ascii="Arial" w:hAnsi="Arial"/>
          <w:color w:val="000000"/>
        </w:rPr>
        <w:tab/>
        <w:t xml:space="preserve"> </w:t>
      </w:r>
      <w:hyperlink w:anchor="idp6049568" w:history="1">
        <w:r w:rsidR="009F384A">
          <w:rPr>
            <w:rFonts w:ascii="Arial" w:hAnsi="Arial"/>
            <w:noProof/>
            <w:color w:val="000000"/>
          </w:rPr>
          <w:t>17</w:t>
        </w:r>
      </w:hyperlink>
    </w:p>
    <w:p w:rsidR="005D1C6C" w:rsidRDefault="008A0E7B">
      <w:pPr>
        <w:tabs>
          <w:tab w:val="right" w:leader="dot" w:pos="10752"/>
        </w:tabs>
        <w:ind w:left="1920" w:right="480"/>
      </w:pPr>
      <w:hyperlink w:anchor="idp6050976" w:history="1">
        <w:r w:rsidR="009F384A">
          <w:rPr>
            <w:rFonts w:ascii="Arial" w:hAnsi="Arial"/>
            <w:color w:val="000000"/>
          </w:rPr>
          <w:t>2.3.3. Варианты маппирования Transaction ID (TID)</w:t>
        </w:r>
      </w:hyperlink>
      <w:r w:rsidR="009F384A">
        <w:rPr>
          <w:rFonts w:ascii="Arial" w:hAnsi="Arial"/>
          <w:color w:val="000000"/>
        </w:rPr>
        <w:t xml:space="preserve"> </w:t>
      </w:r>
      <w:r w:rsidR="009F384A">
        <w:rPr>
          <w:rFonts w:ascii="Arial" w:hAnsi="Arial"/>
          <w:color w:val="000000"/>
        </w:rPr>
        <w:tab/>
        <w:t xml:space="preserve"> </w:t>
      </w:r>
      <w:hyperlink w:anchor="idp6050976" w:history="1">
        <w:r w:rsidR="009F384A">
          <w:rPr>
            <w:rFonts w:ascii="Arial" w:hAnsi="Arial"/>
            <w:noProof/>
            <w:color w:val="000000"/>
          </w:rPr>
          <w:t>17</w:t>
        </w:r>
      </w:hyperlink>
    </w:p>
    <w:p w:rsidR="005D1C6C" w:rsidRDefault="008A0E7B">
      <w:pPr>
        <w:tabs>
          <w:tab w:val="right" w:leader="dot" w:pos="10752"/>
        </w:tabs>
        <w:ind w:left="1920" w:right="480"/>
      </w:pPr>
      <w:hyperlink w:anchor="idp6057120" w:history="1">
        <w:r w:rsidR="009F384A">
          <w:rPr>
            <w:rFonts w:ascii="Arial" w:hAnsi="Arial"/>
            <w:color w:val="000000"/>
          </w:rPr>
          <w:t>2.3.4. Мультисервисные услуги</w:t>
        </w:r>
      </w:hyperlink>
      <w:r w:rsidR="009F384A">
        <w:rPr>
          <w:rFonts w:ascii="Arial" w:hAnsi="Arial"/>
          <w:color w:val="000000"/>
        </w:rPr>
        <w:t xml:space="preserve"> </w:t>
      </w:r>
      <w:r w:rsidR="009F384A">
        <w:rPr>
          <w:rFonts w:ascii="Arial" w:hAnsi="Arial"/>
          <w:color w:val="000000"/>
        </w:rPr>
        <w:tab/>
        <w:t xml:space="preserve"> </w:t>
      </w:r>
      <w:hyperlink w:anchor="idp6057120" w:history="1">
        <w:r w:rsidR="009F384A">
          <w:rPr>
            <w:rFonts w:ascii="Arial" w:hAnsi="Arial"/>
            <w:noProof/>
            <w:color w:val="000000"/>
          </w:rPr>
          <w:t>17</w:t>
        </w:r>
      </w:hyperlink>
    </w:p>
    <w:p w:rsidR="005D1C6C" w:rsidRDefault="008A0E7B">
      <w:pPr>
        <w:tabs>
          <w:tab w:val="right" w:leader="dot" w:pos="10752"/>
        </w:tabs>
        <w:ind w:left="1920" w:right="480"/>
      </w:pPr>
      <w:hyperlink w:anchor="idp6063040" w:history="1">
        <w:r w:rsidR="009F384A">
          <w:rPr>
            <w:rFonts w:ascii="Arial" w:hAnsi="Arial"/>
            <w:color w:val="000000"/>
          </w:rPr>
          <w:t>2.3.5. Передача уровня тарификации при МТР-тарификации</w:t>
        </w:r>
      </w:hyperlink>
      <w:r w:rsidR="009F384A">
        <w:rPr>
          <w:rFonts w:ascii="Arial" w:hAnsi="Arial"/>
          <w:color w:val="000000"/>
        </w:rPr>
        <w:t xml:space="preserve"> </w:t>
      </w:r>
      <w:r w:rsidR="009F384A">
        <w:rPr>
          <w:rFonts w:ascii="Arial" w:hAnsi="Arial"/>
          <w:color w:val="000000"/>
        </w:rPr>
        <w:tab/>
        <w:t xml:space="preserve"> </w:t>
      </w:r>
      <w:hyperlink w:anchor="idp6063040" w:history="1">
        <w:r w:rsidR="009F384A">
          <w:rPr>
            <w:rFonts w:ascii="Arial" w:hAnsi="Arial"/>
            <w:noProof/>
            <w:color w:val="000000"/>
          </w:rPr>
          <w:t>17</w:t>
        </w:r>
      </w:hyperlink>
    </w:p>
    <w:p w:rsidR="005D1C6C" w:rsidRDefault="008A0E7B">
      <w:pPr>
        <w:tabs>
          <w:tab w:val="right" w:leader="dot" w:pos="10752"/>
        </w:tabs>
        <w:ind w:left="1920" w:right="480"/>
      </w:pPr>
      <w:hyperlink w:anchor="idp6068288" w:history="1">
        <w:r w:rsidR="009F384A">
          <w:rPr>
            <w:rFonts w:ascii="Arial" w:hAnsi="Arial"/>
            <w:color w:val="000000"/>
          </w:rPr>
          <w:t>2.3.6. Получение контента в рассрочку для регулярных платежей</w:t>
        </w:r>
      </w:hyperlink>
      <w:r w:rsidR="009F384A">
        <w:rPr>
          <w:rFonts w:ascii="Arial" w:hAnsi="Arial"/>
          <w:color w:val="000000"/>
        </w:rPr>
        <w:t xml:space="preserve"> </w:t>
      </w:r>
      <w:r w:rsidR="009F384A">
        <w:rPr>
          <w:rFonts w:ascii="Arial" w:hAnsi="Arial"/>
          <w:color w:val="000000"/>
        </w:rPr>
        <w:tab/>
        <w:t xml:space="preserve"> </w:t>
      </w:r>
      <w:hyperlink w:anchor="idp6068288" w:history="1">
        <w:r w:rsidR="009F384A">
          <w:rPr>
            <w:rFonts w:ascii="Arial" w:hAnsi="Arial"/>
            <w:noProof/>
            <w:color w:val="000000"/>
          </w:rPr>
          <w:t>18</w:t>
        </w:r>
      </w:hyperlink>
    </w:p>
    <w:p w:rsidR="005D1C6C" w:rsidRDefault="008A0E7B">
      <w:pPr>
        <w:tabs>
          <w:tab w:val="right" w:leader="dot" w:pos="10752"/>
        </w:tabs>
        <w:ind w:left="1920" w:right="480"/>
      </w:pPr>
      <w:hyperlink w:anchor="idp6116656" w:history="1">
        <w:r w:rsidR="009F384A">
          <w:rPr>
            <w:rFonts w:ascii="Arial" w:hAnsi="Arial"/>
            <w:color w:val="000000"/>
          </w:rPr>
          <w:t>2.3.7. Подписка со стороны провайдера</w:t>
        </w:r>
      </w:hyperlink>
      <w:r w:rsidR="009F384A">
        <w:rPr>
          <w:rFonts w:ascii="Arial" w:hAnsi="Arial"/>
          <w:color w:val="000000"/>
        </w:rPr>
        <w:t xml:space="preserve"> </w:t>
      </w:r>
      <w:r w:rsidR="009F384A">
        <w:rPr>
          <w:rFonts w:ascii="Arial" w:hAnsi="Arial"/>
          <w:color w:val="000000"/>
        </w:rPr>
        <w:tab/>
        <w:t xml:space="preserve"> </w:t>
      </w:r>
      <w:hyperlink w:anchor="idp6116656" w:history="1">
        <w:r w:rsidR="009F384A">
          <w:rPr>
            <w:rFonts w:ascii="Arial" w:hAnsi="Arial"/>
            <w:noProof/>
            <w:color w:val="000000"/>
          </w:rPr>
          <w:t>19</w:t>
        </w:r>
      </w:hyperlink>
    </w:p>
    <w:p w:rsidR="005D1C6C" w:rsidRDefault="008A0E7B">
      <w:pPr>
        <w:tabs>
          <w:tab w:val="right" w:leader="dot" w:pos="10752"/>
        </w:tabs>
        <w:ind w:left="1920" w:right="480"/>
      </w:pPr>
      <w:hyperlink w:anchor="idp6120496" w:history="1">
        <w:r w:rsidR="009F384A">
          <w:rPr>
            <w:rFonts w:ascii="Arial" w:hAnsi="Arial"/>
            <w:color w:val="000000"/>
          </w:rPr>
          <w:t>2.3.8. Отправка нотификации провайдеру при блокировке подписки из-за недостатка средств</w:t>
        </w:r>
      </w:hyperlink>
      <w:r w:rsidR="009F384A">
        <w:rPr>
          <w:rFonts w:ascii="Arial" w:hAnsi="Arial"/>
          <w:color w:val="000000"/>
        </w:rPr>
        <w:t xml:space="preserve"> </w:t>
      </w:r>
      <w:r w:rsidR="009F384A">
        <w:rPr>
          <w:rFonts w:ascii="Arial" w:hAnsi="Arial"/>
          <w:color w:val="000000"/>
        </w:rPr>
        <w:tab/>
        <w:t xml:space="preserve"> </w:t>
      </w:r>
      <w:hyperlink w:anchor="idp6120496" w:history="1">
        <w:r w:rsidR="009F384A">
          <w:rPr>
            <w:rFonts w:ascii="Arial" w:hAnsi="Arial"/>
            <w:noProof/>
            <w:color w:val="000000"/>
          </w:rPr>
          <w:t>20</w:t>
        </w:r>
      </w:hyperlink>
    </w:p>
    <w:p w:rsidR="005D1C6C" w:rsidRDefault="008A0E7B">
      <w:pPr>
        <w:tabs>
          <w:tab w:val="right" w:leader="dot" w:pos="10752"/>
        </w:tabs>
        <w:ind w:left="1920" w:right="480"/>
      </w:pPr>
      <w:hyperlink w:anchor="idp6129280" w:history="1">
        <w:r w:rsidR="009F384A">
          <w:rPr>
            <w:rFonts w:ascii="Arial" w:hAnsi="Arial"/>
            <w:color w:val="000000"/>
          </w:rPr>
          <w:t xml:space="preserve">2.3.9. Отправка нотификации провайдеру при использовании механизма Try&amp;Buy в подписках </w:t>
        </w:r>
      </w:hyperlink>
      <w:r w:rsidR="009F384A">
        <w:rPr>
          <w:rFonts w:ascii="Arial" w:hAnsi="Arial"/>
          <w:color w:val="000000"/>
        </w:rPr>
        <w:t xml:space="preserve"> </w:t>
      </w:r>
      <w:r w:rsidR="009F384A">
        <w:rPr>
          <w:rFonts w:ascii="Arial" w:hAnsi="Arial"/>
          <w:color w:val="000000"/>
        </w:rPr>
        <w:tab/>
        <w:t xml:space="preserve"> </w:t>
      </w:r>
      <w:hyperlink w:anchor="idp6129280" w:history="1">
        <w:r w:rsidR="009F384A">
          <w:rPr>
            <w:rFonts w:ascii="Arial" w:hAnsi="Arial"/>
            <w:noProof/>
            <w:color w:val="000000"/>
          </w:rPr>
          <w:t>20</w:t>
        </w:r>
      </w:hyperlink>
    </w:p>
    <w:p w:rsidR="005D1C6C" w:rsidRDefault="008A0E7B">
      <w:pPr>
        <w:tabs>
          <w:tab w:val="right" w:leader="dot" w:pos="10752"/>
        </w:tabs>
        <w:ind w:left="1920" w:right="480"/>
      </w:pPr>
      <w:hyperlink w:anchor="idp6155632" w:history="1">
        <w:r w:rsidR="009F384A">
          <w:rPr>
            <w:rFonts w:ascii="Arial" w:hAnsi="Arial"/>
            <w:color w:val="000000"/>
          </w:rPr>
          <w:t xml:space="preserve">2.3.10. Передача признака типа транзакции </w:t>
        </w:r>
      </w:hyperlink>
      <w:r w:rsidR="009F384A">
        <w:rPr>
          <w:rFonts w:ascii="Arial" w:hAnsi="Arial"/>
          <w:color w:val="000000"/>
        </w:rPr>
        <w:t xml:space="preserve"> </w:t>
      </w:r>
      <w:r w:rsidR="009F384A">
        <w:rPr>
          <w:rFonts w:ascii="Arial" w:hAnsi="Arial"/>
          <w:color w:val="000000"/>
        </w:rPr>
        <w:tab/>
        <w:t xml:space="preserve"> </w:t>
      </w:r>
      <w:hyperlink w:anchor="idp6155632" w:history="1">
        <w:r w:rsidR="009F384A">
          <w:rPr>
            <w:rFonts w:ascii="Arial" w:hAnsi="Arial"/>
            <w:noProof/>
            <w:color w:val="000000"/>
          </w:rPr>
          <w:t>21</w:t>
        </w:r>
      </w:hyperlink>
    </w:p>
    <w:p w:rsidR="005D1C6C" w:rsidRDefault="008A0E7B">
      <w:pPr>
        <w:tabs>
          <w:tab w:val="right" w:leader="dot" w:pos="10752"/>
        </w:tabs>
        <w:ind w:left="960" w:right="480"/>
      </w:pPr>
      <w:hyperlink w:anchor="Pril1" w:history="1">
        <w:r w:rsidR="009F384A">
          <w:rPr>
            <w:rFonts w:ascii="Arial" w:hAnsi="Arial"/>
            <w:color w:val="000000"/>
          </w:rPr>
          <w:t>A. Описание параметра DCS</w:t>
        </w:r>
      </w:hyperlink>
      <w:r w:rsidR="009F384A">
        <w:rPr>
          <w:rFonts w:ascii="Arial" w:hAnsi="Arial"/>
          <w:color w:val="000000"/>
        </w:rPr>
        <w:t xml:space="preserve"> </w:t>
      </w:r>
      <w:r w:rsidR="009F384A">
        <w:rPr>
          <w:rFonts w:ascii="Arial" w:hAnsi="Arial"/>
          <w:color w:val="000000"/>
        </w:rPr>
        <w:tab/>
        <w:t xml:space="preserve"> </w:t>
      </w:r>
      <w:hyperlink w:anchor="Pril1" w:history="1">
        <w:r w:rsidR="009F384A">
          <w:rPr>
            <w:rFonts w:ascii="Arial" w:hAnsi="Arial"/>
            <w:noProof/>
            <w:color w:val="000000"/>
          </w:rPr>
          <w:t>23</w:t>
        </w:r>
      </w:hyperlink>
    </w:p>
    <w:p w:rsidR="005D1C6C" w:rsidRDefault="008A0E7B">
      <w:pPr>
        <w:tabs>
          <w:tab w:val="right" w:leader="dot" w:pos="10752"/>
        </w:tabs>
        <w:ind w:left="960" w:right="480"/>
      </w:pPr>
      <w:hyperlink w:anchor="Pril2" w:history="1">
        <w:r w:rsidR="009F384A">
          <w:rPr>
            <w:rFonts w:ascii="Arial" w:hAnsi="Arial"/>
            <w:color w:val="000000"/>
          </w:rPr>
          <w:t>B. Описание параметра ESM_CLASS</w:t>
        </w:r>
      </w:hyperlink>
      <w:r w:rsidR="009F384A">
        <w:rPr>
          <w:rFonts w:ascii="Arial" w:hAnsi="Arial"/>
          <w:color w:val="000000"/>
        </w:rPr>
        <w:t xml:space="preserve"> </w:t>
      </w:r>
      <w:r w:rsidR="009F384A">
        <w:rPr>
          <w:rFonts w:ascii="Arial" w:hAnsi="Arial"/>
          <w:color w:val="000000"/>
        </w:rPr>
        <w:tab/>
        <w:t xml:space="preserve"> </w:t>
      </w:r>
      <w:hyperlink w:anchor="Pril2" w:history="1">
        <w:r w:rsidR="009F384A">
          <w:rPr>
            <w:rFonts w:ascii="Arial" w:hAnsi="Arial"/>
            <w:noProof/>
            <w:color w:val="000000"/>
          </w:rPr>
          <w:t>24</w:t>
        </w:r>
      </w:hyperlink>
    </w:p>
    <w:p w:rsidR="005D1C6C" w:rsidRDefault="008A0E7B">
      <w:pPr>
        <w:tabs>
          <w:tab w:val="right" w:leader="dot" w:pos="10752"/>
        </w:tabs>
        <w:ind w:left="960" w:right="480"/>
      </w:pPr>
      <w:hyperlink w:anchor="Pril3" w:history="1">
        <w:r w:rsidR="009F384A">
          <w:rPr>
            <w:rFonts w:ascii="Arial" w:hAnsi="Arial"/>
            <w:color w:val="000000"/>
          </w:rPr>
          <w:t>C. Значения TON и NPI</w:t>
        </w:r>
      </w:hyperlink>
      <w:r w:rsidR="009F384A">
        <w:rPr>
          <w:rFonts w:ascii="Arial" w:hAnsi="Arial"/>
          <w:color w:val="000000"/>
        </w:rPr>
        <w:t xml:space="preserve"> </w:t>
      </w:r>
      <w:r w:rsidR="009F384A">
        <w:rPr>
          <w:rFonts w:ascii="Arial" w:hAnsi="Arial"/>
          <w:color w:val="000000"/>
        </w:rPr>
        <w:tab/>
        <w:t xml:space="preserve"> </w:t>
      </w:r>
      <w:hyperlink w:anchor="Pril3" w:history="1">
        <w:r w:rsidR="009F384A">
          <w:rPr>
            <w:rFonts w:ascii="Arial" w:hAnsi="Arial"/>
            <w:noProof/>
            <w:color w:val="000000"/>
          </w:rPr>
          <w:t>26</w:t>
        </w:r>
      </w:hyperlink>
    </w:p>
    <w:p w:rsidR="005D1C6C" w:rsidRDefault="008A0E7B">
      <w:pPr>
        <w:tabs>
          <w:tab w:val="right" w:leader="dot" w:pos="10752"/>
        </w:tabs>
        <w:ind w:left="960" w:right="480"/>
      </w:pPr>
      <w:hyperlink w:anchor="Pril4" w:history="1">
        <w:r w:rsidR="009F384A">
          <w:rPr>
            <w:rFonts w:ascii="Arial" w:hAnsi="Arial"/>
            <w:color w:val="000000"/>
          </w:rPr>
          <w:t>D. Коды ошибок сети SMPP</w:t>
        </w:r>
      </w:hyperlink>
      <w:r w:rsidR="009F384A">
        <w:rPr>
          <w:rFonts w:ascii="Arial" w:hAnsi="Arial"/>
          <w:color w:val="000000"/>
        </w:rPr>
        <w:t xml:space="preserve"> </w:t>
      </w:r>
      <w:r w:rsidR="009F384A">
        <w:rPr>
          <w:rFonts w:ascii="Arial" w:hAnsi="Arial"/>
          <w:color w:val="000000"/>
        </w:rPr>
        <w:tab/>
        <w:t xml:space="preserve"> </w:t>
      </w:r>
      <w:hyperlink w:anchor="Pril4" w:history="1">
        <w:r w:rsidR="009F384A">
          <w:rPr>
            <w:rFonts w:ascii="Arial" w:hAnsi="Arial"/>
            <w:noProof/>
            <w:color w:val="000000"/>
          </w:rPr>
          <w:t>27</w:t>
        </w:r>
      </w:hyperlink>
    </w:p>
    <w:p w:rsidR="005D1C6C" w:rsidRDefault="008A0E7B">
      <w:pPr>
        <w:tabs>
          <w:tab w:val="right" w:leader="dot" w:pos="10752"/>
        </w:tabs>
        <w:ind w:left="960" w:right="480"/>
      </w:pPr>
      <w:hyperlink w:anchor="Pril5" w:history="1">
        <w:r w:rsidR="009F384A">
          <w:rPr>
            <w:rFonts w:ascii="Arial" w:hAnsi="Arial"/>
            <w:color w:val="000000"/>
          </w:rPr>
          <w:t>E. Коды ошибок, возвращаемые в адрес партнера</w:t>
        </w:r>
      </w:hyperlink>
      <w:r w:rsidR="009F384A">
        <w:rPr>
          <w:rFonts w:ascii="Arial" w:hAnsi="Arial"/>
          <w:color w:val="000000"/>
        </w:rPr>
        <w:t xml:space="preserve"> </w:t>
      </w:r>
      <w:r w:rsidR="009F384A">
        <w:rPr>
          <w:rFonts w:ascii="Arial" w:hAnsi="Arial"/>
          <w:color w:val="000000"/>
        </w:rPr>
        <w:tab/>
        <w:t xml:space="preserve"> </w:t>
      </w:r>
      <w:hyperlink w:anchor="Pril5" w:history="1">
        <w:r w:rsidR="009F384A">
          <w:rPr>
            <w:rFonts w:ascii="Arial" w:hAnsi="Arial"/>
            <w:noProof/>
            <w:color w:val="000000"/>
          </w:rPr>
          <w:t>29</w:t>
        </w:r>
      </w:hyperlink>
    </w:p>
    <w:p w:rsidR="005D1C6C" w:rsidRDefault="005D1C6C">
      <w:pPr>
        <w:sectPr w:rsidR="005D1C6C">
          <w:headerReference w:type="even" r:id="rId13"/>
          <w:headerReference w:type="default" r:id="rId14"/>
          <w:footerReference w:type="even" r:id="rId15"/>
          <w:footerReference w:type="default" r:id="rId16"/>
          <w:headerReference w:type="first" r:id="rId17"/>
          <w:footerReference w:type="first" r:id="rId18"/>
          <w:pgSz w:w="11906" w:h="16838"/>
          <w:pgMar w:top="2268" w:right="567" w:bottom="1417" w:left="567" w:header="567" w:footer="567" w:gutter="0"/>
          <w:cols w:space="720"/>
          <w:titlePg/>
        </w:sectPr>
      </w:pPr>
    </w:p>
    <w:p w:rsidR="005D1C6C" w:rsidRDefault="009F384A">
      <w:pPr>
        <w:spacing w:before="360"/>
      </w:pPr>
      <w:bookmarkStart w:id="8" w:name="lot___figure___CpaSMPPartner"/>
      <w:r>
        <w:rPr>
          <w:rFonts w:ascii="Arial" w:hAnsi="Arial"/>
          <w:b/>
          <w:color w:val="000000"/>
          <w:sz w:val="24"/>
        </w:rPr>
        <w:lastRenderedPageBreak/>
        <w:t>Список иллюстраций</w:t>
      </w:r>
    </w:p>
    <w:bookmarkEnd w:id="8"/>
    <w:p w:rsidR="005D1C6C" w:rsidRDefault="008A0E7B">
      <w:pPr>
        <w:tabs>
          <w:tab w:val="right" w:leader="dot" w:pos="10752"/>
        </w:tabs>
        <w:spacing w:before="120"/>
        <w:ind w:left="960" w:right="480"/>
      </w:pPr>
      <w:r>
        <w:fldChar w:fldCharType="begin"/>
      </w:r>
      <w:r w:rsidR="005D1C6C">
        <w:instrText>HYPERLINK \l "onereq"</w:instrText>
      </w:r>
      <w:r>
        <w:fldChar w:fldCharType="separate"/>
      </w:r>
      <w:r w:rsidR="009F384A">
        <w:rPr>
          <w:rFonts w:ascii="Arial" w:hAnsi="Arial"/>
          <w:color w:val="000000"/>
        </w:rPr>
        <w:t>2.1. Процедура обработки разового запроса</w:t>
      </w:r>
      <w:r>
        <w:fldChar w:fldCharType="end"/>
      </w:r>
      <w:r w:rsidR="009F384A">
        <w:rPr>
          <w:rFonts w:ascii="Arial" w:hAnsi="Arial"/>
          <w:color w:val="000000"/>
        </w:rPr>
        <w:t xml:space="preserve"> </w:t>
      </w:r>
      <w:r w:rsidR="009F384A">
        <w:rPr>
          <w:rFonts w:ascii="Arial" w:hAnsi="Arial"/>
          <w:color w:val="000000"/>
        </w:rPr>
        <w:tab/>
        <w:t xml:space="preserve"> </w:t>
      </w:r>
      <w:hyperlink w:anchor="onereq" w:history="1">
        <w:r w:rsidR="009F384A">
          <w:rPr>
            <w:rFonts w:ascii="Arial" w:hAnsi="Arial"/>
            <w:noProof/>
            <w:color w:val="000000"/>
          </w:rPr>
          <w:t>8</w:t>
        </w:r>
      </w:hyperlink>
    </w:p>
    <w:p w:rsidR="005D1C6C" w:rsidRDefault="008A0E7B">
      <w:pPr>
        <w:tabs>
          <w:tab w:val="right" w:leader="dot" w:pos="10752"/>
        </w:tabs>
        <w:ind w:left="960" w:right="480"/>
      </w:pPr>
      <w:hyperlink w:anchor="subevasion" w:history="1">
        <w:r w:rsidR="009F384A">
          <w:rPr>
            <w:rFonts w:ascii="Arial" w:hAnsi="Arial"/>
            <w:color w:val="000000"/>
          </w:rPr>
          <w:t>2.2. Процедура обработки запроса на подписку/отписку</w:t>
        </w:r>
      </w:hyperlink>
      <w:r w:rsidR="009F384A">
        <w:rPr>
          <w:rFonts w:ascii="Arial" w:hAnsi="Arial"/>
          <w:color w:val="000000"/>
        </w:rPr>
        <w:t xml:space="preserve"> </w:t>
      </w:r>
      <w:r w:rsidR="009F384A">
        <w:rPr>
          <w:rFonts w:ascii="Arial" w:hAnsi="Arial"/>
          <w:color w:val="000000"/>
        </w:rPr>
        <w:tab/>
        <w:t xml:space="preserve"> </w:t>
      </w:r>
      <w:hyperlink w:anchor="subevasion" w:history="1">
        <w:r w:rsidR="009F384A">
          <w:rPr>
            <w:rFonts w:ascii="Arial" w:hAnsi="Arial"/>
            <w:noProof/>
            <w:color w:val="000000"/>
          </w:rPr>
          <w:t>13</w:t>
        </w:r>
      </w:hyperlink>
    </w:p>
    <w:p w:rsidR="005D1C6C" w:rsidRDefault="008A0E7B">
      <w:pPr>
        <w:tabs>
          <w:tab w:val="right" w:leader="dot" w:pos="10752"/>
        </w:tabs>
        <w:ind w:left="960" w:right="480"/>
      </w:pPr>
      <w:hyperlink w:anchor="distrib" w:history="1">
        <w:r w:rsidR="009F384A">
          <w:rPr>
            <w:rFonts w:ascii="Arial" w:hAnsi="Arial"/>
            <w:color w:val="000000"/>
          </w:rPr>
          <w:t xml:space="preserve">2.3. Процедура обработки рассылки информационных сообщений </w:t>
        </w:r>
      </w:hyperlink>
      <w:r w:rsidR="009F384A">
        <w:rPr>
          <w:rFonts w:ascii="Arial" w:hAnsi="Arial"/>
          <w:color w:val="000000"/>
        </w:rPr>
        <w:t xml:space="preserve"> </w:t>
      </w:r>
      <w:r w:rsidR="009F384A">
        <w:rPr>
          <w:rFonts w:ascii="Arial" w:hAnsi="Arial"/>
          <w:color w:val="000000"/>
        </w:rPr>
        <w:tab/>
        <w:t xml:space="preserve"> </w:t>
      </w:r>
      <w:hyperlink w:anchor="distrib" w:history="1">
        <w:r w:rsidR="009F384A">
          <w:rPr>
            <w:rFonts w:ascii="Arial" w:hAnsi="Arial"/>
            <w:noProof/>
            <w:color w:val="000000"/>
          </w:rPr>
          <w:t>15</w:t>
        </w:r>
      </w:hyperlink>
    </w:p>
    <w:p w:rsidR="005D1C6C" w:rsidRDefault="005D1C6C">
      <w:pPr>
        <w:sectPr w:rsidR="005D1C6C">
          <w:headerReference w:type="even" r:id="rId19"/>
          <w:headerReference w:type="default" r:id="rId20"/>
          <w:footerReference w:type="even" r:id="rId21"/>
          <w:footerReference w:type="default" r:id="rId22"/>
          <w:headerReference w:type="first" r:id="rId23"/>
          <w:footerReference w:type="first" r:id="rId24"/>
          <w:pgSz w:w="11906" w:h="16838"/>
          <w:pgMar w:top="2268" w:right="567" w:bottom="1417" w:left="567" w:header="567" w:footer="567" w:gutter="0"/>
          <w:cols w:space="720"/>
          <w:titlePg/>
        </w:sectPr>
      </w:pPr>
    </w:p>
    <w:p w:rsidR="005D1C6C" w:rsidRDefault="009F384A">
      <w:pPr>
        <w:spacing w:before="360"/>
      </w:pPr>
      <w:bookmarkStart w:id="9" w:name="lot___table___CpaSMPPartner"/>
      <w:r>
        <w:rPr>
          <w:rFonts w:ascii="Arial" w:hAnsi="Arial"/>
          <w:b/>
          <w:color w:val="000000"/>
          <w:sz w:val="24"/>
        </w:rPr>
        <w:lastRenderedPageBreak/>
        <w:t>Список таблиц</w:t>
      </w:r>
    </w:p>
    <w:bookmarkEnd w:id="9"/>
    <w:p w:rsidR="005D1C6C" w:rsidRDefault="008A0E7B">
      <w:pPr>
        <w:tabs>
          <w:tab w:val="right" w:leader="dot" w:pos="10752"/>
        </w:tabs>
        <w:spacing w:before="120"/>
        <w:ind w:left="960" w:right="480"/>
      </w:pPr>
      <w:r>
        <w:fldChar w:fldCharType="begin"/>
      </w:r>
      <w:r w:rsidR="005D1C6C">
        <w:instrText>HYPERLINK \l "idp208464"</w:instrText>
      </w:r>
      <w:r>
        <w:fldChar w:fldCharType="separate"/>
      </w:r>
      <w:r w:rsidR="009F384A">
        <w:rPr>
          <w:rFonts w:ascii="Arial" w:hAnsi="Arial"/>
          <w:color w:val="000000"/>
        </w:rPr>
        <w:t>2.1. Описание полей</w:t>
      </w:r>
      <w:r>
        <w:fldChar w:fldCharType="end"/>
      </w:r>
      <w:r w:rsidR="009F384A">
        <w:rPr>
          <w:rFonts w:ascii="Arial" w:hAnsi="Arial"/>
          <w:color w:val="000000"/>
        </w:rPr>
        <w:t xml:space="preserve"> </w:t>
      </w:r>
      <w:r w:rsidR="009F384A">
        <w:rPr>
          <w:rFonts w:ascii="Arial" w:hAnsi="Arial"/>
          <w:color w:val="000000"/>
        </w:rPr>
        <w:tab/>
        <w:t xml:space="preserve"> </w:t>
      </w:r>
      <w:hyperlink w:anchor="idp208464" w:history="1">
        <w:r w:rsidR="009F384A">
          <w:rPr>
            <w:rFonts w:ascii="Arial" w:hAnsi="Arial"/>
            <w:noProof/>
            <w:color w:val="000000"/>
          </w:rPr>
          <w:t>8</w:t>
        </w:r>
      </w:hyperlink>
    </w:p>
    <w:p w:rsidR="005D1C6C" w:rsidRDefault="008A0E7B">
      <w:pPr>
        <w:tabs>
          <w:tab w:val="right" w:leader="dot" w:pos="10752"/>
        </w:tabs>
        <w:ind w:left="960" w:right="480"/>
      </w:pPr>
      <w:hyperlink w:anchor="idp5827792" w:history="1">
        <w:r w:rsidR="009F384A">
          <w:rPr>
            <w:rFonts w:ascii="Arial" w:hAnsi="Arial"/>
            <w:color w:val="000000"/>
          </w:rPr>
          <w:t>2.2. Описание полей</w:t>
        </w:r>
      </w:hyperlink>
      <w:r w:rsidR="009F384A">
        <w:rPr>
          <w:rFonts w:ascii="Arial" w:hAnsi="Arial"/>
          <w:color w:val="000000"/>
        </w:rPr>
        <w:t xml:space="preserve"> </w:t>
      </w:r>
      <w:r w:rsidR="009F384A">
        <w:rPr>
          <w:rFonts w:ascii="Arial" w:hAnsi="Arial"/>
          <w:color w:val="000000"/>
        </w:rPr>
        <w:tab/>
        <w:t xml:space="preserve"> </w:t>
      </w:r>
      <w:hyperlink w:anchor="idp5827792" w:history="1">
        <w:r w:rsidR="009F384A">
          <w:rPr>
            <w:rFonts w:ascii="Arial" w:hAnsi="Arial"/>
            <w:noProof/>
            <w:color w:val="000000"/>
          </w:rPr>
          <w:t>10</w:t>
        </w:r>
      </w:hyperlink>
    </w:p>
    <w:p w:rsidR="005D1C6C" w:rsidRDefault="008A0E7B">
      <w:pPr>
        <w:tabs>
          <w:tab w:val="right" w:leader="dot" w:pos="10752"/>
        </w:tabs>
        <w:ind w:left="960" w:right="480"/>
      </w:pPr>
      <w:hyperlink w:anchor="idp5877760" w:history="1">
        <w:r w:rsidR="009F384A">
          <w:rPr>
            <w:rFonts w:ascii="Arial" w:hAnsi="Arial"/>
            <w:color w:val="000000"/>
          </w:rPr>
          <w:t>2.3. Описание полей</w:t>
        </w:r>
      </w:hyperlink>
      <w:r w:rsidR="009F384A">
        <w:rPr>
          <w:rFonts w:ascii="Arial" w:hAnsi="Arial"/>
          <w:color w:val="000000"/>
        </w:rPr>
        <w:t xml:space="preserve"> </w:t>
      </w:r>
      <w:r w:rsidR="009F384A">
        <w:rPr>
          <w:rFonts w:ascii="Arial" w:hAnsi="Arial"/>
          <w:color w:val="000000"/>
        </w:rPr>
        <w:tab/>
        <w:t xml:space="preserve"> </w:t>
      </w:r>
      <w:hyperlink w:anchor="idp5877760" w:history="1">
        <w:r w:rsidR="009F384A">
          <w:rPr>
            <w:rFonts w:ascii="Arial" w:hAnsi="Arial"/>
            <w:noProof/>
            <w:color w:val="000000"/>
          </w:rPr>
          <w:t>11</w:t>
        </w:r>
      </w:hyperlink>
    </w:p>
    <w:p w:rsidR="005D1C6C" w:rsidRDefault="008A0E7B">
      <w:pPr>
        <w:tabs>
          <w:tab w:val="right" w:leader="dot" w:pos="10752"/>
        </w:tabs>
        <w:ind w:left="960" w:right="480"/>
      </w:pPr>
      <w:hyperlink w:anchor="idp5894992" w:history="1">
        <w:r w:rsidR="009F384A">
          <w:rPr>
            <w:rFonts w:ascii="Arial" w:hAnsi="Arial"/>
            <w:color w:val="000000"/>
          </w:rPr>
          <w:t>2.4. Описание полей</w:t>
        </w:r>
      </w:hyperlink>
      <w:r w:rsidR="009F384A">
        <w:rPr>
          <w:rFonts w:ascii="Arial" w:hAnsi="Arial"/>
          <w:color w:val="000000"/>
        </w:rPr>
        <w:t xml:space="preserve"> </w:t>
      </w:r>
      <w:r w:rsidR="009F384A">
        <w:rPr>
          <w:rFonts w:ascii="Arial" w:hAnsi="Arial"/>
          <w:color w:val="000000"/>
        </w:rPr>
        <w:tab/>
        <w:t xml:space="preserve"> </w:t>
      </w:r>
      <w:hyperlink w:anchor="idp5894992" w:history="1">
        <w:r w:rsidR="009F384A">
          <w:rPr>
            <w:rFonts w:ascii="Arial" w:hAnsi="Arial"/>
            <w:noProof/>
            <w:color w:val="000000"/>
          </w:rPr>
          <w:t>11</w:t>
        </w:r>
      </w:hyperlink>
    </w:p>
    <w:p w:rsidR="005D1C6C" w:rsidRDefault="008A0E7B">
      <w:pPr>
        <w:tabs>
          <w:tab w:val="right" w:leader="dot" w:pos="10752"/>
        </w:tabs>
        <w:ind w:left="960" w:right="480"/>
      </w:pPr>
      <w:hyperlink w:anchor="idp5935168" w:history="1">
        <w:r w:rsidR="009F384A">
          <w:rPr>
            <w:rFonts w:ascii="Arial" w:hAnsi="Arial"/>
            <w:color w:val="000000"/>
          </w:rPr>
          <w:t>2.5. Описание полей</w:t>
        </w:r>
      </w:hyperlink>
      <w:r w:rsidR="009F384A">
        <w:rPr>
          <w:rFonts w:ascii="Arial" w:hAnsi="Arial"/>
          <w:color w:val="000000"/>
        </w:rPr>
        <w:t xml:space="preserve"> </w:t>
      </w:r>
      <w:r w:rsidR="009F384A">
        <w:rPr>
          <w:rFonts w:ascii="Arial" w:hAnsi="Arial"/>
          <w:color w:val="000000"/>
        </w:rPr>
        <w:tab/>
        <w:t xml:space="preserve"> </w:t>
      </w:r>
      <w:hyperlink w:anchor="idp5935168" w:history="1">
        <w:r w:rsidR="009F384A">
          <w:rPr>
            <w:rFonts w:ascii="Arial" w:hAnsi="Arial"/>
            <w:noProof/>
            <w:color w:val="000000"/>
          </w:rPr>
          <w:t>13</w:t>
        </w:r>
      </w:hyperlink>
    </w:p>
    <w:p w:rsidR="005D1C6C" w:rsidRDefault="008A0E7B">
      <w:pPr>
        <w:tabs>
          <w:tab w:val="right" w:leader="dot" w:pos="10752"/>
        </w:tabs>
        <w:ind w:left="960" w:right="480"/>
      </w:pPr>
      <w:hyperlink w:anchor="idp5988736" w:history="1">
        <w:r w:rsidR="009F384A">
          <w:rPr>
            <w:rFonts w:ascii="Arial" w:hAnsi="Arial"/>
            <w:color w:val="000000"/>
          </w:rPr>
          <w:t>2.6. Описание полей</w:t>
        </w:r>
      </w:hyperlink>
      <w:r w:rsidR="009F384A">
        <w:rPr>
          <w:rFonts w:ascii="Arial" w:hAnsi="Arial"/>
          <w:color w:val="000000"/>
        </w:rPr>
        <w:t xml:space="preserve"> </w:t>
      </w:r>
      <w:r w:rsidR="009F384A">
        <w:rPr>
          <w:rFonts w:ascii="Arial" w:hAnsi="Arial"/>
          <w:color w:val="000000"/>
        </w:rPr>
        <w:tab/>
        <w:t xml:space="preserve"> </w:t>
      </w:r>
      <w:hyperlink w:anchor="idp5988736" w:history="1">
        <w:r w:rsidR="009F384A">
          <w:rPr>
            <w:rFonts w:ascii="Arial" w:hAnsi="Arial"/>
            <w:noProof/>
            <w:color w:val="000000"/>
          </w:rPr>
          <w:t>15</w:t>
        </w:r>
      </w:hyperlink>
    </w:p>
    <w:p w:rsidR="005D1C6C" w:rsidRDefault="008A0E7B">
      <w:pPr>
        <w:tabs>
          <w:tab w:val="right" w:leader="dot" w:pos="10752"/>
        </w:tabs>
        <w:ind w:left="960" w:right="480"/>
      </w:pPr>
      <w:hyperlink w:anchor="idp6069648" w:history="1">
        <w:r w:rsidR="009F384A">
          <w:rPr>
            <w:rFonts w:ascii="Arial" w:hAnsi="Arial"/>
            <w:color w:val="000000"/>
          </w:rPr>
          <w:t>2.7. Список параметров, передаваемых внешней платформе</w:t>
        </w:r>
      </w:hyperlink>
      <w:r w:rsidR="009F384A">
        <w:rPr>
          <w:rFonts w:ascii="Arial" w:hAnsi="Arial"/>
          <w:color w:val="000000"/>
        </w:rPr>
        <w:t xml:space="preserve"> </w:t>
      </w:r>
      <w:r w:rsidR="009F384A">
        <w:rPr>
          <w:rFonts w:ascii="Arial" w:hAnsi="Arial"/>
          <w:color w:val="000000"/>
        </w:rPr>
        <w:tab/>
        <w:t xml:space="preserve"> </w:t>
      </w:r>
      <w:hyperlink w:anchor="idp6069648" w:history="1">
        <w:r w:rsidR="009F384A">
          <w:rPr>
            <w:rFonts w:ascii="Arial" w:hAnsi="Arial"/>
            <w:noProof/>
            <w:color w:val="000000"/>
          </w:rPr>
          <w:t>18</w:t>
        </w:r>
      </w:hyperlink>
    </w:p>
    <w:p w:rsidR="005D1C6C" w:rsidRDefault="008A0E7B">
      <w:pPr>
        <w:tabs>
          <w:tab w:val="right" w:leader="dot" w:pos="10752"/>
        </w:tabs>
        <w:ind w:left="960" w:right="480"/>
      </w:pPr>
      <w:hyperlink w:anchor="idp6086256" w:history="1">
        <w:r w:rsidR="009F384A">
          <w:rPr>
            <w:rFonts w:ascii="Arial" w:hAnsi="Arial"/>
            <w:color w:val="000000"/>
          </w:rPr>
          <w:t>2.8. Список параметров, передаваемых КП</w:t>
        </w:r>
      </w:hyperlink>
      <w:r w:rsidR="009F384A">
        <w:rPr>
          <w:rFonts w:ascii="Arial" w:hAnsi="Arial"/>
          <w:color w:val="000000"/>
        </w:rPr>
        <w:t xml:space="preserve"> </w:t>
      </w:r>
      <w:r w:rsidR="009F384A">
        <w:rPr>
          <w:rFonts w:ascii="Arial" w:hAnsi="Arial"/>
          <w:color w:val="000000"/>
        </w:rPr>
        <w:tab/>
        <w:t xml:space="preserve"> </w:t>
      </w:r>
      <w:hyperlink w:anchor="idp6086256" w:history="1">
        <w:r w:rsidR="009F384A">
          <w:rPr>
            <w:rFonts w:ascii="Arial" w:hAnsi="Arial"/>
            <w:noProof/>
            <w:color w:val="000000"/>
          </w:rPr>
          <w:t>19</w:t>
        </w:r>
      </w:hyperlink>
    </w:p>
    <w:p w:rsidR="005D1C6C" w:rsidRDefault="008A0E7B">
      <w:pPr>
        <w:tabs>
          <w:tab w:val="right" w:leader="dot" w:pos="10752"/>
        </w:tabs>
        <w:ind w:left="960" w:right="480"/>
      </w:pPr>
      <w:hyperlink w:anchor="idp6100544" w:history="1">
        <w:r w:rsidR="009F384A">
          <w:rPr>
            <w:rFonts w:ascii="Arial" w:hAnsi="Arial"/>
            <w:color w:val="000000"/>
          </w:rPr>
          <w:t>2.9. Параметры нотификации</w:t>
        </w:r>
      </w:hyperlink>
      <w:r w:rsidR="009F384A">
        <w:rPr>
          <w:rFonts w:ascii="Arial" w:hAnsi="Arial"/>
          <w:color w:val="000000"/>
        </w:rPr>
        <w:t xml:space="preserve"> </w:t>
      </w:r>
      <w:r w:rsidR="009F384A">
        <w:rPr>
          <w:rFonts w:ascii="Arial" w:hAnsi="Arial"/>
          <w:color w:val="000000"/>
        </w:rPr>
        <w:tab/>
        <w:t xml:space="preserve"> </w:t>
      </w:r>
      <w:hyperlink w:anchor="idp6100544" w:history="1">
        <w:r w:rsidR="009F384A">
          <w:rPr>
            <w:rFonts w:ascii="Arial" w:hAnsi="Arial"/>
            <w:noProof/>
            <w:color w:val="000000"/>
          </w:rPr>
          <w:t>19</w:t>
        </w:r>
      </w:hyperlink>
    </w:p>
    <w:p w:rsidR="005D1C6C" w:rsidRDefault="008A0E7B">
      <w:pPr>
        <w:tabs>
          <w:tab w:val="right" w:leader="dot" w:pos="10752"/>
        </w:tabs>
        <w:ind w:left="960" w:right="480"/>
      </w:pPr>
      <w:hyperlink w:anchor="idp6131312" w:history="1">
        <w:r w:rsidR="009F384A">
          <w:rPr>
            <w:rFonts w:ascii="Arial" w:hAnsi="Arial"/>
            <w:color w:val="000000"/>
          </w:rPr>
          <w:t>2.10. Параметры нотификации</w:t>
        </w:r>
      </w:hyperlink>
      <w:r w:rsidR="009F384A">
        <w:rPr>
          <w:rFonts w:ascii="Arial" w:hAnsi="Arial"/>
          <w:color w:val="000000"/>
        </w:rPr>
        <w:t xml:space="preserve"> </w:t>
      </w:r>
      <w:r w:rsidR="009F384A">
        <w:rPr>
          <w:rFonts w:ascii="Arial" w:hAnsi="Arial"/>
          <w:color w:val="000000"/>
        </w:rPr>
        <w:tab/>
        <w:t xml:space="preserve"> </w:t>
      </w:r>
      <w:hyperlink w:anchor="idp6131312" w:history="1">
        <w:r w:rsidR="009F384A">
          <w:rPr>
            <w:rFonts w:ascii="Arial" w:hAnsi="Arial"/>
            <w:noProof/>
            <w:color w:val="000000"/>
          </w:rPr>
          <w:t>20</w:t>
        </w:r>
      </w:hyperlink>
    </w:p>
    <w:p w:rsidR="005D1C6C" w:rsidRDefault="008A0E7B">
      <w:pPr>
        <w:tabs>
          <w:tab w:val="right" w:leader="dot" w:pos="10752"/>
        </w:tabs>
        <w:ind w:left="960" w:right="480"/>
      </w:pPr>
      <w:hyperlink w:anchor="idp6157504" w:history="1">
        <w:r w:rsidR="009F384A">
          <w:rPr>
            <w:rFonts w:ascii="Arial" w:hAnsi="Arial"/>
            <w:color w:val="000000"/>
          </w:rPr>
          <w:t>2.11. Описание параметров</w:t>
        </w:r>
      </w:hyperlink>
      <w:r w:rsidR="009F384A">
        <w:rPr>
          <w:rFonts w:ascii="Arial" w:hAnsi="Arial"/>
          <w:color w:val="000000"/>
        </w:rPr>
        <w:t xml:space="preserve"> </w:t>
      </w:r>
      <w:r w:rsidR="009F384A">
        <w:rPr>
          <w:rFonts w:ascii="Arial" w:hAnsi="Arial"/>
          <w:color w:val="000000"/>
        </w:rPr>
        <w:tab/>
        <w:t xml:space="preserve"> </w:t>
      </w:r>
      <w:hyperlink w:anchor="idp6157504" w:history="1">
        <w:r w:rsidR="009F384A">
          <w:rPr>
            <w:rFonts w:ascii="Arial" w:hAnsi="Arial"/>
            <w:noProof/>
            <w:color w:val="000000"/>
          </w:rPr>
          <w:t>21</w:t>
        </w:r>
      </w:hyperlink>
    </w:p>
    <w:p w:rsidR="005D1C6C" w:rsidRDefault="008A0E7B">
      <w:pPr>
        <w:tabs>
          <w:tab w:val="right" w:leader="dot" w:pos="10752"/>
        </w:tabs>
        <w:ind w:left="960" w:right="480"/>
      </w:pPr>
      <w:hyperlink w:anchor="idp6174656" w:history="1">
        <w:r w:rsidR="009F384A">
          <w:rPr>
            <w:rFonts w:ascii="Arial" w:hAnsi="Arial"/>
            <w:color w:val="000000"/>
          </w:rPr>
          <w:t>A.1. Описание параметра DCS</w:t>
        </w:r>
      </w:hyperlink>
      <w:r w:rsidR="009F384A">
        <w:rPr>
          <w:rFonts w:ascii="Arial" w:hAnsi="Arial"/>
          <w:color w:val="000000"/>
        </w:rPr>
        <w:t xml:space="preserve"> </w:t>
      </w:r>
      <w:r w:rsidR="009F384A">
        <w:rPr>
          <w:rFonts w:ascii="Arial" w:hAnsi="Arial"/>
          <w:color w:val="000000"/>
        </w:rPr>
        <w:tab/>
        <w:t xml:space="preserve"> </w:t>
      </w:r>
      <w:hyperlink w:anchor="idp6174656" w:history="1">
        <w:r w:rsidR="009F384A">
          <w:rPr>
            <w:rFonts w:ascii="Arial" w:hAnsi="Arial"/>
            <w:noProof/>
            <w:color w:val="000000"/>
          </w:rPr>
          <w:t>23</w:t>
        </w:r>
      </w:hyperlink>
    </w:p>
    <w:p w:rsidR="005D1C6C" w:rsidRDefault="008A0E7B">
      <w:pPr>
        <w:tabs>
          <w:tab w:val="right" w:leader="dot" w:pos="10752"/>
        </w:tabs>
        <w:ind w:left="960" w:right="480"/>
      </w:pPr>
      <w:hyperlink w:anchor="idp6210752" w:history="1">
        <w:r w:rsidR="009F384A">
          <w:rPr>
            <w:rFonts w:ascii="Arial" w:hAnsi="Arial"/>
            <w:color w:val="000000"/>
          </w:rPr>
          <w:t xml:space="preserve">B.1. Описание параметра esm_class </w:t>
        </w:r>
      </w:hyperlink>
      <w:r w:rsidR="009F384A">
        <w:rPr>
          <w:rFonts w:ascii="Arial" w:hAnsi="Arial"/>
          <w:color w:val="000000"/>
        </w:rPr>
        <w:t xml:space="preserve"> </w:t>
      </w:r>
      <w:r w:rsidR="009F384A">
        <w:rPr>
          <w:rFonts w:ascii="Arial" w:hAnsi="Arial"/>
          <w:color w:val="000000"/>
        </w:rPr>
        <w:tab/>
        <w:t xml:space="preserve"> </w:t>
      </w:r>
      <w:hyperlink w:anchor="idp6210752" w:history="1">
        <w:r w:rsidR="009F384A">
          <w:rPr>
            <w:rFonts w:ascii="Arial" w:hAnsi="Arial"/>
            <w:noProof/>
            <w:color w:val="000000"/>
          </w:rPr>
          <w:t>24</w:t>
        </w:r>
      </w:hyperlink>
    </w:p>
    <w:p w:rsidR="005D1C6C" w:rsidRDefault="008A0E7B">
      <w:pPr>
        <w:tabs>
          <w:tab w:val="right" w:leader="dot" w:pos="10752"/>
        </w:tabs>
        <w:ind w:left="960" w:right="480"/>
      </w:pPr>
      <w:hyperlink w:anchor="idp6236080" w:history="1">
        <w:r w:rsidR="009F384A">
          <w:rPr>
            <w:rFonts w:ascii="Arial" w:hAnsi="Arial"/>
            <w:color w:val="000000"/>
          </w:rPr>
          <w:t xml:space="preserve">B.2. Описание кодирования параметра esm_class </w:t>
        </w:r>
      </w:hyperlink>
      <w:r w:rsidR="009F384A">
        <w:rPr>
          <w:rFonts w:ascii="Arial" w:hAnsi="Arial"/>
          <w:color w:val="000000"/>
        </w:rPr>
        <w:t xml:space="preserve"> </w:t>
      </w:r>
      <w:r w:rsidR="009F384A">
        <w:rPr>
          <w:rFonts w:ascii="Arial" w:hAnsi="Arial"/>
          <w:color w:val="000000"/>
        </w:rPr>
        <w:tab/>
        <w:t xml:space="preserve"> </w:t>
      </w:r>
      <w:hyperlink w:anchor="idp6236080" w:history="1">
        <w:r w:rsidR="009F384A">
          <w:rPr>
            <w:rFonts w:ascii="Arial" w:hAnsi="Arial"/>
            <w:noProof/>
            <w:color w:val="000000"/>
          </w:rPr>
          <w:t>24</w:t>
        </w:r>
      </w:hyperlink>
    </w:p>
    <w:p w:rsidR="005D1C6C" w:rsidRDefault="008A0E7B">
      <w:pPr>
        <w:tabs>
          <w:tab w:val="right" w:leader="dot" w:pos="10752"/>
        </w:tabs>
        <w:ind w:left="960" w:right="480"/>
      </w:pPr>
      <w:hyperlink w:anchor="idp6273072" w:history="1">
        <w:r w:rsidR="009F384A">
          <w:rPr>
            <w:rFonts w:ascii="Arial" w:hAnsi="Arial"/>
            <w:color w:val="000000"/>
          </w:rPr>
          <w:t xml:space="preserve">C.1. Значения TON </w:t>
        </w:r>
      </w:hyperlink>
      <w:r w:rsidR="009F384A">
        <w:rPr>
          <w:rFonts w:ascii="Arial" w:hAnsi="Arial"/>
          <w:color w:val="000000"/>
        </w:rPr>
        <w:t xml:space="preserve"> </w:t>
      </w:r>
      <w:r w:rsidR="009F384A">
        <w:rPr>
          <w:rFonts w:ascii="Arial" w:hAnsi="Arial"/>
          <w:color w:val="000000"/>
        </w:rPr>
        <w:tab/>
        <w:t xml:space="preserve"> </w:t>
      </w:r>
      <w:hyperlink w:anchor="idp6273072" w:history="1">
        <w:r w:rsidR="009F384A">
          <w:rPr>
            <w:rFonts w:ascii="Arial" w:hAnsi="Arial"/>
            <w:noProof/>
            <w:color w:val="000000"/>
          </w:rPr>
          <w:t>26</w:t>
        </w:r>
      </w:hyperlink>
    </w:p>
    <w:p w:rsidR="005D1C6C" w:rsidRDefault="008A0E7B">
      <w:pPr>
        <w:tabs>
          <w:tab w:val="right" w:leader="dot" w:pos="10752"/>
        </w:tabs>
        <w:ind w:left="960" w:right="480"/>
      </w:pPr>
      <w:hyperlink w:anchor="idp6294608" w:history="1">
        <w:r w:rsidR="009F384A">
          <w:rPr>
            <w:rFonts w:ascii="Arial" w:hAnsi="Arial"/>
            <w:color w:val="000000"/>
          </w:rPr>
          <w:t xml:space="preserve">C.2. Значения NPI </w:t>
        </w:r>
      </w:hyperlink>
      <w:r w:rsidR="009F384A">
        <w:rPr>
          <w:rFonts w:ascii="Arial" w:hAnsi="Arial"/>
          <w:color w:val="000000"/>
        </w:rPr>
        <w:t xml:space="preserve"> </w:t>
      </w:r>
      <w:r w:rsidR="009F384A">
        <w:rPr>
          <w:rFonts w:ascii="Arial" w:hAnsi="Arial"/>
          <w:color w:val="000000"/>
        </w:rPr>
        <w:tab/>
        <w:t xml:space="preserve"> </w:t>
      </w:r>
      <w:hyperlink w:anchor="idp6294608" w:history="1">
        <w:r w:rsidR="009F384A">
          <w:rPr>
            <w:rFonts w:ascii="Arial" w:hAnsi="Arial"/>
            <w:noProof/>
            <w:color w:val="000000"/>
          </w:rPr>
          <w:t>26</w:t>
        </w:r>
      </w:hyperlink>
    </w:p>
    <w:p w:rsidR="005D1C6C" w:rsidRDefault="008A0E7B">
      <w:pPr>
        <w:tabs>
          <w:tab w:val="right" w:leader="dot" w:pos="10752"/>
        </w:tabs>
        <w:ind w:left="960" w:right="480"/>
      </w:pPr>
      <w:hyperlink w:anchor="idp6324800" w:history="1">
        <w:r w:rsidR="009F384A">
          <w:rPr>
            <w:rFonts w:ascii="Arial" w:hAnsi="Arial"/>
            <w:color w:val="000000"/>
          </w:rPr>
          <w:t>D.1. Ошибки сети SMPP</w:t>
        </w:r>
      </w:hyperlink>
      <w:r w:rsidR="009F384A">
        <w:rPr>
          <w:rFonts w:ascii="Arial" w:hAnsi="Arial"/>
          <w:color w:val="000000"/>
        </w:rPr>
        <w:t xml:space="preserve"> </w:t>
      </w:r>
      <w:r w:rsidR="009F384A">
        <w:rPr>
          <w:rFonts w:ascii="Arial" w:hAnsi="Arial"/>
          <w:color w:val="000000"/>
        </w:rPr>
        <w:tab/>
        <w:t xml:space="preserve"> </w:t>
      </w:r>
      <w:hyperlink w:anchor="idp6324800" w:history="1">
        <w:r w:rsidR="009F384A">
          <w:rPr>
            <w:rFonts w:ascii="Arial" w:hAnsi="Arial"/>
            <w:noProof/>
            <w:color w:val="000000"/>
          </w:rPr>
          <w:t>27</w:t>
        </w:r>
      </w:hyperlink>
    </w:p>
    <w:p w:rsidR="005D1C6C" w:rsidRDefault="008A0E7B">
      <w:pPr>
        <w:tabs>
          <w:tab w:val="right" w:leader="dot" w:pos="10752"/>
        </w:tabs>
        <w:ind w:left="960" w:right="480"/>
      </w:pPr>
      <w:hyperlink w:anchor="idp6458432" w:history="1">
        <w:r w:rsidR="009F384A">
          <w:rPr>
            <w:rFonts w:ascii="Arial" w:hAnsi="Arial"/>
            <w:color w:val="000000"/>
          </w:rPr>
          <w:t>E.1. Расшифровка кодов</w:t>
        </w:r>
      </w:hyperlink>
      <w:r w:rsidR="009F384A">
        <w:rPr>
          <w:rFonts w:ascii="Arial" w:hAnsi="Arial"/>
          <w:color w:val="000000"/>
        </w:rPr>
        <w:t xml:space="preserve"> </w:t>
      </w:r>
      <w:r w:rsidR="009F384A">
        <w:rPr>
          <w:rFonts w:ascii="Arial" w:hAnsi="Arial"/>
          <w:color w:val="000000"/>
        </w:rPr>
        <w:tab/>
        <w:t xml:space="preserve"> </w:t>
      </w:r>
      <w:hyperlink w:anchor="idp6458432" w:history="1">
        <w:r w:rsidR="009F384A">
          <w:rPr>
            <w:rFonts w:ascii="Arial" w:hAnsi="Arial"/>
            <w:noProof/>
            <w:color w:val="000000"/>
          </w:rPr>
          <w:t>29</w:t>
        </w:r>
      </w:hyperlink>
    </w:p>
    <w:p w:rsidR="005D1C6C" w:rsidRDefault="005D1C6C">
      <w:pPr>
        <w:sectPr w:rsidR="005D1C6C">
          <w:headerReference w:type="even" r:id="rId25"/>
          <w:headerReference w:type="default" r:id="rId26"/>
          <w:footerReference w:type="even" r:id="rId27"/>
          <w:footerReference w:type="default" r:id="rId28"/>
          <w:headerReference w:type="first" r:id="rId29"/>
          <w:footerReference w:type="first" r:id="rId30"/>
          <w:pgSz w:w="11906" w:h="16838"/>
          <w:pgMar w:top="2268" w:right="567" w:bottom="1417" w:left="567" w:header="567" w:footer="567" w:gutter="0"/>
          <w:cols w:space="720"/>
          <w:titlePg/>
        </w:sectPr>
      </w:pPr>
    </w:p>
    <w:p w:rsidR="005D1C6C" w:rsidRDefault="009F384A">
      <w:pPr>
        <w:spacing w:before="200"/>
      </w:pPr>
      <w:bookmarkStart w:id="10" w:name="idp4241664"/>
      <w:r>
        <w:rPr>
          <w:rFonts w:ascii="Arial" w:hAnsi="Arial"/>
          <w:b/>
          <w:color w:val="000000"/>
          <w:sz w:val="36"/>
        </w:rPr>
        <w:t>Лист изменений</w:t>
      </w:r>
    </w:p>
    <w:bookmarkEnd w:id="10"/>
    <w:p w:rsidR="005D1C6C" w:rsidRDefault="005D1C6C"/>
    <w:tbl>
      <w:tblPr>
        <w:tblW w:w="0" w:type="auto"/>
        <w:tblInd w:w="45" w:type="dxa"/>
        <w:tblLayout w:type="fixed"/>
        <w:tblCellMar>
          <w:left w:w="10" w:type="dxa"/>
          <w:right w:w="10" w:type="dxa"/>
        </w:tblCellMar>
        <w:tblLook w:val="0000"/>
      </w:tblPr>
      <w:tblGrid>
        <w:gridCol w:w="1959"/>
        <w:gridCol w:w="999"/>
        <w:gridCol w:w="5856"/>
        <w:gridCol w:w="1959"/>
      </w:tblGrid>
      <w:tr w:rsidR="005D1C6C">
        <w:trPr>
          <w:tblHeader/>
        </w:trPr>
        <w:tc>
          <w:tcPr>
            <w:tcW w:w="19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pPr>
              <w:spacing w:before="200"/>
            </w:pPr>
            <w:bookmarkStart w:id="11" w:name="admin_changelist"/>
            <w:r>
              <w:rPr>
                <w:rFonts w:ascii="Arial" w:hAnsi="Arial"/>
                <w:b/>
                <w:color w:val="000000"/>
              </w:rPr>
              <w:t>Дата</w:t>
            </w:r>
          </w:p>
        </w:tc>
        <w:tc>
          <w:tcPr>
            <w:tcW w:w="999"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pPr>
              <w:spacing w:before="200"/>
            </w:pPr>
            <w:r>
              <w:rPr>
                <w:rFonts w:ascii="Arial" w:hAnsi="Arial"/>
                <w:b/>
                <w:color w:val="000000"/>
              </w:rPr>
              <w:t>Версия</w:t>
            </w:r>
          </w:p>
        </w:tc>
        <w:tc>
          <w:tcPr>
            <w:tcW w:w="5856"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pPr>
              <w:spacing w:before="200"/>
            </w:pPr>
            <w:r>
              <w:rPr>
                <w:rFonts w:ascii="Arial" w:hAnsi="Arial"/>
                <w:b/>
                <w:color w:val="000000"/>
              </w:rPr>
              <w:t>Описание</w:t>
            </w:r>
          </w:p>
        </w:tc>
        <w:tc>
          <w:tcPr>
            <w:tcW w:w="1959"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pPr>
              <w:spacing w:before="200"/>
            </w:pPr>
            <w:r>
              <w:rPr>
                <w:rFonts w:ascii="Arial" w:hAnsi="Arial"/>
                <w:b/>
                <w:color w:val="000000"/>
              </w:rPr>
              <w:t>Автор</w:t>
            </w:r>
          </w:p>
        </w:tc>
      </w:tr>
      <w:bookmarkEnd w:id="11"/>
      <w:tr w:rsidR="005D1C6C">
        <w:tc>
          <w:tcPr>
            <w:tcW w:w="19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23.09.2014</w:t>
            </w:r>
          </w:p>
        </w:tc>
        <w:tc>
          <w:tcPr>
            <w:tcW w:w="99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1.0</w:t>
            </w:r>
          </w:p>
        </w:tc>
        <w:tc>
          <w:tcPr>
            <w:tcW w:w="585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Создание документа</w:t>
            </w:r>
          </w:p>
        </w:tc>
        <w:tc>
          <w:tcPr>
            <w:tcW w:w="195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Ряховская Т.А.</w:t>
            </w:r>
          </w:p>
        </w:tc>
      </w:tr>
      <w:tr w:rsidR="005D1C6C">
        <w:tc>
          <w:tcPr>
            <w:tcW w:w="19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10.06.2015</w:t>
            </w:r>
          </w:p>
        </w:tc>
        <w:tc>
          <w:tcPr>
            <w:tcW w:w="99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1.1</w:t>
            </w:r>
          </w:p>
        </w:tc>
        <w:tc>
          <w:tcPr>
            <w:tcW w:w="585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Актуализированы коды ошибок, возвращаемые в адрес партнера в соответствии с ТЗ "Взаимодействие с Партнером и SMSC в CPA"</w:t>
            </w:r>
          </w:p>
        </w:tc>
        <w:tc>
          <w:tcPr>
            <w:tcW w:w="195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Митюков М.А.</w:t>
            </w:r>
          </w:p>
        </w:tc>
      </w:tr>
      <w:tr w:rsidR="005D1C6C">
        <w:tc>
          <w:tcPr>
            <w:tcW w:w="19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01.07.2015</w:t>
            </w:r>
          </w:p>
        </w:tc>
        <w:tc>
          <w:tcPr>
            <w:tcW w:w="99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1.3</w:t>
            </w:r>
          </w:p>
        </w:tc>
        <w:tc>
          <w:tcPr>
            <w:tcW w:w="585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Актуализированы коды ошибок, возвращаемые в адрес партнера в соответствии с ТЗ "Взаимодействие с Партнером и SMSC в CPA" от 19.06.2015</w:t>
            </w:r>
          </w:p>
        </w:tc>
        <w:tc>
          <w:tcPr>
            <w:tcW w:w="195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Митюков М.А.</w:t>
            </w:r>
          </w:p>
        </w:tc>
      </w:tr>
      <w:tr w:rsidR="005D1C6C">
        <w:tc>
          <w:tcPr>
            <w:tcW w:w="19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06.07.2015</w:t>
            </w:r>
          </w:p>
        </w:tc>
        <w:tc>
          <w:tcPr>
            <w:tcW w:w="99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1.4</w:t>
            </w:r>
          </w:p>
        </w:tc>
        <w:tc>
          <w:tcPr>
            <w:tcW w:w="585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Добавлено примечание в описание пакета query_sm (CDP-9394)</w:t>
            </w:r>
          </w:p>
        </w:tc>
        <w:tc>
          <w:tcPr>
            <w:tcW w:w="195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Митюков М.А.</w:t>
            </w:r>
          </w:p>
        </w:tc>
      </w:tr>
      <w:tr w:rsidR="005D1C6C">
        <w:tc>
          <w:tcPr>
            <w:tcW w:w="19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12.11.2015</w:t>
            </w:r>
          </w:p>
        </w:tc>
        <w:tc>
          <w:tcPr>
            <w:tcW w:w="99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1.5</w:t>
            </w:r>
          </w:p>
        </w:tc>
        <w:tc>
          <w:tcPr>
            <w:tcW w:w="585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Актуализирована таблица "Описание параметров" в разделе "Передача признака типа транзакции" (CDP-10112)</w:t>
            </w:r>
          </w:p>
        </w:tc>
        <w:tc>
          <w:tcPr>
            <w:tcW w:w="195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rPr>
              <w:t>Савинов А.И.</w:t>
            </w:r>
          </w:p>
        </w:tc>
      </w:tr>
    </w:tbl>
    <w:p w:rsidR="005D1C6C" w:rsidRDefault="005D1C6C">
      <w:pPr>
        <w:sectPr w:rsidR="005D1C6C">
          <w:headerReference w:type="even" r:id="rId31"/>
          <w:headerReference w:type="default" r:id="rId32"/>
          <w:footerReference w:type="even" r:id="rId33"/>
          <w:footerReference w:type="default" r:id="rId34"/>
          <w:headerReference w:type="first" r:id="rId35"/>
          <w:footerReference w:type="first" r:id="rId36"/>
          <w:pgSz w:w="11906" w:h="16838"/>
          <w:pgMar w:top="2268" w:right="567" w:bottom="1417" w:left="567" w:header="567" w:footer="567" w:gutter="0"/>
          <w:cols w:space="720"/>
          <w:titlePg/>
        </w:sectPr>
      </w:pPr>
    </w:p>
    <w:p w:rsidR="005D1C6C" w:rsidRDefault="009F384A">
      <w:pPr>
        <w:spacing w:before="200"/>
      </w:pPr>
      <w:bookmarkStart w:id="12" w:name="idp350544"/>
      <w:r>
        <w:rPr>
          <w:rFonts w:ascii="Arial" w:hAnsi="Arial"/>
          <w:b/>
          <w:color w:val="000000"/>
          <w:sz w:val="36"/>
        </w:rPr>
        <w:t>Глава 1. Общие сведения</w:t>
      </w:r>
    </w:p>
    <w:bookmarkEnd w:id="12"/>
    <w:p w:rsidR="005D1C6C" w:rsidRDefault="009F384A">
      <w:pPr>
        <w:spacing w:before="200"/>
        <w:ind w:left="960"/>
      </w:pPr>
      <w:r>
        <w:rPr>
          <w:rFonts w:ascii="Arial" w:hAnsi="Arial"/>
          <w:color w:val="000000"/>
        </w:rPr>
        <w:t>Документ содержит информацию об интерфейсе модуля partner-middleware системы CDP CPA (далее CDP) для взаимодействия с партнерами, которые являются поставщиками информационно-справочных услуг, абонентам на основе договора с оператором сотовой связи.</w:t>
      </w:r>
    </w:p>
    <w:p w:rsidR="005D1C6C" w:rsidRDefault="009F384A">
      <w:pPr>
        <w:spacing w:before="200"/>
        <w:ind w:left="960"/>
      </w:pPr>
      <w:r>
        <w:rPr>
          <w:rFonts w:ascii="Arial" w:hAnsi="Arial"/>
          <w:color w:val="000000"/>
        </w:rPr>
        <w:t>SMPP (Short Message Per-to-Per Protocol) представляет собой открытый протокол отраслевого стандарта, предназначенный для осуществления гибкого интерфейса передачи данных между центрами сообщений (SMSC и т.п.), операторами и партнерами.</w:t>
      </w:r>
    </w:p>
    <w:p w:rsidR="005D1C6C" w:rsidRDefault="009F384A">
      <w:pPr>
        <w:spacing w:before="200"/>
        <w:ind w:left="960"/>
      </w:pPr>
      <w:r>
        <w:rPr>
          <w:rFonts w:ascii="Arial" w:hAnsi="Arial"/>
          <w:color w:val="000000"/>
        </w:rPr>
        <w:t>В системе CDP протокол SMPP используется в качестве базового для взаимодействия между CDP и внешними клиентскими приложениями (ESME), использующими SMPP- интерфейс.</w:t>
      </w:r>
    </w:p>
    <w:p w:rsidR="005D1C6C" w:rsidRDefault="009F384A">
      <w:pPr>
        <w:spacing w:before="200"/>
        <w:ind w:left="960"/>
      </w:pPr>
      <w:r>
        <w:rPr>
          <w:rFonts w:ascii="Arial" w:hAnsi="Arial"/>
          <w:color w:val="000000"/>
        </w:rPr>
        <w:t>Документ предоставляет информацию об используемых CDP процедурах взаимодействия с внешним клиентским приложением и об используемых пакетах SMPP.</w:t>
      </w:r>
    </w:p>
    <w:p w:rsidR="005D1C6C" w:rsidRDefault="005D1C6C">
      <w:pPr>
        <w:sectPr w:rsidR="005D1C6C">
          <w:headerReference w:type="even" r:id="rId37"/>
          <w:headerReference w:type="default" r:id="rId38"/>
          <w:footerReference w:type="even" r:id="rId39"/>
          <w:footerReference w:type="default" r:id="rId40"/>
          <w:headerReference w:type="first" r:id="rId41"/>
          <w:footerReference w:type="first" r:id="rId42"/>
          <w:pgSz w:w="11906" w:h="16838"/>
          <w:pgMar w:top="2268" w:right="567" w:bottom="1417" w:left="567" w:header="567" w:footer="567" w:gutter="0"/>
          <w:cols w:space="720"/>
          <w:titlePg/>
        </w:sectPr>
      </w:pPr>
    </w:p>
    <w:p w:rsidR="005D1C6C" w:rsidRDefault="009F384A">
      <w:pPr>
        <w:spacing w:before="200"/>
      </w:pPr>
      <w:bookmarkStart w:id="13" w:name="idp355104"/>
      <w:r>
        <w:rPr>
          <w:rFonts w:ascii="Arial" w:hAnsi="Arial"/>
          <w:b/>
          <w:color w:val="000000"/>
          <w:sz w:val="36"/>
        </w:rPr>
        <w:t>Глава 2. Описание интерфейса</w:t>
      </w:r>
    </w:p>
    <w:p w:rsidR="005D1C6C" w:rsidRDefault="009F384A">
      <w:pPr>
        <w:spacing w:before="200"/>
      </w:pPr>
      <w:bookmarkStart w:id="14" w:name="idp355792"/>
      <w:bookmarkEnd w:id="13"/>
      <w:r>
        <w:rPr>
          <w:rFonts w:ascii="Arial" w:hAnsi="Arial"/>
          <w:b/>
          <w:color w:val="000000"/>
          <w:sz w:val="32"/>
        </w:rPr>
        <w:t>2.1. Основные правила работы с системой с помощью SMPP-протокола</w:t>
      </w:r>
    </w:p>
    <w:bookmarkEnd w:id="14"/>
    <w:p w:rsidR="005D1C6C" w:rsidRDefault="009F384A">
      <w:pPr>
        <w:spacing w:before="200"/>
        <w:ind w:left="960"/>
      </w:pPr>
      <w:r>
        <w:rPr>
          <w:rFonts w:ascii="Arial" w:hAnsi="Arial"/>
          <w:color w:val="000000"/>
        </w:rPr>
        <w:t>На все пакеты, приходящие от CDP («deliver_sm», «enquire_link» и «status report»), необходимо отвечать «resp»-пакетами.</w:t>
      </w:r>
    </w:p>
    <w:p w:rsidR="005D1C6C" w:rsidRDefault="009F384A">
      <w:pPr>
        <w:spacing w:before="200"/>
        <w:ind w:left="960"/>
      </w:pPr>
      <w:r>
        <w:rPr>
          <w:rFonts w:ascii="Arial" w:hAnsi="Arial"/>
          <w:color w:val="000000"/>
        </w:rPr>
        <w:t>Другими словами, на пакет «deliver_sm» необходимо ответить пакетом «deliver_sm_resp», на пакет «enquire_link» – «enquire_link_resp».</w:t>
      </w:r>
    </w:p>
    <w:p w:rsidR="005D1C6C" w:rsidRDefault="009F384A">
      <w:pPr>
        <w:spacing w:before="200"/>
        <w:ind w:left="960"/>
      </w:pPr>
      <w:r>
        <w:rPr>
          <w:rFonts w:ascii="Arial" w:hAnsi="Arial"/>
          <w:color w:val="000000"/>
        </w:rPr>
        <w:t>При этом в обязательном порядке необходимо дублировать «sequence_number» из пришедших пакетов в «resp»-пакеты.</w:t>
      </w:r>
    </w:p>
    <w:p w:rsidR="005D1C6C" w:rsidRDefault="009F384A">
      <w:pPr>
        <w:spacing w:before="200"/>
      </w:pPr>
      <w:bookmarkStart w:id="15" w:name="idp477488"/>
      <w:r>
        <w:rPr>
          <w:rFonts w:ascii="Arial" w:hAnsi="Arial"/>
          <w:b/>
          <w:color w:val="000000"/>
          <w:sz w:val="32"/>
        </w:rPr>
        <w:t>2.2. Процедуры взаимодействия CDP и ESME</w:t>
      </w:r>
    </w:p>
    <w:bookmarkEnd w:id="15"/>
    <w:p w:rsidR="005D1C6C" w:rsidRDefault="009F384A">
      <w:pPr>
        <w:spacing w:before="200"/>
        <w:ind w:left="960"/>
      </w:pPr>
      <w:r>
        <w:rPr>
          <w:rFonts w:ascii="Arial" w:hAnsi="Arial"/>
          <w:color w:val="000000"/>
        </w:rPr>
        <w:t>В процессе взаимодействия CDP и ESME используются следующие основные процедуры передачи пакетов:</w:t>
      </w:r>
    </w:p>
    <w:p w:rsidR="005D1C6C" w:rsidRDefault="009F384A">
      <w:pPr>
        <w:tabs>
          <w:tab w:val="left" w:pos="1160"/>
        </w:tabs>
        <w:spacing w:before="200"/>
        <w:ind w:left="1160" w:hanging="200"/>
      </w:pPr>
      <w:bookmarkStart w:id="16" w:name="idp479120"/>
      <w:bookmarkStart w:id="17" w:name="idp478704"/>
      <w:r>
        <w:rPr>
          <w:rFonts w:ascii="Arial" w:hAnsi="Arial"/>
          <w:color w:val="000000"/>
        </w:rPr>
        <w:t>■</w:t>
      </w:r>
      <w:r>
        <w:rPr>
          <w:rFonts w:ascii="Arial" w:hAnsi="Arial"/>
          <w:color w:val="000000"/>
        </w:rPr>
        <w:tab/>
        <w:t>регистрация ESME;</w:t>
      </w:r>
    </w:p>
    <w:p w:rsidR="005D1C6C" w:rsidRDefault="009F384A">
      <w:pPr>
        <w:tabs>
          <w:tab w:val="left" w:pos="1160"/>
        </w:tabs>
        <w:spacing w:before="200"/>
        <w:ind w:left="1160" w:hanging="200"/>
      </w:pPr>
      <w:bookmarkStart w:id="18" w:name="idp479936"/>
      <w:bookmarkEnd w:id="16"/>
      <w:bookmarkEnd w:id="17"/>
      <w:r>
        <w:rPr>
          <w:rFonts w:ascii="Arial" w:hAnsi="Arial"/>
          <w:color w:val="000000"/>
        </w:rPr>
        <w:t>■</w:t>
      </w:r>
      <w:r>
        <w:rPr>
          <w:rFonts w:ascii="Arial" w:hAnsi="Arial"/>
          <w:color w:val="000000"/>
        </w:rPr>
        <w:tab/>
        <w:t>обработка разового запроса;</w:t>
      </w:r>
    </w:p>
    <w:p w:rsidR="005D1C6C" w:rsidRDefault="009F384A">
      <w:pPr>
        <w:tabs>
          <w:tab w:val="left" w:pos="1160"/>
        </w:tabs>
        <w:spacing w:before="200"/>
        <w:ind w:left="1160" w:hanging="200"/>
      </w:pPr>
      <w:bookmarkStart w:id="19" w:name="idp480704"/>
      <w:bookmarkEnd w:id="18"/>
      <w:r>
        <w:rPr>
          <w:rFonts w:ascii="Arial" w:hAnsi="Arial"/>
          <w:color w:val="000000"/>
        </w:rPr>
        <w:t>■</w:t>
      </w:r>
      <w:r>
        <w:rPr>
          <w:rFonts w:ascii="Arial" w:hAnsi="Arial"/>
          <w:color w:val="000000"/>
        </w:rPr>
        <w:tab/>
        <w:t>обработка запроса на подписку/отписку;</w:t>
      </w:r>
    </w:p>
    <w:p w:rsidR="005D1C6C" w:rsidRDefault="009F384A">
      <w:pPr>
        <w:tabs>
          <w:tab w:val="left" w:pos="1160"/>
        </w:tabs>
        <w:spacing w:before="200"/>
        <w:ind w:left="1160" w:hanging="200"/>
      </w:pPr>
      <w:bookmarkStart w:id="20" w:name="idp481472"/>
      <w:bookmarkEnd w:id="19"/>
      <w:r>
        <w:rPr>
          <w:rFonts w:ascii="Arial" w:hAnsi="Arial"/>
          <w:color w:val="000000"/>
        </w:rPr>
        <w:t>■</w:t>
      </w:r>
      <w:r>
        <w:rPr>
          <w:rFonts w:ascii="Arial" w:hAnsi="Arial"/>
          <w:color w:val="000000"/>
        </w:rPr>
        <w:tab/>
        <w:t>обработка запроса на рассылку контента.</w:t>
      </w:r>
    </w:p>
    <w:p w:rsidR="005D1C6C" w:rsidRDefault="009F384A">
      <w:pPr>
        <w:spacing w:before="200"/>
      </w:pPr>
      <w:bookmarkStart w:id="21" w:name="idp482368"/>
      <w:bookmarkEnd w:id="20"/>
      <w:r>
        <w:rPr>
          <w:rFonts w:ascii="Arial" w:hAnsi="Arial"/>
          <w:b/>
          <w:color w:val="000000"/>
          <w:sz w:val="28"/>
        </w:rPr>
        <w:t>2.2.1. Регистрация ESME</w:t>
      </w:r>
    </w:p>
    <w:p w:rsidR="005D1C6C" w:rsidRDefault="00171DCD">
      <w:pPr>
        <w:tabs>
          <w:tab w:val="left" w:pos="1680"/>
        </w:tabs>
        <w:spacing w:before="200"/>
        <w:ind w:left="1680" w:hanging="720"/>
      </w:pPr>
      <w:bookmarkStart w:id="22" w:name="idp483056"/>
      <w:bookmarkEnd w:id="21"/>
      <w:r w:rsidRPr="008A0E7B">
        <w:rPr>
          <w:rFonts w:ascii="Arial" w:hAnsi="Arial"/>
          <w:color w:val="000000"/>
        </w:rPr>
        <w:pict>
          <v:shape id="_x0000_i1043" style="width:18.4pt;height:18.4pt" coordsize="" o:spt="100" adj="0,,0" path="" filled="f" stroked="f">
            <v:stroke joinstyle="miter"/>
            <v:imagedata r:id="rId43" o:title=""/>
            <v:formulas/>
            <v:path o:connecttype="segments"/>
          </v:shape>
        </w:pict>
      </w:r>
      <w:r w:rsidR="009F384A">
        <w:tab/>
      </w:r>
      <w:r w:rsidR="009F384A">
        <w:rPr>
          <w:rFonts w:ascii="Arial" w:hAnsi="Arial"/>
          <w:b/>
          <w:color w:val="000000"/>
        </w:rPr>
        <w:t>Важно</w:t>
      </w:r>
    </w:p>
    <w:bookmarkEnd w:id="22"/>
    <w:p w:rsidR="005D1C6C" w:rsidRDefault="009F384A">
      <w:pPr>
        <w:spacing w:before="200"/>
        <w:ind w:left="1680"/>
      </w:pPr>
      <w:r>
        <w:rPr>
          <w:rFonts w:ascii="Arial" w:hAnsi="Arial"/>
          <w:b/>
          <w:color w:val="000000"/>
        </w:rPr>
        <w:t>Внимание! Регистрация не будет произведена, если профиль клиентского приложения не зарегистрирован в CDP, а также отсутствует физическое подключение.</w:t>
      </w:r>
    </w:p>
    <w:p w:rsidR="005D1C6C" w:rsidRDefault="009F384A">
      <w:pPr>
        <w:spacing w:before="200"/>
        <w:ind w:left="960"/>
      </w:pPr>
      <w:r>
        <w:rPr>
          <w:rFonts w:ascii="Arial" w:hAnsi="Arial"/>
          <w:color w:val="000000"/>
        </w:rPr>
        <w:t>После физического подключения партнер обязан отправить по сети пакет «bind_transceiver» и заполнить следующие поля:</w:t>
      </w:r>
    </w:p>
    <w:p w:rsidR="005D1C6C" w:rsidRDefault="009F384A">
      <w:pPr>
        <w:tabs>
          <w:tab w:val="left" w:pos="1160"/>
        </w:tabs>
        <w:spacing w:before="200"/>
        <w:ind w:left="1160" w:hanging="200"/>
      </w:pPr>
      <w:bookmarkStart w:id="23" w:name="idp486240"/>
      <w:bookmarkStart w:id="24" w:name="idp485712"/>
      <w:r>
        <w:rPr>
          <w:rFonts w:ascii="Arial" w:hAnsi="Arial"/>
          <w:color w:val="000000"/>
        </w:rPr>
        <w:t>■</w:t>
      </w:r>
      <w:r>
        <w:rPr>
          <w:rFonts w:ascii="Arial" w:hAnsi="Arial"/>
          <w:color w:val="000000"/>
        </w:rPr>
        <w:tab/>
        <w:t>system_ID;</w:t>
      </w:r>
    </w:p>
    <w:p w:rsidR="005D1C6C" w:rsidRDefault="009F384A">
      <w:pPr>
        <w:tabs>
          <w:tab w:val="left" w:pos="1160"/>
        </w:tabs>
        <w:spacing w:before="200"/>
        <w:ind w:left="1160" w:hanging="200"/>
      </w:pPr>
      <w:bookmarkStart w:id="25" w:name="idp487040"/>
      <w:bookmarkEnd w:id="23"/>
      <w:bookmarkEnd w:id="24"/>
      <w:r>
        <w:rPr>
          <w:rFonts w:ascii="Arial" w:hAnsi="Arial"/>
          <w:color w:val="000000"/>
        </w:rPr>
        <w:t>■</w:t>
      </w:r>
      <w:r>
        <w:rPr>
          <w:rFonts w:ascii="Arial" w:hAnsi="Arial"/>
          <w:color w:val="000000"/>
        </w:rPr>
        <w:tab/>
        <w:t>password</w:t>
      </w:r>
    </w:p>
    <w:bookmarkEnd w:id="25"/>
    <w:p w:rsidR="005D1C6C" w:rsidRDefault="009F384A">
      <w:pPr>
        <w:spacing w:before="200"/>
        <w:ind w:left="960"/>
      </w:pPr>
      <w:r>
        <w:rPr>
          <w:rFonts w:ascii="Arial" w:hAnsi="Arial"/>
          <w:b/>
          <w:color w:val="000000"/>
        </w:rPr>
        <w:t>Примечание:</w:t>
      </w:r>
    </w:p>
    <w:p w:rsidR="005D1C6C" w:rsidRDefault="009F384A">
      <w:pPr>
        <w:spacing w:before="200"/>
        <w:ind w:left="960"/>
      </w:pPr>
      <w:r>
        <w:rPr>
          <w:rFonts w:ascii="Arial" w:hAnsi="Arial"/>
          <w:color w:val="000000"/>
        </w:rPr>
        <w:t>Данные авторизации должны совпадать с данными зарегистрированного на CDP профиля.</w:t>
      </w:r>
    </w:p>
    <w:p w:rsidR="005D1C6C" w:rsidRDefault="009F384A">
      <w:pPr>
        <w:spacing w:before="200"/>
        <w:ind w:left="960"/>
      </w:pPr>
      <w:r>
        <w:rPr>
          <w:rFonts w:ascii="Arial" w:hAnsi="Arial"/>
          <w:color w:val="000000"/>
        </w:rPr>
        <w:t>После отправки данных авторизации партнеру, необходимо дождаться ответного пакета «bind_transceiver_resp» от CDP, содержащего информацию о результате авторизации в поле «command_status».</w:t>
      </w:r>
    </w:p>
    <w:p w:rsidR="005D1C6C" w:rsidRDefault="009F384A">
      <w:pPr>
        <w:spacing w:before="200"/>
        <w:ind w:left="960"/>
      </w:pPr>
      <w:r>
        <w:rPr>
          <w:rFonts w:ascii="Arial" w:hAnsi="Arial"/>
          <w:color w:val="000000"/>
        </w:rPr>
        <w:t>Поле «command_status» может содержать следующие варианты ответа:</w:t>
      </w:r>
    </w:p>
    <w:p w:rsidR="005D1C6C" w:rsidRDefault="009F384A">
      <w:pPr>
        <w:tabs>
          <w:tab w:val="left" w:pos="1160"/>
        </w:tabs>
        <w:spacing w:before="200"/>
        <w:ind w:left="1160" w:hanging="200"/>
      </w:pPr>
      <w:bookmarkStart w:id="26" w:name="idp491568"/>
      <w:bookmarkStart w:id="27" w:name="idp491040"/>
      <w:r>
        <w:rPr>
          <w:rFonts w:ascii="Arial" w:hAnsi="Arial"/>
          <w:color w:val="000000"/>
        </w:rPr>
        <w:t>■</w:t>
      </w:r>
      <w:r>
        <w:rPr>
          <w:rFonts w:ascii="Arial" w:hAnsi="Arial"/>
          <w:color w:val="000000"/>
        </w:rPr>
        <w:tab/>
        <w:t>0x0 — ESME_ROK — успешная авторизация ESME в CDP;</w:t>
      </w:r>
    </w:p>
    <w:p w:rsidR="005D1C6C" w:rsidRDefault="009F384A">
      <w:pPr>
        <w:tabs>
          <w:tab w:val="left" w:pos="1160"/>
        </w:tabs>
        <w:spacing w:before="200"/>
        <w:ind w:left="1160" w:hanging="200"/>
      </w:pPr>
      <w:bookmarkStart w:id="28" w:name="idp183040"/>
      <w:bookmarkEnd w:id="26"/>
      <w:bookmarkEnd w:id="27"/>
      <w:r>
        <w:rPr>
          <w:rFonts w:ascii="Arial" w:hAnsi="Arial"/>
          <w:color w:val="000000"/>
        </w:rPr>
        <w:t>■</w:t>
      </w:r>
      <w:r>
        <w:rPr>
          <w:rFonts w:ascii="Arial" w:hAnsi="Arial"/>
          <w:color w:val="000000"/>
        </w:rPr>
        <w:tab/>
        <w:t>0xD — ESME_RBINDFAIL — возникла системная ошибка при проверке параметров авторизации.</w:t>
      </w:r>
    </w:p>
    <w:bookmarkEnd w:id="28"/>
    <w:p w:rsidR="005D1C6C" w:rsidRDefault="009F384A">
      <w:pPr>
        <w:spacing w:before="200"/>
        <w:ind w:left="1160"/>
      </w:pPr>
      <w:r>
        <w:rPr>
          <w:rFonts w:ascii="Arial" w:hAnsi="Arial"/>
          <w:color w:val="000000"/>
        </w:rPr>
        <w:t>Для устранения ошибки необходимо связаться с администратором CDP;</w:t>
      </w:r>
    </w:p>
    <w:p w:rsidR="005D1C6C" w:rsidRDefault="009F384A">
      <w:pPr>
        <w:tabs>
          <w:tab w:val="left" w:pos="1160"/>
        </w:tabs>
        <w:spacing w:before="200"/>
        <w:ind w:left="1160" w:hanging="200"/>
      </w:pPr>
      <w:bookmarkStart w:id="29" w:name="idp184672"/>
      <w:r>
        <w:rPr>
          <w:rFonts w:ascii="Arial" w:hAnsi="Arial"/>
          <w:color w:val="000000"/>
        </w:rPr>
        <w:t>■</w:t>
      </w:r>
      <w:r>
        <w:rPr>
          <w:rFonts w:ascii="Arial" w:hAnsi="Arial"/>
          <w:color w:val="000000"/>
        </w:rPr>
        <w:tab/>
        <w:t>0x5 — ESME_RALYBND — возникла ошибка при авторизации, ESME с данным System_ID уже авторизован в CDP (ESME Already in Bound State).</w:t>
      </w:r>
    </w:p>
    <w:bookmarkEnd w:id="29"/>
    <w:p w:rsidR="005D1C6C" w:rsidRDefault="009F384A">
      <w:pPr>
        <w:spacing w:before="200"/>
        <w:ind w:left="1160"/>
      </w:pPr>
      <w:r>
        <w:rPr>
          <w:rFonts w:ascii="Arial" w:hAnsi="Arial"/>
          <w:color w:val="000000"/>
        </w:rPr>
        <w:t>Необходимо проверить корректность заполнения поля System_ID или связаться с администратором CDP;</w:t>
      </w:r>
    </w:p>
    <w:p w:rsidR="005D1C6C" w:rsidRDefault="009F384A">
      <w:pPr>
        <w:tabs>
          <w:tab w:val="left" w:pos="1160"/>
        </w:tabs>
        <w:spacing w:before="200"/>
        <w:ind w:left="1160" w:hanging="200"/>
      </w:pPr>
      <w:bookmarkStart w:id="30" w:name="idp186448"/>
      <w:r>
        <w:rPr>
          <w:rFonts w:ascii="Arial" w:hAnsi="Arial"/>
          <w:color w:val="000000"/>
        </w:rPr>
        <w:t>■</w:t>
      </w:r>
      <w:r>
        <w:rPr>
          <w:rFonts w:ascii="Arial" w:hAnsi="Arial"/>
          <w:color w:val="000000"/>
        </w:rPr>
        <w:tab/>
        <w:t>0xF — ESME_RINVSYSID — ESME с таким System_ID не существует или некорректен.</w:t>
      </w:r>
    </w:p>
    <w:bookmarkEnd w:id="30"/>
    <w:p w:rsidR="005D1C6C" w:rsidRDefault="009F384A">
      <w:pPr>
        <w:spacing w:before="200"/>
        <w:ind w:left="1160"/>
      </w:pPr>
      <w:r>
        <w:rPr>
          <w:rFonts w:ascii="Arial" w:hAnsi="Arial"/>
          <w:color w:val="000000"/>
        </w:rPr>
        <w:t>Необходимо проверить корректность заполнения поля System_ID или связаться с администратором CDP;</w:t>
      </w:r>
    </w:p>
    <w:p w:rsidR="005D1C6C" w:rsidRDefault="009F384A">
      <w:pPr>
        <w:tabs>
          <w:tab w:val="left" w:pos="1160"/>
        </w:tabs>
        <w:spacing w:before="200"/>
        <w:ind w:left="1160" w:hanging="200"/>
      </w:pPr>
      <w:bookmarkStart w:id="31" w:name="idp188048"/>
      <w:r>
        <w:rPr>
          <w:rFonts w:ascii="Arial" w:hAnsi="Arial"/>
          <w:color w:val="000000"/>
        </w:rPr>
        <w:t>■</w:t>
      </w:r>
      <w:r>
        <w:rPr>
          <w:rFonts w:ascii="Arial" w:hAnsi="Arial"/>
          <w:color w:val="000000"/>
        </w:rPr>
        <w:tab/>
        <w:t>0xE — ESME_RINVPASWD — неверный пароль.</w:t>
      </w:r>
    </w:p>
    <w:bookmarkEnd w:id="31"/>
    <w:p w:rsidR="005D1C6C" w:rsidRDefault="009F384A">
      <w:pPr>
        <w:spacing w:before="200"/>
        <w:ind w:left="1160"/>
      </w:pPr>
      <w:r>
        <w:rPr>
          <w:rFonts w:ascii="Arial" w:hAnsi="Arial"/>
          <w:color w:val="000000"/>
        </w:rPr>
        <w:t>Необходимо проверить корректность заполнения поля Password или связаться с администратором CDP.</w:t>
      </w:r>
    </w:p>
    <w:p w:rsidR="005D1C6C" w:rsidRDefault="009F384A">
      <w:pPr>
        <w:spacing w:before="200"/>
      </w:pPr>
      <w:bookmarkStart w:id="32" w:name="idp189776"/>
      <w:r>
        <w:rPr>
          <w:rFonts w:ascii="Arial" w:hAnsi="Arial"/>
          <w:b/>
          <w:color w:val="000000"/>
          <w:sz w:val="28"/>
        </w:rPr>
        <w:t>2.2.2. Обработка разового запроса</w:t>
      </w:r>
    </w:p>
    <w:bookmarkEnd w:id="32"/>
    <w:p w:rsidR="005D1C6C" w:rsidRDefault="009F384A">
      <w:pPr>
        <w:spacing w:before="200"/>
        <w:ind w:left="960"/>
      </w:pPr>
      <w:r>
        <w:rPr>
          <w:rFonts w:ascii="Arial" w:hAnsi="Arial"/>
          <w:color w:val="000000"/>
        </w:rPr>
        <w:t xml:space="preserve">Пример процедуры обработки разового запроса по протоколу SMPP </w:t>
      </w:r>
      <w:hyperlink w:anchor="onereq" w:history="1">
        <w:r>
          <w:rPr>
            <w:rFonts w:ascii="Arial" w:hAnsi="Arial"/>
            <w:color w:val="000000"/>
          </w:rPr>
          <w:t>Рис. 2.1 «Процедура обработки разового запроса»</w:t>
        </w:r>
      </w:hyperlink>
      <w:r>
        <w:rPr>
          <w:rFonts w:ascii="Arial" w:hAnsi="Arial"/>
          <w:color w:val="000000"/>
        </w:rPr>
        <w:t>.</w:t>
      </w:r>
    </w:p>
    <w:p w:rsidR="005D1C6C" w:rsidRDefault="009F384A">
      <w:pPr>
        <w:keepNext/>
        <w:spacing w:before="240"/>
      </w:pPr>
      <w:bookmarkStart w:id="33" w:name="onereq"/>
      <w:r>
        <w:rPr>
          <w:rFonts w:ascii="Arial" w:hAnsi="Arial"/>
          <w:b/>
          <w:color w:val="000000"/>
          <w:sz w:val="24"/>
        </w:rPr>
        <w:t>Рисунок 2.1. Процедура обработки разового запроса</w:t>
      </w:r>
    </w:p>
    <w:p w:rsidR="005D1C6C" w:rsidRDefault="00171DCD">
      <w:pPr>
        <w:spacing w:before="144"/>
        <w:jc w:val="center"/>
      </w:pPr>
      <w:bookmarkStart w:id="34" w:name="idp205200"/>
      <w:bookmarkEnd w:id="33"/>
      <w:r w:rsidRPr="008A0E7B">
        <w:rPr>
          <w:rFonts w:ascii="Arial" w:hAnsi="Arial"/>
          <w:color w:val="000000"/>
        </w:rPr>
        <w:pict>
          <v:shape id="_x0000_i1044" style="width:484.75pt;height:260.35pt" coordsize="" o:spt="100" adj="0,,0" path="" filled="f" stroked="f">
            <v:stroke joinstyle="miter"/>
            <v:imagedata r:id="rId44" o:title=""/>
            <v:formulas/>
            <v:path o:connecttype="segments"/>
          </v:shape>
        </w:pict>
      </w:r>
    </w:p>
    <w:p w:rsidR="005D1C6C" w:rsidRDefault="009F384A">
      <w:pPr>
        <w:spacing w:before="200"/>
      </w:pPr>
      <w:bookmarkStart w:id="35" w:name="idp207184"/>
      <w:bookmarkEnd w:id="34"/>
      <w:r>
        <w:rPr>
          <w:rFonts w:ascii="Arial" w:hAnsi="Arial"/>
          <w:b/>
          <w:color w:val="000000"/>
          <w:sz w:val="24"/>
        </w:rPr>
        <w:t>2.2.2.1. Пакет deliver_sm</w:t>
      </w:r>
    </w:p>
    <w:bookmarkEnd w:id="35"/>
    <w:p w:rsidR="005D1C6C" w:rsidRDefault="009F384A">
      <w:pPr>
        <w:spacing w:before="200"/>
        <w:ind w:left="960"/>
      </w:pPr>
      <w:r>
        <w:rPr>
          <w:rFonts w:ascii="Arial" w:hAnsi="Arial"/>
          <w:color w:val="000000"/>
        </w:rPr>
        <w:t>Пакет «deliver_sm», поступающий партнеру при разовом запросе содержит следующий набор полей:</w:t>
      </w:r>
    </w:p>
    <w:p w:rsidR="005D1C6C" w:rsidRDefault="009F384A">
      <w:pPr>
        <w:keepNext/>
        <w:spacing w:before="240"/>
      </w:pPr>
      <w:bookmarkStart w:id="36" w:name="idp208464"/>
      <w:r>
        <w:rPr>
          <w:rFonts w:ascii="Arial" w:hAnsi="Arial"/>
          <w:b/>
          <w:color w:val="000000"/>
          <w:sz w:val="24"/>
        </w:rPr>
        <w:t>Таблица 2.1. Описание полей</w:t>
      </w:r>
    </w:p>
    <w:bookmarkEnd w:id="36"/>
    <w:p w:rsidR="005D1C6C" w:rsidRDefault="005D1C6C">
      <w:pPr>
        <w:rPr>
          <w:sz w:val="14"/>
        </w:rPr>
      </w:pPr>
    </w:p>
    <w:tbl>
      <w:tblPr>
        <w:tblW w:w="0" w:type="auto"/>
        <w:tblInd w:w="45" w:type="dxa"/>
        <w:tblLayout w:type="fixed"/>
        <w:tblCellMar>
          <w:left w:w="10" w:type="dxa"/>
          <w:right w:w="10" w:type="dxa"/>
        </w:tblCellMar>
        <w:tblLook w:val="0000"/>
      </w:tblPr>
      <w:tblGrid>
        <w:gridCol w:w="1319"/>
        <w:gridCol w:w="1707"/>
        <w:gridCol w:w="7731"/>
      </w:tblGrid>
      <w:tr w:rsidR="005D1C6C">
        <w:trPr>
          <w:tblHeader/>
        </w:trPr>
        <w:tc>
          <w:tcPr>
            <w:tcW w:w="131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Поле</w:t>
            </w:r>
          </w:p>
        </w:tc>
        <w:tc>
          <w:tcPr>
            <w:tcW w:w="1707" w:type="dxa"/>
            <w:tcBorders>
              <w:top w:val="single" w:sz="4" w:space="0" w:color="000000"/>
              <w:bottom w:val="single" w:sz="4" w:space="0" w:color="000000"/>
            </w:tcBorders>
            <w:tcMar>
              <w:top w:w="40" w:type="dxa"/>
              <w:left w:w="40" w:type="dxa"/>
              <w:bottom w:w="40" w:type="dxa"/>
              <w:right w:w="40" w:type="dxa"/>
            </w:tcMar>
          </w:tcPr>
          <w:p w:rsidR="005D1C6C" w:rsidRDefault="009F384A">
            <w:r>
              <w:rPr>
                <w:rFonts w:ascii="Arial" w:hAnsi="Arial"/>
                <w:b/>
                <w:color w:val="000000"/>
                <w:sz w:val="16"/>
              </w:rPr>
              <w:t>Класс</w:t>
            </w:r>
          </w:p>
        </w:tc>
        <w:tc>
          <w:tcPr>
            <w:tcW w:w="7731"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Адрес отправителя</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source_addr_ton</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TON отправителя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source_addr_npi</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NPI отправителя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destination_addr</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Адрес получателя.Содержит идентификатор транзакции в формате &lt;номер услуги&gt; #&lt;ID транзакции&gt;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dest_addr_ton</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TON получателя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dest_addr_npi</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NPI получателя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short_message</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Тело сообщения</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sm_length</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Длина сообщения</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esm_class</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Режим работы и тип сообщения (см. </w:t>
            </w:r>
            <w:hyperlink w:anchor="Pril2" w:history="1">
              <w:r>
                <w:rPr>
                  <w:rFonts w:ascii="Arial" w:hAnsi="Arial"/>
                  <w:color w:val="000000"/>
                  <w:sz w:val="16"/>
                </w:rPr>
                <w:t>Приложение B, Описание параметра ESM_CLASS</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data_coding</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Содержит данные набора символов передаваемого сообщения (см. </w:t>
            </w:r>
            <w:hyperlink w:anchor="Pril1" w:history="1">
              <w:r>
                <w:rPr>
                  <w:rFonts w:ascii="Arial" w:hAnsi="Arial"/>
                  <w:color w:val="000000"/>
                  <w:sz w:val="16"/>
                </w:rPr>
                <w:t>Приложение A, Описание параметра DCS</w:t>
              </w:r>
            </w:hyperlink>
            <w:r>
              <w:rPr>
                <w:rFonts w:ascii="Arial" w:hAnsi="Arial"/>
                <w:color w:val="000000"/>
                <w:sz w:val="16"/>
              </w:rPr>
              <w:t>)</w:t>
            </w:r>
          </w:p>
        </w:tc>
      </w:tr>
    </w:tbl>
    <w:p w:rsidR="005D1C6C" w:rsidRDefault="009F384A">
      <w:pPr>
        <w:spacing w:before="200"/>
        <w:ind w:left="960"/>
      </w:pPr>
      <w:r>
        <w:rPr>
          <w:rFonts w:ascii="Arial" w:hAnsi="Arial"/>
          <w:color w:val="000000"/>
        </w:rPr>
        <w:t>Пример:</w:t>
      </w:r>
    </w:p>
    <w:p w:rsidR="005D1C6C" w:rsidRDefault="009F384A">
      <w:pPr>
        <w:tabs>
          <w:tab w:val="left" w:pos="1160"/>
        </w:tabs>
        <w:spacing w:before="200"/>
        <w:ind w:left="1160" w:hanging="200"/>
      </w:pPr>
      <w:bookmarkStart w:id="37" w:name="idp5813296"/>
      <w:bookmarkStart w:id="38" w:name="idp5812800"/>
      <w:r>
        <w:rPr>
          <w:rFonts w:ascii="Arial" w:hAnsi="Arial"/>
          <w:color w:val="000000"/>
        </w:rPr>
        <w:t>■</w:t>
      </w:r>
      <w:r>
        <w:rPr>
          <w:rFonts w:ascii="Arial" w:hAnsi="Arial"/>
          <w:color w:val="000000"/>
        </w:rPr>
        <w:tab/>
        <w:t>source_addr: «78123273233» (см. примечание); ;</w:t>
      </w:r>
    </w:p>
    <w:p w:rsidR="005D1C6C" w:rsidRPr="00171DCD" w:rsidRDefault="009F384A">
      <w:pPr>
        <w:tabs>
          <w:tab w:val="left" w:pos="1160"/>
        </w:tabs>
        <w:spacing w:before="200"/>
        <w:ind w:left="1160" w:hanging="200"/>
        <w:rPr>
          <w:lang w:val="en-US"/>
        </w:rPr>
      </w:pPr>
      <w:bookmarkStart w:id="39" w:name="idp5814208"/>
      <w:bookmarkEnd w:id="37"/>
      <w:bookmarkEnd w:id="38"/>
      <w:r w:rsidRPr="00171DCD">
        <w:rPr>
          <w:rFonts w:ascii="Arial" w:hAnsi="Arial"/>
          <w:color w:val="000000"/>
          <w:lang w:val="en-US"/>
        </w:rPr>
        <w:t>■</w:t>
      </w:r>
      <w:r w:rsidRPr="00171DCD">
        <w:rPr>
          <w:rFonts w:ascii="Arial" w:hAnsi="Arial"/>
          <w:color w:val="000000"/>
          <w:lang w:val="en-US"/>
        </w:rPr>
        <w:tab/>
        <w:t>source_addr_ton: 1;</w:t>
      </w:r>
    </w:p>
    <w:p w:rsidR="005D1C6C" w:rsidRPr="00171DCD" w:rsidRDefault="009F384A">
      <w:pPr>
        <w:tabs>
          <w:tab w:val="left" w:pos="1160"/>
        </w:tabs>
        <w:spacing w:before="200"/>
        <w:ind w:left="1160" w:hanging="200"/>
        <w:rPr>
          <w:lang w:val="en-US"/>
        </w:rPr>
      </w:pPr>
      <w:bookmarkStart w:id="40" w:name="idp5814976"/>
      <w:bookmarkEnd w:id="39"/>
      <w:r w:rsidRPr="00171DCD">
        <w:rPr>
          <w:rFonts w:ascii="Arial" w:hAnsi="Arial"/>
          <w:color w:val="000000"/>
          <w:lang w:val="en-US"/>
        </w:rPr>
        <w:t>■</w:t>
      </w:r>
      <w:r w:rsidRPr="00171DCD">
        <w:rPr>
          <w:rFonts w:ascii="Arial" w:hAnsi="Arial"/>
          <w:color w:val="000000"/>
          <w:lang w:val="en-US"/>
        </w:rPr>
        <w:tab/>
        <w:t>source_addr_npi: 1;</w:t>
      </w:r>
    </w:p>
    <w:p w:rsidR="005D1C6C" w:rsidRPr="00171DCD" w:rsidRDefault="009F384A">
      <w:pPr>
        <w:tabs>
          <w:tab w:val="left" w:pos="1160"/>
        </w:tabs>
        <w:spacing w:before="200"/>
        <w:ind w:left="1160" w:hanging="200"/>
        <w:rPr>
          <w:lang w:val="en-US"/>
        </w:rPr>
      </w:pPr>
      <w:bookmarkStart w:id="41" w:name="idp5815744"/>
      <w:bookmarkEnd w:id="40"/>
      <w:r w:rsidRPr="00171DCD">
        <w:rPr>
          <w:rFonts w:ascii="Arial" w:hAnsi="Arial"/>
          <w:color w:val="000000"/>
          <w:lang w:val="en-US"/>
        </w:rPr>
        <w:t>■</w:t>
      </w:r>
      <w:r w:rsidRPr="00171DCD">
        <w:rPr>
          <w:rFonts w:ascii="Arial" w:hAnsi="Arial"/>
          <w:color w:val="000000"/>
          <w:lang w:val="en-US"/>
        </w:rPr>
        <w:tab/>
        <w:t>destination_addr: «1009» (</w:t>
      </w:r>
      <w:r>
        <w:rPr>
          <w:rFonts w:ascii="Arial" w:hAnsi="Arial"/>
          <w:color w:val="000000"/>
        </w:rPr>
        <w:t>см</w:t>
      </w:r>
      <w:r w:rsidRPr="00171DCD">
        <w:rPr>
          <w:rFonts w:ascii="Arial" w:hAnsi="Arial"/>
          <w:color w:val="000000"/>
          <w:lang w:val="en-US"/>
        </w:rPr>
        <w:t xml:space="preserve">. </w:t>
      </w:r>
      <w:r>
        <w:rPr>
          <w:rFonts w:ascii="Arial" w:hAnsi="Arial"/>
          <w:color w:val="000000"/>
        </w:rPr>
        <w:t>примечание</w:t>
      </w:r>
      <w:r w:rsidRPr="00171DCD">
        <w:rPr>
          <w:rFonts w:ascii="Arial" w:hAnsi="Arial"/>
          <w:color w:val="000000"/>
          <w:lang w:val="en-US"/>
        </w:rPr>
        <w:t>);</w:t>
      </w:r>
    </w:p>
    <w:p w:rsidR="005D1C6C" w:rsidRPr="00171DCD" w:rsidRDefault="009F384A">
      <w:pPr>
        <w:tabs>
          <w:tab w:val="left" w:pos="1160"/>
        </w:tabs>
        <w:spacing w:before="200"/>
        <w:ind w:left="1160" w:hanging="200"/>
        <w:rPr>
          <w:lang w:val="en-US"/>
        </w:rPr>
      </w:pPr>
      <w:bookmarkStart w:id="42" w:name="idp5816640"/>
      <w:bookmarkEnd w:id="41"/>
      <w:r w:rsidRPr="00171DCD">
        <w:rPr>
          <w:rFonts w:ascii="Arial" w:hAnsi="Arial"/>
          <w:color w:val="000000"/>
          <w:lang w:val="en-US"/>
        </w:rPr>
        <w:t>■</w:t>
      </w:r>
      <w:r w:rsidRPr="00171DCD">
        <w:rPr>
          <w:rFonts w:ascii="Arial" w:hAnsi="Arial"/>
          <w:color w:val="000000"/>
          <w:lang w:val="en-US"/>
        </w:rPr>
        <w:tab/>
        <w:t>dest_addr_ton: 1;</w:t>
      </w:r>
    </w:p>
    <w:p w:rsidR="005D1C6C" w:rsidRPr="00171DCD" w:rsidRDefault="009F384A">
      <w:pPr>
        <w:tabs>
          <w:tab w:val="left" w:pos="1160"/>
        </w:tabs>
        <w:spacing w:before="200"/>
        <w:ind w:left="1160" w:hanging="200"/>
        <w:rPr>
          <w:lang w:val="en-US"/>
        </w:rPr>
      </w:pPr>
      <w:bookmarkStart w:id="43" w:name="idp5817408"/>
      <w:bookmarkEnd w:id="42"/>
      <w:r w:rsidRPr="00171DCD">
        <w:rPr>
          <w:rFonts w:ascii="Arial" w:hAnsi="Arial"/>
          <w:color w:val="000000"/>
          <w:lang w:val="en-US"/>
        </w:rPr>
        <w:t>■</w:t>
      </w:r>
      <w:r w:rsidRPr="00171DCD">
        <w:rPr>
          <w:rFonts w:ascii="Arial" w:hAnsi="Arial"/>
          <w:color w:val="000000"/>
          <w:lang w:val="en-US"/>
        </w:rPr>
        <w:tab/>
        <w:t>dest_addr_npi: 1;</w:t>
      </w:r>
    </w:p>
    <w:p w:rsidR="005D1C6C" w:rsidRPr="00171DCD" w:rsidRDefault="009F384A">
      <w:pPr>
        <w:tabs>
          <w:tab w:val="left" w:pos="1160"/>
        </w:tabs>
        <w:spacing w:before="200"/>
        <w:ind w:left="1160" w:hanging="200"/>
        <w:rPr>
          <w:lang w:val="en-US"/>
        </w:rPr>
      </w:pPr>
      <w:bookmarkStart w:id="44" w:name="idp5818176"/>
      <w:bookmarkEnd w:id="43"/>
      <w:r w:rsidRPr="00171DCD">
        <w:rPr>
          <w:rFonts w:ascii="Arial" w:hAnsi="Arial"/>
          <w:color w:val="000000"/>
          <w:lang w:val="en-US"/>
        </w:rPr>
        <w:t>■</w:t>
      </w:r>
      <w:r w:rsidRPr="00171DCD">
        <w:rPr>
          <w:rFonts w:ascii="Arial" w:hAnsi="Arial"/>
          <w:color w:val="000000"/>
          <w:lang w:val="en-US"/>
        </w:rPr>
        <w:tab/>
        <w:t>short_message: «Hello my world»;</w:t>
      </w:r>
    </w:p>
    <w:p w:rsidR="005D1C6C" w:rsidRPr="00171DCD" w:rsidRDefault="009F384A">
      <w:pPr>
        <w:tabs>
          <w:tab w:val="left" w:pos="1160"/>
        </w:tabs>
        <w:spacing w:before="200"/>
        <w:ind w:left="1160" w:hanging="200"/>
        <w:rPr>
          <w:lang w:val="en-US"/>
        </w:rPr>
      </w:pPr>
      <w:bookmarkStart w:id="45" w:name="idp5818944"/>
      <w:bookmarkEnd w:id="44"/>
      <w:r w:rsidRPr="00171DCD">
        <w:rPr>
          <w:rFonts w:ascii="Arial" w:hAnsi="Arial"/>
          <w:color w:val="000000"/>
          <w:lang w:val="en-US"/>
        </w:rPr>
        <w:t>■</w:t>
      </w:r>
      <w:r w:rsidRPr="00171DCD">
        <w:rPr>
          <w:rFonts w:ascii="Arial" w:hAnsi="Arial"/>
          <w:color w:val="000000"/>
          <w:lang w:val="en-US"/>
        </w:rPr>
        <w:tab/>
        <w:t>sm_lenght: 14;</w:t>
      </w:r>
    </w:p>
    <w:p w:rsidR="005D1C6C" w:rsidRPr="00171DCD" w:rsidRDefault="009F384A">
      <w:pPr>
        <w:tabs>
          <w:tab w:val="left" w:pos="1160"/>
        </w:tabs>
        <w:spacing w:before="200"/>
        <w:ind w:left="1160" w:hanging="200"/>
        <w:rPr>
          <w:lang w:val="en-US"/>
        </w:rPr>
      </w:pPr>
      <w:bookmarkStart w:id="46" w:name="idp5819712"/>
      <w:bookmarkEnd w:id="45"/>
      <w:r w:rsidRPr="00171DCD">
        <w:rPr>
          <w:rFonts w:ascii="Arial" w:hAnsi="Arial"/>
          <w:color w:val="000000"/>
          <w:lang w:val="en-US"/>
        </w:rPr>
        <w:t>■</w:t>
      </w:r>
      <w:r w:rsidRPr="00171DCD">
        <w:rPr>
          <w:rFonts w:ascii="Arial" w:hAnsi="Arial"/>
          <w:color w:val="000000"/>
          <w:lang w:val="en-US"/>
        </w:rPr>
        <w:tab/>
        <w:t>esm_class: 0;</w:t>
      </w:r>
    </w:p>
    <w:p w:rsidR="005D1C6C" w:rsidRPr="00171DCD" w:rsidRDefault="009F384A">
      <w:pPr>
        <w:tabs>
          <w:tab w:val="left" w:pos="1160"/>
        </w:tabs>
        <w:spacing w:before="200"/>
        <w:ind w:left="1160" w:hanging="200"/>
        <w:rPr>
          <w:lang w:val="en-US"/>
        </w:rPr>
      </w:pPr>
      <w:bookmarkStart w:id="47" w:name="idp5820480"/>
      <w:bookmarkEnd w:id="46"/>
      <w:r w:rsidRPr="00171DCD">
        <w:rPr>
          <w:rFonts w:ascii="Arial" w:hAnsi="Arial"/>
          <w:color w:val="000000"/>
          <w:lang w:val="en-US"/>
        </w:rPr>
        <w:t>■</w:t>
      </w:r>
      <w:r w:rsidRPr="00171DCD">
        <w:rPr>
          <w:rFonts w:ascii="Arial" w:hAnsi="Arial"/>
          <w:color w:val="000000"/>
          <w:lang w:val="en-US"/>
        </w:rPr>
        <w:tab/>
        <w:t>data_coding: 0.</w:t>
      </w:r>
    </w:p>
    <w:bookmarkEnd w:id="47"/>
    <w:p w:rsidR="005D1C6C" w:rsidRDefault="009F384A">
      <w:pPr>
        <w:spacing w:before="200"/>
        <w:ind w:left="960"/>
      </w:pPr>
      <w:r>
        <w:rPr>
          <w:rFonts w:ascii="Arial" w:hAnsi="Arial"/>
          <w:b/>
          <w:color w:val="000000"/>
        </w:rPr>
        <w:t>Примечание:</w:t>
      </w:r>
    </w:p>
    <w:p w:rsidR="005D1C6C" w:rsidRDefault="009F384A">
      <w:pPr>
        <w:spacing w:before="200"/>
        <w:ind w:left="960"/>
      </w:pPr>
      <w:r>
        <w:rPr>
          <w:rFonts w:ascii="Arial" w:hAnsi="Arial"/>
          <w:color w:val="000000"/>
        </w:rPr>
        <w:t>В зависимости от настроек системы идентификатор транзакции может находиться в этих полях.</w:t>
      </w:r>
    </w:p>
    <w:p w:rsidR="005D1C6C" w:rsidRDefault="009F384A">
      <w:pPr>
        <w:spacing w:before="200"/>
        <w:ind w:left="960"/>
      </w:pPr>
      <w:r>
        <w:rPr>
          <w:rFonts w:ascii="Arial" w:hAnsi="Arial"/>
          <w:color w:val="000000"/>
        </w:rPr>
        <w:t>В случае разового запроса необходимо наличие идентификатора транзакции.</w:t>
      </w:r>
    </w:p>
    <w:p w:rsidR="005D1C6C" w:rsidRDefault="009F384A">
      <w:pPr>
        <w:spacing w:before="200"/>
        <w:ind w:left="960"/>
      </w:pPr>
      <w:r>
        <w:rPr>
          <w:rFonts w:ascii="Arial" w:hAnsi="Arial"/>
          <w:color w:val="000000"/>
        </w:rPr>
        <w:t>В случае рассылки нельзя передавать идентификатор транзакции, поскольку такая транзакция может быть удалена или заведена на другого абонента или услугу.</w:t>
      </w:r>
    </w:p>
    <w:p w:rsidR="005D1C6C" w:rsidRDefault="009F384A">
      <w:pPr>
        <w:spacing w:before="200"/>
      </w:pPr>
      <w:bookmarkStart w:id="48" w:name="idp5824048"/>
      <w:r>
        <w:rPr>
          <w:rFonts w:ascii="Arial" w:hAnsi="Arial"/>
          <w:b/>
          <w:color w:val="000000"/>
          <w:sz w:val="24"/>
        </w:rPr>
        <w:t>2.2.2.2. Пакет deliver_sm_resp</w:t>
      </w:r>
    </w:p>
    <w:bookmarkEnd w:id="48"/>
    <w:p w:rsidR="005D1C6C" w:rsidRDefault="009F384A">
      <w:pPr>
        <w:spacing w:before="200"/>
        <w:ind w:left="960"/>
      </w:pPr>
      <w:r>
        <w:rPr>
          <w:rFonts w:ascii="Arial" w:hAnsi="Arial"/>
          <w:color w:val="000000"/>
        </w:rPr>
        <w:t>Партнеру необходимо подтвердить получение пакета «deliver_sm» посредством посылки пакета «deliver_sm_resp».</w:t>
      </w:r>
    </w:p>
    <w:p w:rsidR="005D1C6C" w:rsidRDefault="009F384A">
      <w:pPr>
        <w:spacing w:before="200"/>
        <w:ind w:left="960"/>
      </w:pPr>
      <w:r>
        <w:rPr>
          <w:rFonts w:ascii="Arial" w:hAnsi="Arial"/>
          <w:color w:val="000000"/>
        </w:rPr>
        <w:t>При этом в обязательном порядке необходимо дублировать «sequence_number» из пришедшего пакета «deliver_sm».</w:t>
      </w:r>
    </w:p>
    <w:p w:rsidR="005D1C6C" w:rsidRDefault="009F384A">
      <w:pPr>
        <w:spacing w:before="200"/>
      </w:pPr>
      <w:bookmarkStart w:id="49" w:name="idp5826384"/>
      <w:r>
        <w:rPr>
          <w:rFonts w:ascii="Arial" w:hAnsi="Arial"/>
          <w:b/>
          <w:color w:val="000000"/>
          <w:sz w:val="24"/>
        </w:rPr>
        <w:t>2.2.2.3. Пакет submit_sm</w:t>
      </w:r>
    </w:p>
    <w:bookmarkEnd w:id="49"/>
    <w:p w:rsidR="005D1C6C" w:rsidRDefault="009F384A">
      <w:pPr>
        <w:spacing w:before="200"/>
        <w:ind w:left="960"/>
      </w:pPr>
      <w:r>
        <w:rPr>
          <w:rFonts w:ascii="Arial" w:hAnsi="Arial"/>
          <w:color w:val="000000"/>
        </w:rPr>
        <w:t>Пакет формата «submit_sm» отправляется от партнера на абонента с использованием следующих полей:</w:t>
      </w:r>
    </w:p>
    <w:p w:rsidR="005D1C6C" w:rsidRDefault="009F384A">
      <w:pPr>
        <w:keepNext/>
        <w:spacing w:before="240"/>
      </w:pPr>
      <w:bookmarkStart w:id="50" w:name="idp5827792"/>
      <w:r>
        <w:rPr>
          <w:rFonts w:ascii="Arial" w:hAnsi="Arial"/>
          <w:b/>
          <w:color w:val="000000"/>
          <w:sz w:val="24"/>
        </w:rPr>
        <w:t>Таблица 2.2. Описание полей</w:t>
      </w:r>
    </w:p>
    <w:bookmarkEnd w:id="50"/>
    <w:p w:rsidR="005D1C6C" w:rsidRDefault="005D1C6C">
      <w:pPr>
        <w:rPr>
          <w:sz w:val="14"/>
        </w:rPr>
      </w:pPr>
    </w:p>
    <w:tbl>
      <w:tblPr>
        <w:tblW w:w="0" w:type="auto"/>
        <w:tblInd w:w="45" w:type="dxa"/>
        <w:tblLayout w:type="fixed"/>
        <w:tblCellMar>
          <w:left w:w="10" w:type="dxa"/>
          <w:right w:w="10" w:type="dxa"/>
        </w:tblCellMar>
        <w:tblLook w:val="0000"/>
      </w:tblPr>
      <w:tblGrid>
        <w:gridCol w:w="1754"/>
        <w:gridCol w:w="1707"/>
        <w:gridCol w:w="7296"/>
      </w:tblGrid>
      <w:tr w:rsidR="005D1C6C">
        <w:trPr>
          <w:tblHeader/>
        </w:trPr>
        <w:tc>
          <w:tcPr>
            <w:tcW w:w="175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Поле</w:t>
            </w:r>
          </w:p>
        </w:tc>
        <w:tc>
          <w:tcPr>
            <w:tcW w:w="1707" w:type="dxa"/>
            <w:tcBorders>
              <w:top w:val="single" w:sz="4" w:space="0" w:color="000000"/>
              <w:bottom w:val="single" w:sz="4" w:space="0" w:color="000000"/>
            </w:tcBorders>
            <w:tcMar>
              <w:top w:w="40" w:type="dxa"/>
              <w:left w:w="40" w:type="dxa"/>
              <w:bottom w:w="40" w:type="dxa"/>
              <w:right w:w="40" w:type="dxa"/>
            </w:tcMar>
          </w:tcPr>
          <w:p w:rsidR="005D1C6C" w:rsidRDefault="009F384A">
            <w:r>
              <w:rPr>
                <w:rFonts w:ascii="Arial" w:hAnsi="Arial"/>
                <w:b/>
                <w:color w:val="000000"/>
                <w:sz w:val="16"/>
              </w:rPr>
              <w:t>Класс</w:t>
            </w:r>
          </w:p>
        </w:tc>
        <w:tc>
          <w:tcPr>
            <w:tcW w:w="7296"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r>
      <w:tr w:rsidR="005D1C6C">
        <w:tc>
          <w:tcPr>
            <w:tcW w:w="175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29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Адрес отправителя</w:t>
            </w:r>
          </w:p>
        </w:tc>
      </w:tr>
      <w:tr w:rsidR="005D1C6C">
        <w:tc>
          <w:tcPr>
            <w:tcW w:w="175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source_addr_ton</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29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TON отправителя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75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source_addr_npi</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29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NPI отправителя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75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destination_addr</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29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Адрес получателя</w:t>
            </w:r>
          </w:p>
        </w:tc>
      </w:tr>
      <w:tr w:rsidR="005D1C6C">
        <w:tc>
          <w:tcPr>
            <w:tcW w:w="175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dest_addr_ton</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29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TON получателя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75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dest_addr_npi</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29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NPI получателя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75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short_message</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29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Тело сообщения</w:t>
            </w:r>
          </w:p>
        </w:tc>
      </w:tr>
      <w:tr w:rsidR="005D1C6C">
        <w:tc>
          <w:tcPr>
            <w:tcW w:w="175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sm_length</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29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Длина сообщения</w:t>
            </w:r>
          </w:p>
        </w:tc>
      </w:tr>
      <w:tr w:rsidR="005D1C6C">
        <w:tc>
          <w:tcPr>
            <w:tcW w:w="175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esm_class</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29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Режим работы и тип сообщения (см. </w:t>
            </w:r>
            <w:hyperlink w:anchor="Pril2" w:history="1">
              <w:r>
                <w:rPr>
                  <w:rFonts w:ascii="Arial" w:hAnsi="Arial"/>
                  <w:color w:val="000000"/>
                  <w:sz w:val="16"/>
                </w:rPr>
                <w:t>Приложение B, Описание параметра ESM_CLASS</w:t>
              </w:r>
            </w:hyperlink>
            <w:r>
              <w:rPr>
                <w:rFonts w:ascii="Arial" w:hAnsi="Arial"/>
                <w:color w:val="000000"/>
                <w:sz w:val="16"/>
              </w:rPr>
              <w:t>)</w:t>
            </w:r>
          </w:p>
        </w:tc>
      </w:tr>
      <w:tr w:rsidR="005D1C6C">
        <w:tc>
          <w:tcPr>
            <w:tcW w:w="175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data_coding</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29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Схема/тип кодирования сообщения (см. </w:t>
            </w:r>
            <w:hyperlink w:anchor="Pril1" w:history="1">
              <w:r>
                <w:rPr>
                  <w:rFonts w:ascii="Arial" w:hAnsi="Arial"/>
                  <w:color w:val="000000"/>
                  <w:sz w:val="16"/>
                </w:rPr>
                <w:t>Приложение A, Описание параметра DCS</w:t>
              </w:r>
            </w:hyperlink>
            <w:r>
              <w:rPr>
                <w:rFonts w:ascii="Arial" w:hAnsi="Arial"/>
                <w:color w:val="000000"/>
                <w:sz w:val="16"/>
              </w:rPr>
              <w:t>)</w:t>
            </w:r>
          </w:p>
        </w:tc>
      </w:tr>
      <w:tr w:rsidR="005D1C6C">
        <w:tc>
          <w:tcPr>
            <w:tcW w:w="175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number_оf_messages</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Опциональный</w:t>
            </w:r>
          </w:p>
        </w:tc>
        <w:tc>
          <w:tcPr>
            <w:tcW w:w="729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Возможность задания числа ответных сообщений (поле обрабатывается только в первом ответе submit_sm)</w:t>
            </w:r>
          </w:p>
        </w:tc>
      </w:tr>
      <w:tr w:rsidR="005D1C6C">
        <w:tc>
          <w:tcPr>
            <w:tcW w:w="175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billing_ID_identification</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Опциональный</w:t>
            </w:r>
          </w:p>
        </w:tc>
        <w:tc>
          <w:tcPr>
            <w:tcW w:w="729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Возможность задания уровней тарификации при общении с партнерами по протоколу SMPP версии 5.0.</w:t>
            </w:r>
          </w:p>
        </w:tc>
      </w:tr>
    </w:tbl>
    <w:p w:rsidR="005D1C6C" w:rsidRPr="00171DCD" w:rsidRDefault="009F384A">
      <w:pPr>
        <w:spacing w:before="200"/>
        <w:ind w:left="960"/>
        <w:rPr>
          <w:lang w:val="en-US"/>
        </w:rPr>
      </w:pPr>
      <w:r>
        <w:rPr>
          <w:rFonts w:ascii="Arial" w:hAnsi="Arial"/>
          <w:color w:val="000000"/>
        </w:rPr>
        <w:t>Пример</w:t>
      </w:r>
      <w:r w:rsidRPr="00171DCD">
        <w:rPr>
          <w:rFonts w:ascii="Arial" w:hAnsi="Arial"/>
          <w:color w:val="000000"/>
          <w:lang w:val="en-US"/>
        </w:rPr>
        <w:t>:</w:t>
      </w:r>
    </w:p>
    <w:p w:rsidR="005D1C6C" w:rsidRPr="00171DCD" w:rsidRDefault="009F384A">
      <w:pPr>
        <w:tabs>
          <w:tab w:val="left" w:pos="1160"/>
        </w:tabs>
        <w:spacing w:before="200"/>
        <w:ind w:left="1160" w:hanging="200"/>
        <w:rPr>
          <w:lang w:val="en-US"/>
        </w:rPr>
      </w:pPr>
      <w:bookmarkStart w:id="51" w:name="idp5856320"/>
      <w:bookmarkStart w:id="52" w:name="idp5855824"/>
      <w:r w:rsidRPr="00171DCD">
        <w:rPr>
          <w:rFonts w:ascii="Arial" w:hAnsi="Arial"/>
          <w:color w:val="000000"/>
          <w:lang w:val="en-US"/>
        </w:rPr>
        <w:t>■</w:t>
      </w:r>
      <w:r w:rsidRPr="00171DCD">
        <w:rPr>
          <w:rFonts w:ascii="Arial" w:hAnsi="Arial"/>
          <w:color w:val="000000"/>
          <w:lang w:val="en-US"/>
        </w:rPr>
        <w:tab/>
        <w:t>source_addr: «1009»;</w:t>
      </w:r>
    </w:p>
    <w:p w:rsidR="005D1C6C" w:rsidRPr="00171DCD" w:rsidRDefault="009F384A">
      <w:pPr>
        <w:tabs>
          <w:tab w:val="left" w:pos="1160"/>
        </w:tabs>
        <w:spacing w:before="200"/>
        <w:ind w:left="1160" w:hanging="200"/>
        <w:rPr>
          <w:lang w:val="en-US"/>
        </w:rPr>
      </w:pPr>
      <w:bookmarkStart w:id="53" w:name="idp5857088"/>
      <w:bookmarkEnd w:id="51"/>
      <w:bookmarkEnd w:id="52"/>
      <w:r w:rsidRPr="00171DCD">
        <w:rPr>
          <w:rFonts w:ascii="Arial" w:hAnsi="Arial"/>
          <w:color w:val="000000"/>
          <w:lang w:val="en-US"/>
        </w:rPr>
        <w:t>■</w:t>
      </w:r>
      <w:r w:rsidRPr="00171DCD">
        <w:rPr>
          <w:rFonts w:ascii="Arial" w:hAnsi="Arial"/>
          <w:color w:val="000000"/>
          <w:lang w:val="en-US"/>
        </w:rPr>
        <w:tab/>
        <w:t>source_addr_ton: 1;</w:t>
      </w:r>
    </w:p>
    <w:p w:rsidR="005D1C6C" w:rsidRPr="00171DCD" w:rsidRDefault="009F384A">
      <w:pPr>
        <w:tabs>
          <w:tab w:val="left" w:pos="1160"/>
        </w:tabs>
        <w:spacing w:before="200"/>
        <w:ind w:left="1160" w:hanging="200"/>
        <w:rPr>
          <w:lang w:val="en-US"/>
        </w:rPr>
      </w:pPr>
      <w:bookmarkStart w:id="54" w:name="idp5857856"/>
      <w:bookmarkEnd w:id="53"/>
      <w:r w:rsidRPr="00171DCD">
        <w:rPr>
          <w:rFonts w:ascii="Arial" w:hAnsi="Arial"/>
          <w:color w:val="000000"/>
          <w:lang w:val="en-US"/>
        </w:rPr>
        <w:t>■</w:t>
      </w:r>
      <w:r w:rsidRPr="00171DCD">
        <w:rPr>
          <w:rFonts w:ascii="Arial" w:hAnsi="Arial"/>
          <w:color w:val="000000"/>
          <w:lang w:val="en-US"/>
        </w:rPr>
        <w:tab/>
        <w:t>source_addr_npi: 1;</w:t>
      </w:r>
    </w:p>
    <w:p w:rsidR="005D1C6C" w:rsidRPr="00171DCD" w:rsidRDefault="009F384A">
      <w:pPr>
        <w:tabs>
          <w:tab w:val="left" w:pos="1160"/>
        </w:tabs>
        <w:spacing w:before="200"/>
        <w:ind w:left="1160" w:hanging="200"/>
        <w:rPr>
          <w:lang w:val="en-US"/>
        </w:rPr>
      </w:pPr>
      <w:bookmarkStart w:id="55" w:name="idp5858624"/>
      <w:bookmarkEnd w:id="54"/>
      <w:r w:rsidRPr="00171DCD">
        <w:rPr>
          <w:rFonts w:ascii="Arial" w:hAnsi="Arial"/>
          <w:color w:val="000000"/>
          <w:lang w:val="en-US"/>
        </w:rPr>
        <w:t>■</w:t>
      </w:r>
      <w:r w:rsidRPr="00171DCD">
        <w:rPr>
          <w:rFonts w:ascii="Arial" w:hAnsi="Arial"/>
          <w:color w:val="000000"/>
          <w:lang w:val="en-US"/>
        </w:rPr>
        <w:tab/>
        <w:t>destination_addr: «78123273233» (</w:t>
      </w:r>
      <w:r>
        <w:rPr>
          <w:rFonts w:ascii="Arial" w:hAnsi="Arial"/>
          <w:color w:val="000000"/>
        </w:rPr>
        <w:t>см</w:t>
      </w:r>
      <w:r w:rsidRPr="00171DCD">
        <w:rPr>
          <w:rFonts w:ascii="Arial" w:hAnsi="Arial"/>
          <w:color w:val="000000"/>
          <w:lang w:val="en-US"/>
        </w:rPr>
        <w:t xml:space="preserve">. </w:t>
      </w:r>
      <w:r>
        <w:rPr>
          <w:rFonts w:ascii="Arial" w:hAnsi="Arial"/>
          <w:color w:val="000000"/>
        </w:rPr>
        <w:t>примечание</w:t>
      </w:r>
      <w:r w:rsidRPr="00171DCD">
        <w:rPr>
          <w:rFonts w:ascii="Arial" w:hAnsi="Arial"/>
          <w:color w:val="000000"/>
          <w:lang w:val="en-US"/>
        </w:rPr>
        <w:t>);</w:t>
      </w:r>
    </w:p>
    <w:p w:rsidR="005D1C6C" w:rsidRPr="00171DCD" w:rsidRDefault="009F384A">
      <w:pPr>
        <w:tabs>
          <w:tab w:val="left" w:pos="1160"/>
        </w:tabs>
        <w:spacing w:before="200"/>
        <w:ind w:left="1160" w:hanging="200"/>
        <w:rPr>
          <w:lang w:val="en-US"/>
        </w:rPr>
      </w:pPr>
      <w:bookmarkStart w:id="56" w:name="idp5859536"/>
      <w:bookmarkEnd w:id="55"/>
      <w:r w:rsidRPr="00171DCD">
        <w:rPr>
          <w:rFonts w:ascii="Arial" w:hAnsi="Arial"/>
          <w:color w:val="000000"/>
          <w:lang w:val="en-US"/>
        </w:rPr>
        <w:t>■</w:t>
      </w:r>
      <w:r w:rsidRPr="00171DCD">
        <w:rPr>
          <w:rFonts w:ascii="Arial" w:hAnsi="Arial"/>
          <w:color w:val="000000"/>
          <w:lang w:val="en-US"/>
        </w:rPr>
        <w:tab/>
        <w:t>dest_addr_ton: 1;</w:t>
      </w:r>
    </w:p>
    <w:p w:rsidR="005D1C6C" w:rsidRPr="00171DCD" w:rsidRDefault="009F384A">
      <w:pPr>
        <w:tabs>
          <w:tab w:val="left" w:pos="1160"/>
        </w:tabs>
        <w:spacing w:before="200"/>
        <w:ind w:left="1160" w:hanging="200"/>
        <w:rPr>
          <w:lang w:val="en-US"/>
        </w:rPr>
      </w:pPr>
      <w:bookmarkStart w:id="57" w:name="idp5860304"/>
      <w:bookmarkEnd w:id="56"/>
      <w:r w:rsidRPr="00171DCD">
        <w:rPr>
          <w:rFonts w:ascii="Arial" w:hAnsi="Arial"/>
          <w:color w:val="000000"/>
          <w:lang w:val="en-US"/>
        </w:rPr>
        <w:t>■</w:t>
      </w:r>
      <w:r w:rsidRPr="00171DCD">
        <w:rPr>
          <w:rFonts w:ascii="Arial" w:hAnsi="Arial"/>
          <w:color w:val="000000"/>
          <w:lang w:val="en-US"/>
        </w:rPr>
        <w:tab/>
        <w:t>dest_addr_npi: 1;</w:t>
      </w:r>
    </w:p>
    <w:p w:rsidR="005D1C6C" w:rsidRPr="00171DCD" w:rsidRDefault="009F384A">
      <w:pPr>
        <w:tabs>
          <w:tab w:val="left" w:pos="1160"/>
        </w:tabs>
        <w:spacing w:before="200"/>
        <w:ind w:left="1160" w:hanging="200"/>
        <w:rPr>
          <w:lang w:val="en-US"/>
        </w:rPr>
      </w:pPr>
      <w:bookmarkStart w:id="58" w:name="idp5861072"/>
      <w:bookmarkEnd w:id="57"/>
      <w:r w:rsidRPr="00171DCD">
        <w:rPr>
          <w:rFonts w:ascii="Arial" w:hAnsi="Arial"/>
          <w:color w:val="000000"/>
          <w:lang w:val="en-US"/>
        </w:rPr>
        <w:t>■</w:t>
      </w:r>
      <w:r w:rsidRPr="00171DCD">
        <w:rPr>
          <w:rFonts w:ascii="Arial" w:hAnsi="Arial"/>
          <w:color w:val="000000"/>
          <w:lang w:val="en-US"/>
        </w:rPr>
        <w:tab/>
        <w:t>short_message: «Reply to Hello my world»;</w:t>
      </w:r>
    </w:p>
    <w:p w:rsidR="005D1C6C" w:rsidRPr="00171DCD" w:rsidRDefault="009F384A">
      <w:pPr>
        <w:tabs>
          <w:tab w:val="left" w:pos="1160"/>
        </w:tabs>
        <w:spacing w:before="200"/>
        <w:ind w:left="1160" w:hanging="200"/>
        <w:rPr>
          <w:lang w:val="en-US"/>
        </w:rPr>
      </w:pPr>
      <w:bookmarkStart w:id="59" w:name="idp5861952"/>
      <w:bookmarkEnd w:id="58"/>
      <w:r w:rsidRPr="00171DCD">
        <w:rPr>
          <w:rFonts w:ascii="Arial" w:hAnsi="Arial"/>
          <w:color w:val="000000"/>
          <w:lang w:val="en-US"/>
        </w:rPr>
        <w:t>■</w:t>
      </w:r>
      <w:r w:rsidRPr="00171DCD">
        <w:rPr>
          <w:rFonts w:ascii="Arial" w:hAnsi="Arial"/>
          <w:color w:val="000000"/>
          <w:lang w:val="en-US"/>
        </w:rPr>
        <w:tab/>
        <w:t>sm_lenght: 23;</w:t>
      </w:r>
    </w:p>
    <w:p w:rsidR="005D1C6C" w:rsidRPr="00171DCD" w:rsidRDefault="009F384A">
      <w:pPr>
        <w:tabs>
          <w:tab w:val="left" w:pos="1160"/>
        </w:tabs>
        <w:spacing w:before="200"/>
        <w:ind w:left="1160" w:hanging="200"/>
        <w:rPr>
          <w:lang w:val="en-US"/>
        </w:rPr>
      </w:pPr>
      <w:bookmarkStart w:id="60" w:name="idp5862720"/>
      <w:bookmarkEnd w:id="59"/>
      <w:r w:rsidRPr="00171DCD">
        <w:rPr>
          <w:rFonts w:ascii="Arial" w:hAnsi="Arial"/>
          <w:color w:val="000000"/>
          <w:lang w:val="en-US"/>
        </w:rPr>
        <w:t>■</w:t>
      </w:r>
      <w:r w:rsidRPr="00171DCD">
        <w:rPr>
          <w:rFonts w:ascii="Arial" w:hAnsi="Arial"/>
          <w:color w:val="000000"/>
          <w:lang w:val="en-US"/>
        </w:rPr>
        <w:tab/>
        <w:t>esm_class: 0;</w:t>
      </w:r>
    </w:p>
    <w:p w:rsidR="005D1C6C" w:rsidRPr="00171DCD" w:rsidRDefault="009F384A">
      <w:pPr>
        <w:tabs>
          <w:tab w:val="left" w:pos="1160"/>
        </w:tabs>
        <w:spacing w:before="200"/>
        <w:ind w:left="1160" w:hanging="200"/>
        <w:rPr>
          <w:lang w:val="en-US"/>
        </w:rPr>
      </w:pPr>
      <w:bookmarkStart w:id="61" w:name="idp5863488"/>
      <w:bookmarkEnd w:id="60"/>
      <w:r w:rsidRPr="00171DCD">
        <w:rPr>
          <w:rFonts w:ascii="Arial" w:hAnsi="Arial"/>
          <w:color w:val="000000"/>
          <w:lang w:val="en-US"/>
        </w:rPr>
        <w:t>■</w:t>
      </w:r>
      <w:r w:rsidRPr="00171DCD">
        <w:rPr>
          <w:rFonts w:ascii="Arial" w:hAnsi="Arial"/>
          <w:color w:val="000000"/>
          <w:lang w:val="en-US"/>
        </w:rPr>
        <w:tab/>
        <w:t>data_coding: 0.</w:t>
      </w:r>
    </w:p>
    <w:bookmarkEnd w:id="61"/>
    <w:p w:rsidR="005D1C6C" w:rsidRDefault="009F384A">
      <w:pPr>
        <w:spacing w:before="200"/>
        <w:ind w:left="960"/>
      </w:pPr>
      <w:r>
        <w:rPr>
          <w:rFonts w:ascii="Arial" w:hAnsi="Arial"/>
          <w:b/>
          <w:color w:val="000000"/>
        </w:rPr>
        <w:t>Примечание:</w:t>
      </w:r>
    </w:p>
    <w:p w:rsidR="005D1C6C" w:rsidRDefault="009F384A">
      <w:pPr>
        <w:spacing w:before="200"/>
        <w:ind w:left="960"/>
      </w:pPr>
      <w:r>
        <w:rPr>
          <w:rFonts w:ascii="Arial" w:hAnsi="Arial"/>
          <w:color w:val="000000"/>
        </w:rPr>
        <w:t>В зависимости от настроек системы, идентификатор транзакции может находиться в этих полях.</w:t>
      </w:r>
    </w:p>
    <w:p w:rsidR="005D1C6C" w:rsidRDefault="009F384A">
      <w:pPr>
        <w:spacing w:before="200"/>
        <w:ind w:left="960"/>
      </w:pPr>
      <w:r>
        <w:rPr>
          <w:rFonts w:ascii="Arial" w:hAnsi="Arial"/>
          <w:color w:val="000000"/>
        </w:rPr>
        <w:t>При необходимости можно произвести запрос на CDP, запросив «status report», с помощью поля registered_delivery: 1.</w:t>
      </w:r>
    </w:p>
    <w:p w:rsidR="005D1C6C" w:rsidRDefault="009F384A">
      <w:pPr>
        <w:spacing w:before="200"/>
        <w:ind w:left="960"/>
      </w:pPr>
      <w:r>
        <w:rPr>
          <w:rFonts w:ascii="Arial" w:hAnsi="Arial"/>
          <w:color w:val="000000"/>
        </w:rPr>
        <w:t>В ответ приходит пакет status_report.</w:t>
      </w:r>
    </w:p>
    <w:p w:rsidR="005D1C6C" w:rsidRDefault="009F384A">
      <w:pPr>
        <w:spacing w:before="200"/>
      </w:pPr>
      <w:bookmarkStart w:id="62" w:name="idp5866816"/>
      <w:r>
        <w:rPr>
          <w:rFonts w:ascii="Arial" w:hAnsi="Arial"/>
          <w:b/>
          <w:color w:val="000000"/>
          <w:sz w:val="24"/>
        </w:rPr>
        <w:t>2.2.2.4. Пакет submit_sm_resp</w:t>
      </w:r>
    </w:p>
    <w:bookmarkEnd w:id="62"/>
    <w:p w:rsidR="005D1C6C" w:rsidRDefault="009F384A">
      <w:pPr>
        <w:spacing w:before="200"/>
        <w:ind w:left="960"/>
      </w:pPr>
      <w:r>
        <w:rPr>
          <w:rFonts w:ascii="Arial" w:hAnsi="Arial"/>
          <w:color w:val="000000"/>
        </w:rPr>
        <w:t>После отправки данных партнер должен дождаться пакета «submit_sm_resp» и проверить «command_status».</w:t>
      </w:r>
    </w:p>
    <w:p w:rsidR="005D1C6C" w:rsidRDefault="009F384A">
      <w:pPr>
        <w:spacing w:before="200"/>
        <w:ind w:left="960"/>
      </w:pPr>
      <w:r>
        <w:rPr>
          <w:rFonts w:ascii="Arial" w:hAnsi="Arial"/>
          <w:color w:val="000000"/>
        </w:rPr>
        <w:t>Если значение «command_status» не равно 0 – сообщение от партнера отвергнуто.</w:t>
      </w:r>
    </w:p>
    <w:p w:rsidR="005D1C6C" w:rsidRDefault="009F384A">
      <w:pPr>
        <w:spacing w:before="200"/>
        <w:ind w:left="960"/>
      </w:pPr>
      <w:r>
        <w:rPr>
          <w:rFonts w:ascii="Arial" w:hAnsi="Arial"/>
          <w:color w:val="000000"/>
        </w:rPr>
        <w:t xml:space="preserve">Для возможности запроса статуса отправленного партнером абоненту сообщения необходимо забрать из пакета «submit_sm_resp» номер сообщения, присвоенный CDP (поле message_ID) (см. </w:t>
      </w:r>
      <w:hyperlink w:anchor="Pril5" w:history="1">
        <w:r>
          <w:rPr>
            <w:rFonts w:ascii="Arial" w:hAnsi="Arial"/>
            <w:color w:val="000000"/>
          </w:rPr>
          <w:t>Приложение E, Коды ошибок, возвращаемые в адрес партнера</w:t>
        </w:r>
      </w:hyperlink>
      <w:r>
        <w:rPr>
          <w:rFonts w:ascii="Arial" w:hAnsi="Arial"/>
          <w:color w:val="000000"/>
        </w:rPr>
        <w:t>).</w:t>
      </w:r>
    </w:p>
    <w:p w:rsidR="005D1C6C" w:rsidRDefault="009F384A">
      <w:pPr>
        <w:spacing w:before="200"/>
      </w:pPr>
      <w:bookmarkStart w:id="63" w:name="idp5870528"/>
      <w:r>
        <w:rPr>
          <w:rFonts w:ascii="Arial" w:hAnsi="Arial"/>
          <w:b/>
          <w:color w:val="000000"/>
          <w:sz w:val="24"/>
        </w:rPr>
        <w:t>2.2.2.5. Пакет status_report</w:t>
      </w:r>
    </w:p>
    <w:bookmarkEnd w:id="63"/>
    <w:p w:rsidR="005D1C6C" w:rsidRDefault="009F384A">
      <w:pPr>
        <w:spacing w:before="200"/>
        <w:ind w:left="960"/>
      </w:pPr>
      <w:r>
        <w:rPr>
          <w:rFonts w:ascii="Arial" w:hAnsi="Arial"/>
          <w:color w:val="000000"/>
        </w:rPr>
        <w:t>При запросе партнером статуса сообщения («status report»), формат сообщения имеет примерно следующий вид:</w:t>
      </w:r>
    </w:p>
    <w:p w:rsidR="005D1C6C" w:rsidRPr="00171DCD" w:rsidRDefault="009F384A">
      <w:pPr>
        <w:shd w:val="clear" w:color="auto" w:fill="E0E0E0"/>
        <w:spacing w:before="200"/>
        <w:ind w:left="960"/>
        <w:rPr>
          <w:lang w:val="en-US"/>
        </w:rPr>
      </w:pPr>
      <w:bookmarkStart w:id="64" w:name="idp5872016"/>
      <w:r w:rsidRPr="00171DCD">
        <w:rPr>
          <w:rFonts w:ascii="Courier New" w:hAnsi="Courier New"/>
          <w:color w:val="000000"/>
          <w:shd w:val="clear" w:color="auto" w:fill="E0E0E0"/>
          <w:lang w:val="en-US"/>
        </w:rPr>
        <w:t>Messageid:0000002374 sub:001 dlvrd:001 submit date:0301211212 done date:0301211212 stat:DELIVRD err:000 Text:Hello my world</w:t>
      </w:r>
    </w:p>
    <w:bookmarkEnd w:id="64"/>
    <w:p w:rsidR="005D1C6C" w:rsidRDefault="009F384A">
      <w:pPr>
        <w:spacing w:before="200"/>
        <w:ind w:left="960"/>
      </w:pPr>
      <w:r>
        <w:rPr>
          <w:rFonts w:ascii="Arial" w:hAnsi="Arial"/>
          <w:color w:val="000000"/>
        </w:rPr>
        <w:t xml:space="preserve">Определить сообщение, на которое пришел «status report», можно по полю </w:t>
      </w:r>
      <w:r w:rsidRPr="00171DCD">
        <w:rPr>
          <w:rFonts w:ascii="Arial" w:hAnsi="Arial"/>
          <w:color w:val="000000"/>
          <w:lang w:val="en-US"/>
        </w:rPr>
        <w:t xml:space="preserve">«ID» </w:t>
      </w:r>
      <w:r>
        <w:rPr>
          <w:rFonts w:ascii="Arial" w:hAnsi="Arial"/>
          <w:color w:val="000000"/>
        </w:rPr>
        <w:t>из</w:t>
      </w:r>
      <w:r w:rsidRPr="00171DCD">
        <w:rPr>
          <w:rFonts w:ascii="Arial" w:hAnsi="Arial"/>
          <w:color w:val="000000"/>
          <w:lang w:val="en-US"/>
        </w:rPr>
        <w:t xml:space="preserve"> </w:t>
      </w:r>
      <w:r>
        <w:rPr>
          <w:rFonts w:ascii="Arial" w:hAnsi="Arial"/>
          <w:color w:val="000000"/>
        </w:rPr>
        <w:t>текста</w:t>
      </w:r>
      <w:r w:rsidRPr="00171DCD">
        <w:rPr>
          <w:rFonts w:ascii="Arial" w:hAnsi="Arial"/>
          <w:color w:val="000000"/>
          <w:lang w:val="en-US"/>
        </w:rPr>
        <w:t xml:space="preserve"> «status report» </w:t>
      </w:r>
      <w:r>
        <w:rPr>
          <w:rFonts w:ascii="Arial" w:hAnsi="Arial"/>
          <w:color w:val="000000"/>
        </w:rPr>
        <w:t>и</w:t>
      </w:r>
      <w:r w:rsidRPr="00171DCD">
        <w:rPr>
          <w:rFonts w:ascii="Arial" w:hAnsi="Arial"/>
          <w:color w:val="000000"/>
          <w:lang w:val="en-US"/>
        </w:rPr>
        <w:t xml:space="preserve"> </w:t>
      </w:r>
      <w:r>
        <w:rPr>
          <w:rFonts w:ascii="Arial" w:hAnsi="Arial"/>
          <w:color w:val="000000"/>
        </w:rPr>
        <w:t>по</w:t>
      </w:r>
      <w:r w:rsidRPr="00171DCD">
        <w:rPr>
          <w:rFonts w:ascii="Arial" w:hAnsi="Arial"/>
          <w:color w:val="000000"/>
          <w:lang w:val="en-US"/>
        </w:rPr>
        <w:t xml:space="preserve"> </w:t>
      </w:r>
      <w:r>
        <w:rPr>
          <w:rFonts w:ascii="Arial" w:hAnsi="Arial"/>
          <w:color w:val="000000"/>
        </w:rPr>
        <w:t>полю</w:t>
      </w:r>
      <w:r w:rsidRPr="00171DCD">
        <w:rPr>
          <w:rFonts w:ascii="Arial" w:hAnsi="Arial"/>
          <w:color w:val="000000"/>
          <w:lang w:val="en-US"/>
        </w:rPr>
        <w:t xml:space="preserve"> «message_ID» </w:t>
      </w:r>
      <w:r>
        <w:rPr>
          <w:rFonts w:ascii="Arial" w:hAnsi="Arial"/>
          <w:color w:val="000000"/>
        </w:rPr>
        <w:t>пакета</w:t>
      </w:r>
      <w:r w:rsidRPr="00171DCD">
        <w:rPr>
          <w:rFonts w:ascii="Arial" w:hAnsi="Arial"/>
          <w:color w:val="000000"/>
          <w:lang w:val="en-US"/>
        </w:rPr>
        <w:t xml:space="preserve"> «submit_sm_resp». </w:t>
      </w:r>
      <w:r>
        <w:rPr>
          <w:rFonts w:ascii="Arial" w:hAnsi="Arial"/>
          <w:color w:val="000000"/>
        </w:rPr>
        <w:t xml:space="preserve">Значение поля «esm_class» также позволяет отличить пакет «status report» от обычных сообщений по полю «esm_class», которое будет равно четырем (см. </w:t>
      </w:r>
      <w:hyperlink w:anchor="Pril2" w:history="1">
        <w:r>
          <w:rPr>
            <w:rFonts w:ascii="Arial" w:hAnsi="Arial"/>
            <w:color w:val="000000"/>
          </w:rPr>
          <w:t>Приложение B, Описание параметра ESM_CLASS</w:t>
        </w:r>
      </w:hyperlink>
      <w:r>
        <w:rPr>
          <w:rFonts w:ascii="Arial" w:hAnsi="Arial"/>
          <w:color w:val="000000"/>
        </w:rPr>
        <w:t>).</w:t>
      </w:r>
    </w:p>
    <w:p w:rsidR="005D1C6C" w:rsidRDefault="009F384A">
      <w:pPr>
        <w:spacing w:before="200"/>
        <w:ind w:left="960"/>
      </w:pPr>
      <w:r>
        <w:rPr>
          <w:rFonts w:ascii="Arial" w:hAnsi="Arial"/>
          <w:color w:val="000000"/>
        </w:rPr>
        <w:t>По факту получения сообщения «Status Report» партнеру также необходимо подтвердить получение, посылкой «Status Report deliver_sm_resp».</w:t>
      </w:r>
    </w:p>
    <w:p w:rsidR="005D1C6C" w:rsidRDefault="009F384A">
      <w:pPr>
        <w:spacing w:before="200"/>
      </w:pPr>
      <w:bookmarkStart w:id="65" w:name="idp5875808"/>
      <w:r>
        <w:rPr>
          <w:rFonts w:ascii="Arial" w:hAnsi="Arial"/>
          <w:b/>
          <w:color w:val="000000"/>
          <w:sz w:val="24"/>
        </w:rPr>
        <w:t>2.2.2.6. Пакет query_sm</w:t>
      </w:r>
    </w:p>
    <w:bookmarkEnd w:id="65"/>
    <w:p w:rsidR="005D1C6C" w:rsidRDefault="009F384A">
      <w:pPr>
        <w:spacing w:before="200"/>
        <w:ind w:left="960"/>
      </w:pPr>
      <w:r>
        <w:rPr>
          <w:rFonts w:ascii="Arial" w:hAnsi="Arial"/>
          <w:color w:val="000000"/>
        </w:rPr>
        <w:t>После того, как партнер отправил сообщение абоненту и получил пакет «submit_sm_resp», он может запросить статус отправленного сообщения.</w:t>
      </w:r>
    </w:p>
    <w:p w:rsidR="005D1C6C" w:rsidRDefault="009F384A">
      <w:pPr>
        <w:spacing w:before="200"/>
        <w:ind w:left="960"/>
      </w:pPr>
      <w:r>
        <w:rPr>
          <w:rFonts w:ascii="Arial" w:hAnsi="Arial"/>
          <w:color w:val="000000"/>
        </w:rPr>
        <w:t>Для этого партнеру необходимо отправить на CDP пакет формата «query_sm», в котором необходимо указать «Messageid», полученный в пакете «submit_sm_resp».</w:t>
      </w:r>
    </w:p>
    <w:p w:rsidR="005D1C6C" w:rsidRDefault="009F384A">
      <w:pPr>
        <w:keepNext/>
        <w:spacing w:before="240"/>
      </w:pPr>
      <w:bookmarkStart w:id="66" w:name="idp5877760"/>
      <w:r>
        <w:rPr>
          <w:rFonts w:ascii="Arial" w:hAnsi="Arial"/>
          <w:b/>
          <w:color w:val="000000"/>
          <w:sz w:val="24"/>
        </w:rPr>
        <w:t>Таблица 2.3. Описание полей</w:t>
      </w:r>
    </w:p>
    <w:bookmarkEnd w:id="66"/>
    <w:p w:rsidR="005D1C6C" w:rsidRDefault="005D1C6C">
      <w:pPr>
        <w:rPr>
          <w:sz w:val="14"/>
        </w:rPr>
      </w:pPr>
    </w:p>
    <w:tbl>
      <w:tblPr>
        <w:tblW w:w="0" w:type="auto"/>
        <w:tblInd w:w="45" w:type="dxa"/>
        <w:tblLayout w:type="fixed"/>
        <w:tblCellMar>
          <w:left w:w="10" w:type="dxa"/>
          <w:right w:w="10" w:type="dxa"/>
        </w:tblCellMar>
        <w:tblLook w:val="0000"/>
      </w:tblPr>
      <w:tblGrid>
        <w:gridCol w:w="1784"/>
        <w:gridCol w:w="2172"/>
        <w:gridCol w:w="6800"/>
      </w:tblGrid>
      <w:tr w:rsidR="005D1C6C">
        <w:trPr>
          <w:tblHeader/>
        </w:trPr>
        <w:tc>
          <w:tcPr>
            <w:tcW w:w="178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Поле</w:t>
            </w:r>
          </w:p>
        </w:tc>
        <w:tc>
          <w:tcPr>
            <w:tcW w:w="2172" w:type="dxa"/>
            <w:tcBorders>
              <w:top w:val="single" w:sz="4" w:space="0" w:color="000000"/>
              <w:bottom w:val="single" w:sz="4" w:space="0" w:color="000000"/>
            </w:tcBorders>
            <w:tcMar>
              <w:top w:w="40" w:type="dxa"/>
              <w:left w:w="40" w:type="dxa"/>
              <w:bottom w:w="40" w:type="dxa"/>
              <w:right w:w="40" w:type="dxa"/>
            </w:tcMar>
          </w:tcPr>
          <w:p w:rsidR="005D1C6C" w:rsidRDefault="009F384A">
            <w:r>
              <w:rPr>
                <w:rFonts w:ascii="Arial" w:hAnsi="Arial"/>
                <w:b/>
                <w:color w:val="000000"/>
                <w:sz w:val="16"/>
              </w:rPr>
              <w:t>Класс</w:t>
            </w:r>
          </w:p>
        </w:tc>
        <w:tc>
          <w:tcPr>
            <w:tcW w:w="6800"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r>
      <w:tr w:rsidR="005D1C6C">
        <w:tc>
          <w:tcPr>
            <w:tcW w:w="178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source_addr_ton</w:t>
            </w:r>
          </w:p>
        </w:tc>
        <w:tc>
          <w:tcPr>
            <w:tcW w:w="2172"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680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TON отправителя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78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source_addr_npi</w:t>
            </w:r>
          </w:p>
        </w:tc>
        <w:tc>
          <w:tcPr>
            <w:tcW w:w="2172"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680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NPI отправителя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78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SrcAddress</w:t>
            </w:r>
          </w:p>
        </w:tc>
        <w:tc>
          <w:tcPr>
            <w:tcW w:w="2172"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680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MSISDN отправителя</w:t>
            </w:r>
          </w:p>
        </w:tc>
      </w:tr>
      <w:tr w:rsidR="005D1C6C">
        <w:tc>
          <w:tcPr>
            <w:tcW w:w="1784"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MessageID</w:t>
            </w:r>
          </w:p>
        </w:tc>
        <w:tc>
          <w:tcPr>
            <w:tcW w:w="2172"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680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MessageId, который партнер получил в пакете «submit_sm_resp»</w:t>
            </w:r>
          </w:p>
        </w:tc>
      </w:tr>
    </w:tbl>
    <w:p w:rsidR="005D1C6C" w:rsidRPr="00171DCD" w:rsidRDefault="009F384A">
      <w:pPr>
        <w:spacing w:before="200"/>
        <w:ind w:left="960"/>
        <w:rPr>
          <w:lang w:val="en-US"/>
        </w:rPr>
      </w:pPr>
      <w:r>
        <w:rPr>
          <w:rFonts w:ascii="Arial" w:hAnsi="Arial"/>
          <w:color w:val="000000"/>
        </w:rPr>
        <w:t>Пример</w:t>
      </w:r>
      <w:r w:rsidRPr="00171DCD">
        <w:rPr>
          <w:rFonts w:ascii="Arial" w:hAnsi="Arial"/>
          <w:color w:val="000000"/>
          <w:lang w:val="en-US"/>
        </w:rPr>
        <w:t>:</w:t>
      </w:r>
    </w:p>
    <w:p w:rsidR="005D1C6C" w:rsidRPr="00171DCD" w:rsidRDefault="009F384A">
      <w:pPr>
        <w:shd w:val="clear" w:color="auto" w:fill="E0E0E0"/>
        <w:spacing w:before="200"/>
        <w:ind w:left="960"/>
        <w:rPr>
          <w:lang w:val="en-US"/>
        </w:rPr>
      </w:pPr>
      <w:bookmarkStart w:id="67" w:name="idp5891392"/>
      <w:r w:rsidRPr="00171DCD">
        <w:rPr>
          <w:rFonts w:ascii="Courier New" w:hAnsi="Courier New"/>
          <w:color w:val="000000"/>
          <w:shd w:val="clear" w:color="auto" w:fill="E0E0E0"/>
          <w:lang w:val="en-US"/>
        </w:rPr>
        <w:t>source_addr_ton = 1;</w:t>
      </w:r>
      <w:r w:rsidRPr="00171DCD">
        <w:rPr>
          <w:rFonts w:ascii="Courier New" w:hAnsi="Courier New"/>
          <w:color w:val="000000"/>
          <w:shd w:val="clear" w:color="auto" w:fill="E0E0E0"/>
          <w:lang w:val="en-US"/>
        </w:rPr>
        <w:br/>
        <w:t>source_addr_npi = 1;</w:t>
      </w:r>
      <w:r w:rsidRPr="00171DCD">
        <w:rPr>
          <w:rFonts w:ascii="Courier New" w:hAnsi="Courier New"/>
          <w:color w:val="000000"/>
          <w:shd w:val="clear" w:color="auto" w:fill="E0E0E0"/>
          <w:lang w:val="en-US"/>
        </w:rPr>
        <w:br/>
        <w:t>SrcAddress = «79213708946»;</w:t>
      </w:r>
      <w:r w:rsidRPr="00171DCD">
        <w:rPr>
          <w:rFonts w:ascii="Courier New" w:hAnsi="Courier New"/>
          <w:color w:val="000000"/>
          <w:shd w:val="clear" w:color="auto" w:fill="E0E0E0"/>
          <w:lang w:val="en-US"/>
        </w:rPr>
        <w:br/>
        <w:t>MessageID = 0000002374.</w:t>
      </w:r>
      <w:r w:rsidRPr="00171DCD">
        <w:rPr>
          <w:rFonts w:ascii="Courier New" w:hAnsi="Courier New"/>
          <w:color w:val="000000"/>
          <w:shd w:val="clear" w:color="auto" w:fill="E0E0E0"/>
          <w:lang w:val="en-US"/>
        </w:rPr>
        <w:br/>
      </w:r>
    </w:p>
    <w:p w:rsidR="005D1C6C" w:rsidRDefault="00171DCD">
      <w:pPr>
        <w:tabs>
          <w:tab w:val="left" w:pos="1680"/>
        </w:tabs>
        <w:spacing w:before="200"/>
        <w:ind w:left="1680" w:hanging="720"/>
      </w:pPr>
      <w:bookmarkStart w:id="68" w:name="idp5892352"/>
      <w:bookmarkEnd w:id="67"/>
      <w:r w:rsidRPr="008A0E7B">
        <w:rPr>
          <w:rFonts w:ascii="Arial" w:hAnsi="Arial"/>
          <w:color w:val="000000"/>
        </w:rPr>
        <w:pict>
          <v:shape id="_x0000_i1045" style="width:18.4pt;height:18.4pt" coordsize="" o:spt="100" adj="0,,0" path="" filled="f" stroked="f">
            <v:stroke joinstyle="miter"/>
            <v:imagedata r:id="rId45" o:title=""/>
            <v:formulas/>
            <v:path o:connecttype="segments"/>
          </v:shape>
        </w:pict>
      </w:r>
      <w:r w:rsidR="009F384A">
        <w:tab/>
      </w:r>
      <w:r w:rsidR="009F384A">
        <w:rPr>
          <w:rFonts w:ascii="Arial" w:hAnsi="Arial"/>
          <w:b/>
          <w:color w:val="000000"/>
        </w:rPr>
        <w:t>Замечание</w:t>
      </w:r>
    </w:p>
    <w:bookmarkEnd w:id="68"/>
    <w:p w:rsidR="005D1C6C" w:rsidRDefault="009F384A">
      <w:pPr>
        <w:spacing w:before="200"/>
        <w:ind w:left="1680"/>
      </w:pPr>
      <w:r>
        <w:rPr>
          <w:rFonts w:ascii="Arial" w:hAnsi="Arial"/>
          <w:color w:val="000000"/>
        </w:rPr>
        <w:t>Пакет query_sm является обязательным, ограничения в виде тротлинга (throttling) на него не распространяются.</w:t>
      </w:r>
    </w:p>
    <w:p w:rsidR="005D1C6C" w:rsidRDefault="009F384A">
      <w:pPr>
        <w:spacing w:before="200"/>
      </w:pPr>
      <w:bookmarkStart w:id="69" w:name="idp5893664"/>
      <w:r>
        <w:rPr>
          <w:rFonts w:ascii="Arial" w:hAnsi="Arial"/>
          <w:b/>
          <w:color w:val="000000"/>
          <w:sz w:val="24"/>
        </w:rPr>
        <w:t>2.2.2.7. Пакет query_sm_resp</w:t>
      </w:r>
    </w:p>
    <w:bookmarkEnd w:id="69"/>
    <w:p w:rsidR="005D1C6C" w:rsidRDefault="009F384A">
      <w:pPr>
        <w:spacing w:before="200"/>
        <w:ind w:left="960"/>
      </w:pPr>
      <w:r>
        <w:rPr>
          <w:rFonts w:ascii="Arial" w:hAnsi="Arial"/>
          <w:color w:val="000000"/>
        </w:rPr>
        <w:t>После отправки пакета «query_sm» партнер должен дождаться пакета «query_sm_resp», в котором будет информация о статусе сообщения. В пакет входят следующие поля:</w:t>
      </w:r>
    </w:p>
    <w:p w:rsidR="005D1C6C" w:rsidRDefault="009F384A">
      <w:pPr>
        <w:keepNext/>
        <w:spacing w:before="240"/>
      </w:pPr>
      <w:bookmarkStart w:id="70" w:name="idp5894992"/>
      <w:r>
        <w:rPr>
          <w:rFonts w:ascii="Arial" w:hAnsi="Arial"/>
          <w:b/>
          <w:color w:val="000000"/>
          <w:sz w:val="24"/>
        </w:rPr>
        <w:t>Таблица 2.4. Описание полей</w:t>
      </w:r>
    </w:p>
    <w:bookmarkEnd w:id="70"/>
    <w:p w:rsidR="005D1C6C" w:rsidRDefault="005D1C6C">
      <w:pPr>
        <w:rPr>
          <w:sz w:val="14"/>
        </w:rPr>
      </w:pPr>
    </w:p>
    <w:tbl>
      <w:tblPr>
        <w:tblW w:w="0" w:type="auto"/>
        <w:tblInd w:w="45" w:type="dxa"/>
        <w:tblLayout w:type="fixed"/>
        <w:tblCellMar>
          <w:left w:w="10" w:type="dxa"/>
          <w:right w:w="10" w:type="dxa"/>
        </w:tblCellMar>
        <w:tblLook w:val="0000"/>
      </w:tblPr>
      <w:tblGrid>
        <w:gridCol w:w="1141"/>
        <w:gridCol w:w="1707"/>
        <w:gridCol w:w="7909"/>
      </w:tblGrid>
      <w:tr w:rsidR="005D1C6C">
        <w:trPr>
          <w:tblHeader/>
        </w:trPr>
        <w:tc>
          <w:tcPr>
            <w:tcW w:w="114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Поле</w:t>
            </w:r>
          </w:p>
        </w:tc>
        <w:tc>
          <w:tcPr>
            <w:tcW w:w="1707" w:type="dxa"/>
            <w:tcBorders>
              <w:top w:val="single" w:sz="4" w:space="0" w:color="000000"/>
              <w:bottom w:val="single" w:sz="4" w:space="0" w:color="000000"/>
            </w:tcBorders>
            <w:tcMar>
              <w:top w:w="40" w:type="dxa"/>
              <w:left w:w="40" w:type="dxa"/>
              <w:bottom w:w="40" w:type="dxa"/>
              <w:right w:w="40" w:type="dxa"/>
            </w:tcMar>
          </w:tcPr>
          <w:p w:rsidR="005D1C6C" w:rsidRDefault="009F384A">
            <w:r>
              <w:rPr>
                <w:rFonts w:ascii="Arial" w:hAnsi="Arial"/>
                <w:b/>
                <w:color w:val="000000"/>
                <w:sz w:val="16"/>
              </w:rPr>
              <w:t>Класс</w:t>
            </w:r>
          </w:p>
        </w:tc>
        <w:tc>
          <w:tcPr>
            <w:tcW w:w="7909"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r>
      <w:tr w:rsidR="005D1C6C">
        <w:tc>
          <w:tcPr>
            <w:tcW w:w="1141"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MessageID</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9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Уникальный идентификатор сообщения, статус которого был запрошен партнером (передан в query_sm)</w:t>
            </w:r>
          </w:p>
        </w:tc>
      </w:tr>
      <w:tr w:rsidR="005D1C6C">
        <w:tc>
          <w:tcPr>
            <w:tcW w:w="1141"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FinalDate</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9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Дата и время, когда сообщение получило данный статус</w:t>
            </w:r>
          </w:p>
        </w:tc>
      </w:tr>
      <w:tr w:rsidR="005D1C6C">
        <w:tc>
          <w:tcPr>
            <w:tcW w:w="1141"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SrcAddress</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9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MSISDN отправителя</w:t>
            </w:r>
          </w:p>
        </w:tc>
      </w:tr>
      <w:tr w:rsidR="005D1C6C">
        <w:tc>
          <w:tcPr>
            <w:tcW w:w="1141"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MessageState</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909" w:type="dxa"/>
            <w:tcBorders>
              <w:bottom w:val="single" w:sz="4" w:space="0" w:color="000000"/>
              <w:right w:val="single" w:sz="4" w:space="0" w:color="000000"/>
            </w:tcBorders>
            <w:tcMar>
              <w:top w:w="40" w:type="dxa"/>
              <w:left w:w="40" w:type="dxa"/>
              <w:bottom w:w="40" w:type="dxa"/>
              <w:right w:w="40" w:type="dxa"/>
            </w:tcMar>
          </w:tcPr>
          <w:p w:rsidR="005D1C6C" w:rsidRDefault="009F384A">
            <w:pPr>
              <w:spacing w:before="160"/>
            </w:pPr>
            <w:r>
              <w:rPr>
                <w:rFonts w:ascii="Arial" w:hAnsi="Arial"/>
                <w:color w:val="000000"/>
                <w:sz w:val="16"/>
              </w:rPr>
              <w:t>Статус сообщения.</w:t>
            </w:r>
          </w:p>
          <w:p w:rsidR="005D1C6C" w:rsidRDefault="009F384A">
            <w:pPr>
              <w:spacing w:before="160"/>
            </w:pPr>
            <w:r>
              <w:rPr>
                <w:rFonts w:ascii="Arial" w:hAnsi="Arial"/>
                <w:color w:val="000000"/>
                <w:sz w:val="16"/>
              </w:rPr>
              <w:t>Возможные неуспешные статусы, зависящие от CDP:</w:t>
            </w:r>
          </w:p>
          <w:p w:rsidR="005D1C6C" w:rsidRDefault="009F384A">
            <w:pPr>
              <w:tabs>
                <w:tab w:val="left" w:pos="160"/>
              </w:tabs>
              <w:spacing w:before="160"/>
              <w:ind w:left="160" w:hanging="160"/>
            </w:pPr>
            <w:bookmarkStart w:id="71" w:name="idp5907680"/>
            <w:bookmarkStart w:id="72" w:name="idp5907184"/>
            <w:r>
              <w:rPr>
                <w:rFonts w:ascii="Arial" w:hAnsi="Arial"/>
                <w:color w:val="000000"/>
                <w:sz w:val="16"/>
              </w:rPr>
              <w:t>◦</w:t>
            </w:r>
            <w:r>
              <w:rPr>
                <w:rFonts w:ascii="Arial" w:hAnsi="Arial"/>
                <w:color w:val="000000"/>
                <w:sz w:val="16"/>
              </w:rPr>
              <w:tab/>
              <w:t>«1» (Enroute) — означает, что отчет от SMSC не поступил, транзакция в CDP не закрыта, время ожидания (Validity Period) не истекло. В этом случае поле FinalDate имеет значение NULL;</w:t>
            </w:r>
          </w:p>
          <w:p w:rsidR="005D1C6C" w:rsidRDefault="009F384A">
            <w:pPr>
              <w:tabs>
                <w:tab w:val="left" w:pos="160"/>
              </w:tabs>
              <w:spacing w:before="160"/>
              <w:ind w:left="160" w:hanging="160"/>
            </w:pPr>
            <w:bookmarkStart w:id="73" w:name="idp5909072"/>
            <w:bookmarkEnd w:id="71"/>
            <w:bookmarkEnd w:id="72"/>
            <w:r>
              <w:rPr>
                <w:rFonts w:ascii="Arial" w:hAnsi="Arial"/>
                <w:color w:val="000000"/>
                <w:sz w:val="16"/>
              </w:rPr>
              <w:t>◦</w:t>
            </w:r>
            <w:r>
              <w:rPr>
                <w:rFonts w:ascii="Arial" w:hAnsi="Arial"/>
                <w:color w:val="000000"/>
                <w:sz w:val="16"/>
              </w:rPr>
              <w:tab/>
              <w:t>«3» (Expired) — означает, что отчет от SMSC не поступил, транзакция в CDP не закрыта, время ожидания (Validity Period) истекло. В этом случае поле FinalDate имеет значение NULL;</w:t>
            </w:r>
          </w:p>
          <w:p w:rsidR="005D1C6C" w:rsidRDefault="009F384A">
            <w:pPr>
              <w:tabs>
                <w:tab w:val="left" w:pos="160"/>
              </w:tabs>
              <w:spacing w:before="160"/>
              <w:ind w:left="160" w:hanging="160"/>
            </w:pPr>
            <w:bookmarkStart w:id="74" w:name="idp5910464"/>
            <w:bookmarkEnd w:id="73"/>
            <w:r>
              <w:rPr>
                <w:rFonts w:ascii="Arial" w:hAnsi="Arial"/>
                <w:color w:val="000000"/>
                <w:sz w:val="16"/>
              </w:rPr>
              <w:t>◦</w:t>
            </w:r>
            <w:r>
              <w:rPr>
                <w:rFonts w:ascii="Arial" w:hAnsi="Arial"/>
                <w:color w:val="000000"/>
                <w:sz w:val="16"/>
              </w:rPr>
              <w:tab/>
              <w:t>«7» (Unknown) — означает, что отчет от SMSC не поступил, транзакция в CDP закрыта, время ожидания (Validity Period) истекло. В этом случае в поле FinalDate указывается время закрытия транзакции;</w:t>
            </w:r>
          </w:p>
          <w:p w:rsidR="005D1C6C" w:rsidRDefault="009F384A">
            <w:pPr>
              <w:tabs>
                <w:tab w:val="left" w:pos="160"/>
              </w:tabs>
              <w:spacing w:before="160"/>
              <w:ind w:left="160" w:hanging="160"/>
            </w:pPr>
            <w:bookmarkStart w:id="75" w:name="idp5911856"/>
            <w:bookmarkEnd w:id="74"/>
            <w:r>
              <w:rPr>
                <w:rFonts w:ascii="Arial" w:hAnsi="Arial"/>
                <w:color w:val="000000"/>
                <w:sz w:val="16"/>
              </w:rPr>
              <w:t>◦</w:t>
            </w:r>
            <w:r>
              <w:rPr>
                <w:rFonts w:ascii="Arial" w:hAnsi="Arial"/>
                <w:color w:val="000000"/>
                <w:sz w:val="16"/>
              </w:rPr>
              <w:tab/>
              <w:t>«7» (Unknown) — означает, что отчет от SMSC поступил, транзакция в CDP закрыта, время ожидания (Validity Period) истекло. Статус сообщения не разобран CDP (например, формат статуса не соответствует спецификации). В этом случае в поле FinalDate указывается время получения отчета.</w:t>
            </w:r>
          </w:p>
          <w:bookmarkEnd w:id="75"/>
          <w:p w:rsidR="005D1C6C" w:rsidRDefault="009F384A">
            <w:pPr>
              <w:spacing w:before="160"/>
            </w:pPr>
            <w:r>
              <w:rPr>
                <w:rFonts w:ascii="Arial" w:hAnsi="Arial"/>
                <w:color w:val="000000"/>
                <w:sz w:val="16"/>
              </w:rPr>
              <w:t>Возможные неуспешные статусы, передача которых зависит от логики работы SMSC (т. е. CDP передает данные коды прозрачно, считая данные сообщение не доставленными до абонента):</w:t>
            </w:r>
          </w:p>
          <w:p w:rsidR="005D1C6C" w:rsidRDefault="009F384A">
            <w:pPr>
              <w:tabs>
                <w:tab w:val="left" w:pos="160"/>
              </w:tabs>
              <w:spacing w:before="160"/>
              <w:ind w:left="160" w:hanging="160"/>
            </w:pPr>
            <w:bookmarkStart w:id="76" w:name="idp5914880"/>
            <w:bookmarkStart w:id="77" w:name="idp5914384"/>
            <w:r>
              <w:rPr>
                <w:rFonts w:ascii="Arial" w:hAnsi="Arial"/>
                <w:color w:val="000000"/>
                <w:sz w:val="16"/>
              </w:rPr>
              <w:t>◦</w:t>
            </w:r>
            <w:r>
              <w:rPr>
                <w:rFonts w:ascii="Arial" w:hAnsi="Arial"/>
                <w:color w:val="000000"/>
                <w:sz w:val="16"/>
              </w:rPr>
              <w:tab/>
              <w:t>«4» (Deleted) — означает, что сообщение было удалено;</w:t>
            </w:r>
          </w:p>
          <w:p w:rsidR="005D1C6C" w:rsidRDefault="009F384A">
            <w:pPr>
              <w:tabs>
                <w:tab w:val="left" w:pos="160"/>
              </w:tabs>
              <w:spacing w:before="160"/>
              <w:ind w:left="160" w:hanging="160"/>
            </w:pPr>
            <w:bookmarkStart w:id="78" w:name="idp5915840"/>
            <w:bookmarkEnd w:id="76"/>
            <w:bookmarkEnd w:id="77"/>
            <w:r>
              <w:rPr>
                <w:rFonts w:ascii="Arial" w:hAnsi="Arial"/>
                <w:color w:val="000000"/>
                <w:sz w:val="16"/>
              </w:rPr>
              <w:t>◦</w:t>
            </w:r>
            <w:r>
              <w:rPr>
                <w:rFonts w:ascii="Arial" w:hAnsi="Arial"/>
                <w:color w:val="000000"/>
                <w:sz w:val="16"/>
              </w:rPr>
              <w:tab/>
              <w:t>«5» (Undeliverable) — означает, что сообщение не доставлено;</w:t>
            </w:r>
          </w:p>
          <w:p w:rsidR="005D1C6C" w:rsidRDefault="009F384A">
            <w:pPr>
              <w:tabs>
                <w:tab w:val="left" w:pos="160"/>
              </w:tabs>
              <w:spacing w:before="160"/>
              <w:ind w:left="160" w:hanging="160"/>
            </w:pPr>
            <w:bookmarkStart w:id="79" w:name="idp5916816"/>
            <w:bookmarkEnd w:id="78"/>
            <w:r>
              <w:rPr>
                <w:rFonts w:ascii="Arial" w:hAnsi="Arial"/>
                <w:color w:val="000000"/>
                <w:sz w:val="16"/>
              </w:rPr>
              <w:t>◦</w:t>
            </w:r>
            <w:r>
              <w:rPr>
                <w:rFonts w:ascii="Arial" w:hAnsi="Arial"/>
                <w:color w:val="000000"/>
                <w:sz w:val="16"/>
              </w:rPr>
              <w:tab/>
              <w:t>«6» (Accepted) — означает, что сообщение принято;</w:t>
            </w:r>
          </w:p>
          <w:p w:rsidR="005D1C6C" w:rsidRDefault="009F384A">
            <w:pPr>
              <w:tabs>
                <w:tab w:val="left" w:pos="160"/>
              </w:tabs>
              <w:spacing w:before="160"/>
              <w:ind w:left="160" w:hanging="160"/>
            </w:pPr>
            <w:bookmarkStart w:id="80" w:name="idp5917760"/>
            <w:bookmarkEnd w:id="79"/>
            <w:r>
              <w:rPr>
                <w:rFonts w:ascii="Arial" w:hAnsi="Arial"/>
                <w:color w:val="000000"/>
                <w:sz w:val="16"/>
              </w:rPr>
              <w:t>◦</w:t>
            </w:r>
            <w:r>
              <w:rPr>
                <w:rFonts w:ascii="Arial" w:hAnsi="Arial"/>
                <w:color w:val="000000"/>
                <w:sz w:val="16"/>
              </w:rPr>
              <w:tab/>
              <w:t>«8» (Rejected) — означает, что сообщение было отклонено;</w:t>
            </w:r>
          </w:p>
          <w:bookmarkEnd w:id="80"/>
          <w:p w:rsidR="005D1C6C" w:rsidRDefault="009F384A">
            <w:pPr>
              <w:spacing w:before="160"/>
              <w:ind w:left="160"/>
            </w:pPr>
            <w:r>
              <w:rPr>
                <w:rFonts w:ascii="Arial" w:hAnsi="Arial"/>
                <w:color w:val="000000"/>
                <w:sz w:val="16"/>
              </w:rPr>
              <w:t>Успешный статус:</w:t>
            </w:r>
          </w:p>
          <w:p w:rsidR="005D1C6C" w:rsidRDefault="009F384A">
            <w:pPr>
              <w:tabs>
                <w:tab w:val="left" w:pos="160"/>
              </w:tabs>
              <w:spacing w:before="160"/>
              <w:ind w:left="160" w:hanging="160"/>
            </w:pPr>
            <w:bookmarkStart w:id="81" w:name="idp5919200"/>
            <w:r>
              <w:rPr>
                <w:rFonts w:ascii="Arial" w:hAnsi="Arial"/>
                <w:color w:val="000000"/>
                <w:sz w:val="16"/>
              </w:rPr>
              <w:t>◦</w:t>
            </w:r>
            <w:r>
              <w:rPr>
                <w:rFonts w:ascii="Arial" w:hAnsi="Arial"/>
                <w:color w:val="000000"/>
                <w:sz w:val="16"/>
              </w:rPr>
              <w:tab/>
              <w:t>«2» (Delivered) — означает, что сообщение успешно доставлено абоненту.</w:t>
            </w:r>
          </w:p>
          <w:p w:rsidR="005D1C6C" w:rsidRDefault="009F384A">
            <w:pPr>
              <w:tabs>
                <w:tab w:val="left" w:pos="160"/>
              </w:tabs>
              <w:spacing w:before="160"/>
              <w:ind w:left="160" w:hanging="160"/>
            </w:pPr>
            <w:bookmarkStart w:id="82" w:name="idp5920272"/>
            <w:bookmarkEnd w:id="81"/>
            <w:r>
              <w:rPr>
                <w:rFonts w:ascii="Arial" w:hAnsi="Arial"/>
                <w:color w:val="000000"/>
                <w:sz w:val="16"/>
              </w:rPr>
              <w:t>◦</w:t>
            </w:r>
            <w:r>
              <w:rPr>
                <w:rFonts w:ascii="Arial" w:hAnsi="Arial"/>
                <w:color w:val="000000"/>
                <w:sz w:val="16"/>
              </w:rPr>
              <w:tab/>
              <w:t>data_coding: 0.</w:t>
            </w:r>
          </w:p>
        </w:tc>
        <w:bookmarkEnd w:id="82"/>
      </w:tr>
      <w:tr w:rsidR="005D1C6C">
        <w:tc>
          <w:tcPr>
            <w:tcW w:w="1141"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ErrorCode</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9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Сетевой код, описывающий причину невозможности доставки сообщения</w:t>
            </w:r>
          </w:p>
        </w:tc>
      </w:tr>
    </w:tbl>
    <w:p w:rsidR="005D1C6C" w:rsidRPr="00171DCD" w:rsidRDefault="009F384A">
      <w:pPr>
        <w:spacing w:before="200"/>
        <w:ind w:left="960"/>
        <w:rPr>
          <w:lang w:val="en-US"/>
        </w:rPr>
      </w:pPr>
      <w:r>
        <w:rPr>
          <w:rFonts w:ascii="Arial" w:hAnsi="Arial"/>
          <w:color w:val="000000"/>
        </w:rPr>
        <w:t>Пример</w:t>
      </w:r>
      <w:r w:rsidRPr="00171DCD">
        <w:rPr>
          <w:rFonts w:ascii="Arial" w:hAnsi="Arial"/>
          <w:color w:val="000000"/>
          <w:lang w:val="en-US"/>
        </w:rPr>
        <w:t>:</w:t>
      </w:r>
    </w:p>
    <w:p w:rsidR="005D1C6C" w:rsidRPr="00171DCD" w:rsidRDefault="009F384A">
      <w:pPr>
        <w:tabs>
          <w:tab w:val="left" w:pos="1160"/>
        </w:tabs>
        <w:spacing w:before="200"/>
        <w:ind w:left="1160" w:hanging="200"/>
        <w:rPr>
          <w:lang w:val="en-US"/>
        </w:rPr>
      </w:pPr>
      <w:bookmarkStart w:id="83" w:name="idp5924368"/>
      <w:bookmarkStart w:id="84" w:name="idp5923872"/>
      <w:r w:rsidRPr="00171DCD">
        <w:rPr>
          <w:rFonts w:ascii="Arial" w:hAnsi="Arial"/>
          <w:color w:val="000000"/>
          <w:lang w:val="en-US"/>
        </w:rPr>
        <w:t>●</w:t>
      </w:r>
      <w:r w:rsidRPr="00171DCD">
        <w:rPr>
          <w:rFonts w:ascii="Arial" w:hAnsi="Arial"/>
          <w:color w:val="000000"/>
          <w:lang w:val="en-US"/>
        </w:rPr>
        <w:tab/>
        <w:t>MessageID = 0000002374;</w:t>
      </w:r>
    </w:p>
    <w:p w:rsidR="005D1C6C" w:rsidRPr="00171DCD" w:rsidRDefault="009F384A">
      <w:pPr>
        <w:tabs>
          <w:tab w:val="left" w:pos="1160"/>
        </w:tabs>
        <w:spacing w:before="200"/>
        <w:ind w:left="1160" w:hanging="200"/>
        <w:rPr>
          <w:lang w:val="en-US"/>
        </w:rPr>
      </w:pPr>
      <w:bookmarkStart w:id="85" w:name="idp5925136"/>
      <w:bookmarkEnd w:id="83"/>
      <w:bookmarkEnd w:id="84"/>
      <w:r w:rsidRPr="00171DCD">
        <w:rPr>
          <w:rFonts w:ascii="Arial" w:hAnsi="Arial"/>
          <w:color w:val="000000"/>
          <w:lang w:val="en-US"/>
        </w:rPr>
        <w:t>●</w:t>
      </w:r>
      <w:r w:rsidRPr="00171DCD">
        <w:rPr>
          <w:rFonts w:ascii="Arial" w:hAnsi="Arial"/>
          <w:color w:val="000000"/>
          <w:lang w:val="en-US"/>
        </w:rPr>
        <w:tab/>
        <w:t>FinalDate = NULL;</w:t>
      </w:r>
    </w:p>
    <w:p w:rsidR="005D1C6C" w:rsidRPr="00171DCD" w:rsidRDefault="009F384A">
      <w:pPr>
        <w:tabs>
          <w:tab w:val="left" w:pos="1160"/>
        </w:tabs>
        <w:spacing w:before="200"/>
        <w:ind w:left="1160" w:hanging="200"/>
        <w:rPr>
          <w:lang w:val="en-US"/>
        </w:rPr>
      </w:pPr>
      <w:bookmarkStart w:id="86" w:name="idp5925904"/>
      <w:bookmarkEnd w:id="85"/>
      <w:r w:rsidRPr="00171DCD">
        <w:rPr>
          <w:rFonts w:ascii="Arial" w:hAnsi="Arial"/>
          <w:color w:val="000000"/>
          <w:lang w:val="en-US"/>
        </w:rPr>
        <w:t>●</w:t>
      </w:r>
      <w:r w:rsidRPr="00171DCD">
        <w:rPr>
          <w:rFonts w:ascii="Arial" w:hAnsi="Arial"/>
          <w:color w:val="000000"/>
          <w:lang w:val="en-US"/>
        </w:rPr>
        <w:tab/>
        <w:t>MessageState = 3;</w:t>
      </w:r>
    </w:p>
    <w:p w:rsidR="005D1C6C" w:rsidRDefault="009F384A">
      <w:pPr>
        <w:tabs>
          <w:tab w:val="left" w:pos="1160"/>
        </w:tabs>
        <w:spacing w:before="200"/>
        <w:ind w:left="1160" w:hanging="200"/>
      </w:pPr>
      <w:bookmarkStart w:id="87" w:name="idp5926672"/>
      <w:bookmarkEnd w:id="86"/>
      <w:r>
        <w:rPr>
          <w:rFonts w:ascii="Arial" w:hAnsi="Arial"/>
          <w:color w:val="000000"/>
        </w:rPr>
        <w:t>●</w:t>
      </w:r>
      <w:r>
        <w:rPr>
          <w:rFonts w:ascii="Arial" w:hAnsi="Arial"/>
          <w:color w:val="000000"/>
        </w:rPr>
        <w:tab/>
        <w:t>ErrorCode = 0.</w:t>
      </w:r>
    </w:p>
    <w:bookmarkEnd w:id="87"/>
    <w:p w:rsidR="005D1C6C" w:rsidRDefault="009F384A">
      <w:pPr>
        <w:spacing w:before="200"/>
        <w:ind w:left="960"/>
      </w:pPr>
      <w:r>
        <w:rPr>
          <w:rFonts w:ascii="Arial" w:hAnsi="Arial"/>
          <w:color w:val="000000"/>
        </w:rPr>
        <w:t>Если значение «command_status» не равно 0 – сообщение от партнера отвергнуто.</w:t>
      </w:r>
    </w:p>
    <w:p w:rsidR="005D1C6C" w:rsidRDefault="009F384A">
      <w:pPr>
        <w:spacing w:before="200"/>
      </w:pPr>
      <w:bookmarkStart w:id="88" w:name="idp5928512"/>
      <w:r>
        <w:rPr>
          <w:rFonts w:ascii="Arial" w:hAnsi="Arial"/>
          <w:b/>
          <w:color w:val="000000"/>
          <w:sz w:val="28"/>
        </w:rPr>
        <w:t>2.2.3. Обработка запроса на подписку/отписку</w:t>
      </w:r>
    </w:p>
    <w:bookmarkEnd w:id="88"/>
    <w:p w:rsidR="005D1C6C" w:rsidRDefault="009F384A">
      <w:pPr>
        <w:spacing w:before="200"/>
        <w:ind w:left="960"/>
      </w:pPr>
      <w:r>
        <w:rPr>
          <w:rFonts w:ascii="Arial" w:hAnsi="Arial"/>
          <w:color w:val="000000"/>
        </w:rPr>
        <w:t xml:space="preserve">Пример процедуры обработки запроса на подписку/отписку по протоколу SMPP </w:t>
      </w:r>
      <w:hyperlink w:anchor="subevasion" w:history="1">
        <w:r>
          <w:rPr>
            <w:rFonts w:ascii="Arial" w:hAnsi="Arial"/>
            <w:color w:val="000000"/>
          </w:rPr>
          <w:t>Рис. 2.2 «Процедура обработки запроса на подписку/отписку»</w:t>
        </w:r>
      </w:hyperlink>
    </w:p>
    <w:p w:rsidR="005D1C6C" w:rsidRDefault="009F384A">
      <w:pPr>
        <w:keepNext/>
        <w:spacing w:before="240"/>
      </w:pPr>
      <w:bookmarkStart w:id="89" w:name="subevasion"/>
      <w:r>
        <w:rPr>
          <w:rFonts w:ascii="Arial" w:hAnsi="Arial"/>
          <w:b/>
          <w:color w:val="000000"/>
          <w:sz w:val="24"/>
        </w:rPr>
        <w:t>Рисунок 2.2. Процедура обработки запроса на подписку/отписку</w:t>
      </w:r>
    </w:p>
    <w:p w:rsidR="005D1C6C" w:rsidRDefault="00171DCD">
      <w:pPr>
        <w:spacing w:before="144"/>
        <w:jc w:val="center"/>
      </w:pPr>
      <w:bookmarkStart w:id="90" w:name="idp5931728"/>
      <w:bookmarkEnd w:id="89"/>
      <w:r w:rsidRPr="008A0E7B">
        <w:rPr>
          <w:rFonts w:ascii="Arial" w:hAnsi="Arial"/>
          <w:color w:val="000000"/>
        </w:rPr>
        <w:pict>
          <v:shape id="_x0000_i1046" style="width:484.75pt;height:211pt" coordsize="" o:spt="100" adj="0,,0" path="" filled="f" stroked="f">
            <v:stroke joinstyle="miter"/>
            <v:imagedata r:id="rId46" o:title=""/>
            <v:formulas/>
            <v:path o:connecttype="segments"/>
          </v:shape>
        </w:pict>
      </w:r>
    </w:p>
    <w:p w:rsidR="005D1C6C" w:rsidRDefault="009F384A">
      <w:pPr>
        <w:spacing w:before="200"/>
      </w:pPr>
      <w:bookmarkStart w:id="91" w:name="idp5933600"/>
      <w:bookmarkEnd w:id="90"/>
      <w:r>
        <w:rPr>
          <w:rFonts w:ascii="Arial" w:hAnsi="Arial"/>
          <w:b/>
          <w:color w:val="000000"/>
          <w:sz w:val="24"/>
        </w:rPr>
        <w:t>2.2.3.1. Пакет deliver_sm</w:t>
      </w:r>
    </w:p>
    <w:bookmarkEnd w:id="91"/>
    <w:p w:rsidR="005D1C6C" w:rsidRDefault="009F384A">
      <w:pPr>
        <w:spacing w:before="200"/>
        <w:ind w:left="960"/>
      </w:pPr>
      <w:r>
        <w:rPr>
          <w:rFonts w:ascii="Arial" w:hAnsi="Arial"/>
          <w:color w:val="000000"/>
        </w:rPr>
        <w:t>От CDP партнеру приходит пакет «deliver_sm»</w:t>
      </w:r>
    </w:p>
    <w:p w:rsidR="005D1C6C" w:rsidRDefault="009F384A">
      <w:pPr>
        <w:spacing w:before="200"/>
        <w:ind w:left="960"/>
      </w:pPr>
      <w:r>
        <w:rPr>
          <w:rFonts w:ascii="Arial" w:hAnsi="Arial"/>
          <w:color w:val="000000"/>
        </w:rPr>
        <w:t>Наиболее важные поля в пакете:</w:t>
      </w:r>
    </w:p>
    <w:p w:rsidR="005D1C6C" w:rsidRDefault="009F384A">
      <w:pPr>
        <w:keepNext/>
        <w:spacing w:before="240"/>
      </w:pPr>
      <w:bookmarkStart w:id="92" w:name="idp5935168"/>
      <w:r>
        <w:rPr>
          <w:rFonts w:ascii="Arial" w:hAnsi="Arial"/>
          <w:b/>
          <w:color w:val="000000"/>
          <w:sz w:val="24"/>
        </w:rPr>
        <w:t>Таблица 2.5. Описание полей</w:t>
      </w:r>
    </w:p>
    <w:bookmarkEnd w:id="92"/>
    <w:p w:rsidR="005D1C6C" w:rsidRDefault="005D1C6C">
      <w:pPr>
        <w:rPr>
          <w:sz w:val="14"/>
        </w:rPr>
      </w:pPr>
    </w:p>
    <w:tbl>
      <w:tblPr>
        <w:tblW w:w="0" w:type="auto"/>
        <w:tblInd w:w="45" w:type="dxa"/>
        <w:tblLayout w:type="fixed"/>
        <w:tblCellMar>
          <w:left w:w="10" w:type="dxa"/>
          <w:right w:w="10" w:type="dxa"/>
        </w:tblCellMar>
        <w:tblLook w:val="0000"/>
      </w:tblPr>
      <w:tblGrid>
        <w:gridCol w:w="1319"/>
        <w:gridCol w:w="1707"/>
        <w:gridCol w:w="7731"/>
      </w:tblGrid>
      <w:tr w:rsidR="005D1C6C">
        <w:trPr>
          <w:tblHeader/>
        </w:trPr>
        <w:tc>
          <w:tcPr>
            <w:tcW w:w="131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Поле</w:t>
            </w:r>
          </w:p>
        </w:tc>
        <w:tc>
          <w:tcPr>
            <w:tcW w:w="1707" w:type="dxa"/>
            <w:tcBorders>
              <w:top w:val="single" w:sz="4" w:space="0" w:color="000000"/>
              <w:bottom w:val="single" w:sz="4" w:space="0" w:color="000000"/>
            </w:tcBorders>
            <w:tcMar>
              <w:top w:w="40" w:type="dxa"/>
              <w:left w:w="40" w:type="dxa"/>
              <w:bottom w:w="40" w:type="dxa"/>
              <w:right w:w="40" w:type="dxa"/>
            </w:tcMar>
          </w:tcPr>
          <w:p w:rsidR="005D1C6C" w:rsidRDefault="009F384A">
            <w:r>
              <w:rPr>
                <w:rFonts w:ascii="Arial" w:hAnsi="Arial"/>
                <w:b/>
                <w:color w:val="000000"/>
                <w:sz w:val="16"/>
              </w:rPr>
              <w:t>Класс</w:t>
            </w:r>
          </w:p>
        </w:tc>
        <w:tc>
          <w:tcPr>
            <w:tcW w:w="7731"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Адрес отправителя</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source_addr_ton</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TON отправителя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source_addr_npi</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NPI отправителя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destination_addr</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Адрес получателя</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dest_addr_ton</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TON получателя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dest_addr_npi</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NPI получателя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short_message</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Тело сообщения</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sm_length</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Длина сообщения</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esm_class</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Режим работы и тип сообщения (см. </w:t>
            </w:r>
            <w:hyperlink w:anchor="Pril2" w:history="1">
              <w:r>
                <w:rPr>
                  <w:rFonts w:ascii="Arial" w:hAnsi="Arial"/>
                  <w:color w:val="000000"/>
                  <w:sz w:val="16"/>
                </w:rPr>
                <w:t>Приложение B, Описание параметра ESM_CLASS</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data_coding</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Схема/тип кодирования сообщения (см. </w:t>
            </w:r>
            <w:hyperlink w:anchor="Pril1" w:history="1">
              <w:r>
                <w:rPr>
                  <w:rFonts w:ascii="Arial" w:hAnsi="Arial"/>
                  <w:color w:val="000000"/>
                  <w:sz w:val="16"/>
                </w:rPr>
                <w:t>Приложение A, Описание параметра DCS</w:t>
              </w:r>
            </w:hyperlink>
            <w:r>
              <w:rPr>
                <w:rFonts w:ascii="Arial" w:hAnsi="Arial"/>
                <w:color w:val="000000"/>
                <w:sz w:val="16"/>
              </w:rPr>
              <w:t>)</w:t>
            </w:r>
          </w:p>
        </w:tc>
      </w:tr>
    </w:tbl>
    <w:p w:rsidR="005D1C6C" w:rsidRDefault="009F384A">
      <w:pPr>
        <w:spacing w:before="200"/>
        <w:ind w:left="960"/>
      </w:pPr>
      <w:r>
        <w:rPr>
          <w:rFonts w:ascii="Arial" w:hAnsi="Arial"/>
          <w:color w:val="000000"/>
        </w:rPr>
        <w:t>Пример:</w:t>
      </w:r>
    </w:p>
    <w:p w:rsidR="005D1C6C" w:rsidRDefault="009F384A">
      <w:pPr>
        <w:tabs>
          <w:tab w:val="left" w:pos="1160"/>
        </w:tabs>
        <w:spacing w:before="200"/>
        <w:ind w:left="1160" w:hanging="200"/>
      </w:pPr>
      <w:bookmarkStart w:id="93" w:name="idp5960288"/>
      <w:bookmarkStart w:id="94" w:name="idp5959792"/>
      <w:r>
        <w:rPr>
          <w:rFonts w:ascii="Arial" w:hAnsi="Arial"/>
          <w:color w:val="000000"/>
        </w:rPr>
        <w:t>●</w:t>
      </w:r>
      <w:r>
        <w:rPr>
          <w:rFonts w:ascii="Arial" w:hAnsi="Arial"/>
          <w:color w:val="000000"/>
        </w:rPr>
        <w:tab/>
        <w:t>source_addr: «78123273233» (см. примечание);</w:t>
      </w:r>
    </w:p>
    <w:p w:rsidR="005D1C6C" w:rsidRPr="00171DCD" w:rsidRDefault="009F384A">
      <w:pPr>
        <w:tabs>
          <w:tab w:val="left" w:pos="1160"/>
        </w:tabs>
        <w:spacing w:before="200"/>
        <w:ind w:left="1160" w:hanging="200"/>
        <w:rPr>
          <w:lang w:val="en-US"/>
        </w:rPr>
      </w:pPr>
      <w:bookmarkStart w:id="95" w:name="idp5961200"/>
      <w:bookmarkEnd w:id="93"/>
      <w:bookmarkEnd w:id="94"/>
      <w:r w:rsidRPr="00171DCD">
        <w:rPr>
          <w:rFonts w:ascii="Arial" w:hAnsi="Arial"/>
          <w:color w:val="000000"/>
          <w:lang w:val="en-US"/>
        </w:rPr>
        <w:t>●</w:t>
      </w:r>
      <w:r w:rsidRPr="00171DCD">
        <w:rPr>
          <w:rFonts w:ascii="Arial" w:hAnsi="Arial"/>
          <w:color w:val="000000"/>
          <w:lang w:val="en-US"/>
        </w:rPr>
        <w:tab/>
        <w:t>source_addr_ton: 1;</w:t>
      </w:r>
    </w:p>
    <w:p w:rsidR="005D1C6C" w:rsidRPr="00171DCD" w:rsidRDefault="009F384A">
      <w:pPr>
        <w:tabs>
          <w:tab w:val="left" w:pos="1160"/>
        </w:tabs>
        <w:spacing w:before="200"/>
        <w:ind w:left="1160" w:hanging="200"/>
        <w:rPr>
          <w:lang w:val="en-US"/>
        </w:rPr>
      </w:pPr>
      <w:bookmarkStart w:id="96" w:name="idp5961968"/>
      <w:bookmarkEnd w:id="95"/>
      <w:r w:rsidRPr="00171DCD">
        <w:rPr>
          <w:rFonts w:ascii="Arial" w:hAnsi="Arial"/>
          <w:color w:val="000000"/>
          <w:lang w:val="en-US"/>
        </w:rPr>
        <w:t>●</w:t>
      </w:r>
      <w:r w:rsidRPr="00171DCD">
        <w:rPr>
          <w:rFonts w:ascii="Arial" w:hAnsi="Arial"/>
          <w:color w:val="000000"/>
          <w:lang w:val="en-US"/>
        </w:rPr>
        <w:tab/>
        <w:t>source_addr_npi: 1;</w:t>
      </w:r>
    </w:p>
    <w:p w:rsidR="005D1C6C" w:rsidRPr="00171DCD" w:rsidRDefault="009F384A">
      <w:pPr>
        <w:tabs>
          <w:tab w:val="left" w:pos="1160"/>
        </w:tabs>
        <w:spacing w:before="200"/>
        <w:ind w:left="1160" w:hanging="200"/>
        <w:rPr>
          <w:lang w:val="en-US"/>
        </w:rPr>
      </w:pPr>
      <w:bookmarkStart w:id="97" w:name="idp5962736"/>
      <w:bookmarkEnd w:id="96"/>
      <w:r w:rsidRPr="00171DCD">
        <w:rPr>
          <w:rFonts w:ascii="Arial" w:hAnsi="Arial"/>
          <w:color w:val="000000"/>
          <w:lang w:val="en-US"/>
        </w:rPr>
        <w:t>●</w:t>
      </w:r>
      <w:r w:rsidRPr="00171DCD">
        <w:rPr>
          <w:rFonts w:ascii="Arial" w:hAnsi="Arial"/>
          <w:color w:val="000000"/>
          <w:lang w:val="en-US"/>
        </w:rPr>
        <w:tab/>
        <w:t>destination_addr: «2000» (</w:t>
      </w:r>
      <w:r>
        <w:rPr>
          <w:rFonts w:ascii="Arial" w:hAnsi="Arial"/>
          <w:color w:val="000000"/>
        </w:rPr>
        <w:t>см</w:t>
      </w:r>
      <w:r w:rsidRPr="00171DCD">
        <w:rPr>
          <w:rFonts w:ascii="Arial" w:hAnsi="Arial"/>
          <w:color w:val="000000"/>
          <w:lang w:val="en-US"/>
        </w:rPr>
        <w:t xml:space="preserve">. </w:t>
      </w:r>
      <w:r>
        <w:rPr>
          <w:rFonts w:ascii="Arial" w:hAnsi="Arial"/>
          <w:color w:val="000000"/>
        </w:rPr>
        <w:t>примечание</w:t>
      </w:r>
      <w:r w:rsidRPr="00171DCD">
        <w:rPr>
          <w:rFonts w:ascii="Arial" w:hAnsi="Arial"/>
          <w:color w:val="000000"/>
          <w:lang w:val="en-US"/>
        </w:rPr>
        <w:t>);</w:t>
      </w:r>
    </w:p>
    <w:p w:rsidR="005D1C6C" w:rsidRPr="00171DCD" w:rsidRDefault="009F384A">
      <w:pPr>
        <w:tabs>
          <w:tab w:val="left" w:pos="1160"/>
        </w:tabs>
        <w:spacing w:before="200"/>
        <w:ind w:left="1160" w:hanging="200"/>
        <w:rPr>
          <w:lang w:val="en-US"/>
        </w:rPr>
      </w:pPr>
      <w:bookmarkStart w:id="98" w:name="idp5963632"/>
      <w:bookmarkEnd w:id="97"/>
      <w:r w:rsidRPr="00171DCD">
        <w:rPr>
          <w:rFonts w:ascii="Arial" w:hAnsi="Arial"/>
          <w:color w:val="000000"/>
          <w:lang w:val="en-US"/>
        </w:rPr>
        <w:t>●</w:t>
      </w:r>
      <w:r w:rsidRPr="00171DCD">
        <w:rPr>
          <w:rFonts w:ascii="Arial" w:hAnsi="Arial"/>
          <w:color w:val="000000"/>
          <w:lang w:val="en-US"/>
        </w:rPr>
        <w:tab/>
        <w:t>dest_addr_ton: 1;</w:t>
      </w:r>
    </w:p>
    <w:p w:rsidR="005D1C6C" w:rsidRPr="00171DCD" w:rsidRDefault="009F384A">
      <w:pPr>
        <w:tabs>
          <w:tab w:val="left" w:pos="1160"/>
        </w:tabs>
        <w:spacing w:before="200"/>
        <w:ind w:left="1160" w:hanging="200"/>
        <w:rPr>
          <w:lang w:val="en-US"/>
        </w:rPr>
      </w:pPr>
      <w:bookmarkStart w:id="99" w:name="idp5964400"/>
      <w:bookmarkEnd w:id="98"/>
      <w:r w:rsidRPr="00171DCD">
        <w:rPr>
          <w:rFonts w:ascii="Arial" w:hAnsi="Arial"/>
          <w:color w:val="000000"/>
          <w:lang w:val="en-US"/>
        </w:rPr>
        <w:t>●</w:t>
      </w:r>
      <w:r w:rsidRPr="00171DCD">
        <w:rPr>
          <w:rFonts w:ascii="Arial" w:hAnsi="Arial"/>
          <w:color w:val="000000"/>
          <w:lang w:val="en-US"/>
        </w:rPr>
        <w:tab/>
        <w:t>dest_addr_npi: 1;</w:t>
      </w:r>
    </w:p>
    <w:p w:rsidR="005D1C6C" w:rsidRDefault="009F384A">
      <w:pPr>
        <w:tabs>
          <w:tab w:val="left" w:pos="1160"/>
        </w:tabs>
        <w:spacing w:before="200"/>
        <w:ind w:left="1160" w:hanging="200"/>
      </w:pPr>
      <w:bookmarkStart w:id="100" w:name="idp5965168"/>
      <w:bookmarkEnd w:id="99"/>
      <w:r w:rsidRPr="00171DCD">
        <w:rPr>
          <w:rFonts w:ascii="Arial" w:hAnsi="Arial"/>
          <w:color w:val="000000"/>
          <w:lang w:val="en-US"/>
        </w:rPr>
        <w:t>●</w:t>
      </w:r>
      <w:r w:rsidRPr="00171DCD">
        <w:rPr>
          <w:rFonts w:ascii="Arial" w:hAnsi="Arial"/>
          <w:color w:val="000000"/>
          <w:lang w:val="en-US"/>
        </w:rPr>
        <w:tab/>
        <w:t xml:space="preserve">short_message: «ON pogoda spb» </w:t>
      </w:r>
      <w:r>
        <w:rPr>
          <w:rFonts w:ascii="Arial" w:hAnsi="Arial"/>
          <w:color w:val="000000"/>
        </w:rPr>
        <w:t>или</w:t>
      </w:r>
      <w:r w:rsidRPr="00171DCD">
        <w:rPr>
          <w:rFonts w:ascii="Arial" w:hAnsi="Arial"/>
          <w:color w:val="000000"/>
          <w:lang w:val="en-US"/>
        </w:rPr>
        <w:t xml:space="preserve"> «OFF pogoda spb». </w:t>
      </w:r>
      <w:r>
        <w:rPr>
          <w:rFonts w:ascii="Arial" w:hAnsi="Arial"/>
          <w:color w:val="000000"/>
        </w:rPr>
        <w:t>ON и OFF – ключевые слова для подписки и отписки, соответственно. Ключевые слова задаются в настройках CDP;</w:t>
      </w:r>
    </w:p>
    <w:p w:rsidR="005D1C6C" w:rsidRDefault="009F384A">
      <w:pPr>
        <w:tabs>
          <w:tab w:val="left" w:pos="1160"/>
        </w:tabs>
        <w:spacing w:before="200"/>
        <w:ind w:left="1160" w:hanging="200"/>
      </w:pPr>
      <w:bookmarkStart w:id="101" w:name="idp5966512"/>
      <w:bookmarkEnd w:id="100"/>
      <w:r>
        <w:rPr>
          <w:rFonts w:ascii="Arial" w:hAnsi="Arial"/>
          <w:color w:val="000000"/>
        </w:rPr>
        <w:t>●</w:t>
      </w:r>
      <w:r>
        <w:rPr>
          <w:rFonts w:ascii="Arial" w:hAnsi="Arial"/>
          <w:color w:val="000000"/>
        </w:rPr>
        <w:tab/>
        <w:t>sm_lenght: 13 или 14;</w:t>
      </w:r>
    </w:p>
    <w:p w:rsidR="005D1C6C" w:rsidRDefault="009F384A">
      <w:pPr>
        <w:tabs>
          <w:tab w:val="left" w:pos="1160"/>
        </w:tabs>
        <w:spacing w:before="200"/>
        <w:ind w:left="1160" w:hanging="200"/>
      </w:pPr>
      <w:bookmarkStart w:id="102" w:name="idp5967280"/>
      <w:bookmarkEnd w:id="101"/>
      <w:r>
        <w:rPr>
          <w:rFonts w:ascii="Arial" w:hAnsi="Arial"/>
          <w:color w:val="000000"/>
        </w:rPr>
        <w:t>●</w:t>
      </w:r>
      <w:r>
        <w:rPr>
          <w:rFonts w:ascii="Arial" w:hAnsi="Arial"/>
          <w:color w:val="000000"/>
        </w:rPr>
        <w:tab/>
        <w:t>esm_class: 0;</w:t>
      </w:r>
    </w:p>
    <w:p w:rsidR="005D1C6C" w:rsidRDefault="009F384A">
      <w:pPr>
        <w:tabs>
          <w:tab w:val="left" w:pos="1160"/>
        </w:tabs>
        <w:spacing w:before="200"/>
        <w:ind w:left="1160" w:hanging="200"/>
      </w:pPr>
      <w:bookmarkStart w:id="103" w:name="idp5968048"/>
      <w:bookmarkEnd w:id="102"/>
      <w:r>
        <w:rPr>
          <w:rFonts w:ascii="Arial" w:hAnsi="Arial"/>
          <w:color w:val="000000"/>
        </w:rPr>
        <w:t>●</w:t>
      </w:r>
      <w:r>
        <w:rPr>
          <w:rFonts w:ascii="Arial" w:hAnsi="Arial"/>
          <w:color w:val="000000"/>
        </w:rPr>
        <w:tab/>
        <w:t>data_coding: 0.</w:t>
      </w:r>
    </w:p>
    <w:bookmarkEnd w:id="103"/>
    <w:p w:rsidR="005D1C6C" w:rsidRDefault="009F384A">
      <w:pPr>
        <w:spacing w:before="200"/>
        <w:ind w:left="960"/>
      </w:pPr>
      <w:r>
        <w:rPr>
          <w:rFonts w:ascii="Arial" w:hAnsi="Arial"/>
          <w:b/>
          <w:color w:val="000000"/>
        </w:rPr>
        <w:t>Примечание:</w:t>
      </w:r>
    </w:p>
    <w:p w:rsidR="005D1C6C" w:rsidRDefault="009F384A">
      <w:pPr>
        <w:spacing w:before="200"/>
        <w:ind w:left="960"/>
      </w:pPr>
      <w:r>
        <w:rPr>
          <w:rFonts w:ascii="Arial" w:hAnsi="Arial"/>
          <w:color w:val="000000"/>
        </w:rPr>
        <w:t>В зависимости от настроек системы идентификатор транзакции может находиться в этих полях.</w:t>
      </w:r>
    </w:p>
    <w:p w:rsidR="005D1C6C" w:rsidRDefault="009F384A">
      <w:pPr>
        <w:spacing w:before="200"/>
      </w:pPr>
      <w:bookmarkStart w:id="104" w:name="idp5970400"/>
      <w:r>
        <w:rPr>
          <w:rFonts w:ascii="Arial" w:hAnsi="Arial"/>
          <w:b/>
          <w:color w:val="000000"/>
          <w:sz w:val="24"/>
        </w:rPr>
        <w:t>2.2.3.2. Пакет deliver_sm_resp</w:t>
      </w:r>
    </w:p>
    <w:bookmarkEnd w:id="104"/>
    <w:p w:rsidR="005D1C6C" w:rsidRDefault="009F384A">
      <w:pPr>
        <w:spacing w:before="200"/>
        <w:ind w:left="960"/>
      </w:pPr>
      <w:r>
        <w:rPr>
          <w:rFonts w:ascii="Arial" w:hAnsi="Arial"/>
          <w:color w:val="000000"/>
        </w:rPr>
        <w:t>При получении партнером пакета «deliver_sm» партнеру необходимо ответить пакетом «deliver_sm_resp».</w:t>
      </w:r>
    </w:p>
    <w:p w:rsidR="005D1C6C" w:rsidRDefault="009F384A">
      <w:pPr>
        <w:spacing w:before="200"/>
        <w:ind w:left="960"/>
      </w:pPr>
      <w:r>
        <w:rPr>
          <w:rFonts w:ascii="Arial" w:hAnsi="Arial"/>
          <w:color w:val="000000"/>
        </w:rPr>
        <w:t>При этом если партнер хочет подтвердить подписку, то код подтверждения (command_status) должен иметь значение «0» (OK).</w:t>
      </w:r>
    </w:p>
    <w:p w:rsidR="005D1C6C" w:rsidRDefault="009F384A">
      <w:pPr>
        <w:spacing w:before="200"/>
        <w:ind w:left="960"/>
      </w:pPr>
      <w:r>
        <w:rPr>
          <w:rFonts w:ascii="Arial" w:hAnsi="Arial"/>
          <w:color w:val="000000"/>
        </w:rPr>
        <w:t>В случае если подписка или отписка не может быть осуществлена, партнер должен ответить кодом из списка, в зависимости от ситуации:</w:t>
      </w:r>
    </w:p>
    <w:p w:rsidR="005D1C6C" w:rsidRDefault="009F384A">
      <w:pPr>
        <w:tabs>
          <w:tab w:val="left" w:pos="1160"/>
        </w:tabs>
        <w:spacing w:before="200"/>
        <w:ind w:left="1160" w:hanging="200"/>
      </w:pPr>
      <w:bookmarkStart w:id="105" w:name="idp5973840"/>
      <w:bookmarkStart w:id="106" w:name="idp5973344"/>
      <w:r>
        <w:rPr>
          <w:rFonts w:ascii="Arial" w:hAnsi="Arial"/>
          <w:color w:val="000000"/>
        </w:rPr>
        <w:t>■</w:t>
      </w:r>
      <w:r>
        <w:rPr>
          <w:rFonts w:ascii="Arial" w:hAnsi="Arial"/>
          <w:color w:val="000000"/>
        </w:rPr>
        <w:tab/>
        <w:t>0x551 — если абонент запрашивает повторную подписку или отписку на услугу;</w:t>
      </w:r>
    </w:p>
    <w:p w:rsidR="005D1C6C" w:rsidRDefault="009F384A">
      <w:pPr>
        <w:tabs>
          <w:tab w:val="left" w:pos="1160"/>
        </w:tabs>
        <w:spacing w:before="200"/>
        <w:ind w:left="1160" w:hanging="200"/>
      </w:pPr>
      <w:bookmarkStart w:id="107" w:name="idp5974928"/>
      <w:bookmarkEnd w:id="105"/>
      <w:bookmarkEnd w:id="106"/>
      <w:r>
        <w:rPr>
          <w:rFonts w:ascii="Arial" w:hAnsi="Arial"/>
          <w:color w:val="000000"/>
        </w:rPr>
        <w:t>■</w:t>
      </w:r>
      <w:r>
        <w:rPr>
          <w:rFonts w:ascii="Arial" w:hAnsi="Arial"/>
          <w:color w:val="000000"/>
        </w:rPr>
        <w:tab/>
        <w:t>0x552 — если абонент запрашивает подписку или отписку на услугу с указанием неправильного номера услуги;</w:t>
      </w:r>
    </w:p>
    <w:p w:rsidR="005D1C6C" w:rsidRDefault="009F384A">
      <w:pPr>
        <w:tabs>
          <w:tab w:val="left" w:pos="1160"/>
        </w:tabs>
        <w:spacing w:before="200"/>
        <w:ind w:left="1160" w:hanging="200"/>
      </w:pPr>
      <w:bookmarkStart w:id="108" w:name="idp5976128"/>
      <w:bookmarkEnd w:id="107"/>
      <w:r>
        <w:rPr>
          <w:rFonts w:ascii="Arial" w:hAnsi="Arial"/>
          <w:color w:val="000000"/>
        </w:rPr>
        <w:t>■</w:t>
      </w:r>
      <w:r>
        <w:rPr>
          <w:rFonts w:ascii="Arial" w:hAnsi="Arial"/>
          <w:color w:val="000000"/>
        </w:rPr>
        <w:tab/>
        <w:t>0x553 — если абонент запрашивает подписку или отписку на услугу с указанием неверных опциональных параметров;</w:t>
      </w:r>
    </w:p>
    <w:p w:rsidR="005D1C6C" w:rsidRDefault="009F384A">
      <w:pPr>
        <w:tabs>
          <w:tab w:val="left" w:pos="1160"/>
        </w:tabs>
        <w:spacing w:before="200"/>
        <w:ind w:left="1160" w:hanging="200"/>
      </w:pPr>
      <w:bookmarkStart w:id="109" w:name="idp5977344"/>
      <w:bookmarkEnd w:id="108"/>
      <w:r>
        <w:rPr>
          <w:rFonts w:ascii="Arial" w:hAnsi="Arial"/>
          <w:color w:val="000000"/>
        </w:rPr>
        <w:t>■</w:t>
      </w:r>
      <w:r>
        <w:rPr>
          <w:rFonts w:ascii="Arial" w:hAnsi="Arial"/>
          <w:color w:val="000000"/>
        </w:rPr>
        <w:tab/>
        <w:t>0x554 — если абонент запрашивает подписку или отписку на услугу, но подписка/отписка в данный момент не может быть произведена;</w:t>
      </w:r>
    </w:p>
    <w:p w:rsidR="005D1C6C" w:rsidRDefault="009F384A">
      <w:pPr>
        <w:tabs>
          <w:tab w:val="left" w:pos="1160"/>
        </w:tabs>
        <w:spacing w:before="200"/>
        <w:ind w:left="1160" w:hanging="200"/>
      </w:pPr>
      <w:bookmarkStart w:id="110" w:name="idp5978624"/>
      <w:bookmarkEnd w:id="109"/>
      <w:r>
        <w:rPr>
          <w:rFonts w:ascii="Arial" w:hAnsi="Arial"/>
          <w:color w:val="000000"/>
        </w:rPr>
        <w:t>■</w:t>
      </w:r>
      <w:r>
        <w:rPr>
          <w:rFonts w:ascii="Arial" w:hAnsi="Arial"/>
          <w:color w:val="000000"/>
        </w:rPr>
        <w:tab/>
        <w:t>0x555 — если абонент запрашивает подписку или отписку на услугу, но в подписке/отписке отказано;</w:t>
      </w:r>
    </w:p>
    <w:p w:rsidR="005D1C6C" w:rsidRDefault="009F384A">
      <w:pPr>
        <w:tabs>
          <w:tab w:val="left" w:pos="1160"/>
        </w:tabs>
        <w:spacing w:before="200"/>
        <w:ind w:left="1160" w:hanging="200"/>
      </w:pPr>
      <w:bookmarkStart w:id="111" w:name="idp5979792"/>
      <w:bookmarkEnd w:id="110"/>
      <w:r>
        <w:rPr>
          <w:rFonts w:ascii="Arial" w:hAnsi="Arial"/>
          <w:color w:val="000000"/>
        </w:rPr>
        <w:t>■</w:t>
      </w:r>
      <w:r>
        <w:rPr>
          <w:rFonts w:ascii="Arial" w:hAnsi="Arial"/>
          <w:color w:val="000000"/>
        </w:rPr>
        <w:tab/>
        <w:t>0x556 — если абонент запрашивает подписку или отписку на услугу при помощи некорректного запроса;</w:t>
      </w:r>
    </w:p>
    <w:p w:rsidR="005D1C6C" w:rsidRDefault="009F384A">
      <w:pPr>
        <w:tabs>
          <w:tab w:val="left" w:pos="1160"/>
        </w:tabs>
        <w:spacing w:before="200"/>
        <w:ind w:left="1160" w:hanging="200"/>
      </w:pPr>
      <w:bookmarkStart w:id="112" w:name="idp5980960"/>
      <w:bookmarkEnd w:id="111"/>
      <w:r>
        <w:rPr>
          <w:rFonts w:ascii="Arial" w:hAnsi="Arial"/>
          <w:color w:val="000000"/>
        </w:rPr>
        <w:t>■</w:t>
      </w:r>
      <w:r>
        <w:rPr>
          <w:rFonts w:ascii="Arial" w:hAnsi="Arial"/>
          <w:color w:val="000000"/>
        </w:rPr>
        <w:tab/>
        <w:t>0x600 — используется в случае сетевой или системной ошибки на стороне партнера.</w:t>
      </w:r>
    </w:p>
    <w:p w:rsidR="005D1C6C" w:rsidRDefault="009F384A">
      <w:pPr>
        <w:spacing w:before="200"/>
      </w:pPr>
      <w:bookmarkStart w:id="113" w:name="idp5982448"/>
      <w:bookmarkEnd w:id="112"/>
      <w:r>
        <w:rPr>
          <w:rFonts w:ascii="Arial" w:hAnsi="Arial"/>
          <w:b/>
          <w:color w:val="000000"/>
          <w:sz w:val="28"/>
        </w:rPr>
        <w:t>2.2.4. Обработка рассылки сообщений</w:t>
      </w:r>
    </w:p>
    <w:bookmarkEnd w:id="113"/>
    <w:p w:rsidR="005D1C6C" w:rsidRDefault="009F384A">
      <w:pPr>
        <w:spacing w:before="200"/>
        <w:ind w:left="960"/>
      </w:pPr>
      <w:r>
        <w:rPr>
          <w:rFonts w:ascii="Arial" w:hAnsi="Arial"/>
          <w:color w:val="000000"/>
        </w:rPr>
        <w:t xml:space="preserve">Пример процедуры обработки рассылки информационных сообщений по протоколу SMPP </w:t>
      </w:r>
      <w:hyperlink w:anchor="distrib" w:history="1">
        <w:r>
          <w:rPr>
            <w:rFonts w:ascii="Arial" w:hAnsi="Arial"/>
            <w:color w:val="000000"/>
          </w:rPr>
          <w:t>Рис. 2.3 «Процедура обработки рассылки информационных сообщений »</w:t>
        </w:r>
      </w:hyperlink>
    </w:p>
    <w:p w:rsidR="005D1C6C" w:rsidRDefault="009F384A">
      <w:pPr>
        <w:keepNext/>
        <w:spacing w:before="240"/>
      </w:pPr>
      <w:bookmarkStart w:id="114" w:name="distrib"/>
      <w:r>
        <w:rPr>
          <w:rFonts w:ascii="Arial" w:hAnsi="Arial"/>
          <w:b/>
          <w:color w:val="000000"/>
          <w:sz w:val="24"/>
        </w:rPr>
        <w:t>Рисунок 2.3. Процедура обработки рассылки информационных сообщений</w:t>
      </w:r>
    </w:p>
    <w:p w:rsidR="005D1C6C" w:rsidRDefault="00171DCD">
      <w:pPr>
        <w:spacing w:before="144"/>
        <w:jc w:val="center"/>
      </w:pPr>
      <w:bookmarkStart w:id="115" w:name="idp5985600"/>
      <w:bookmarkEnd w:id="114"/>
      <w:r w:rsidRPr="008A0E7B">
        <w:rPr>
          <w:rFonts w:ascii="Arial" w:hAnsi="Arial"/>
          <w:color w:val="000000"/>
        </w:rPr>
        <w:pict>
          <v:shape id="_x0000_i1047" style="width:484.75pt;height:187.55pt" coordsize="" o:spt="100" adj="0,,0" path="" filled="f" stroked="f">
            <v:stroke joinstyle="miter"/>
            <v:imagedata r:id="rId47" o:title=""/>
            <v:formulas/>
            <v:path o:connecttype="segments"/>
          </v:shape>
        </w:pict>
      </w:r>
    </w:p>
    <w:p w:rsidR="005D1C6C" w:rsidRDefault="009F384A">
      <w:pPr>
        <w:spacing w:before="200"/>
      </w:pPr>
      <w:bookmarkStart w:id="116" w:name="idp5987472"/>
      <w:bookmarkEnd w:id="115"/>
      <w:r>
        <w:rPr>
          <w:rFonts w:ascii="Arial" w:hAnsi="Arial"/>
          <w:b/>
          <w:color w:val="000000"/>
          <w:sz w:val="24"/>
        </w:rPr>
        <w:t>2.2.4.1. Пакет submit_sm</w:t>
      </w:r>
    </w:p>
    <w:bookmarkEnd w:id="116"/>
    <w:p w:rsidR="005D1C6C" w:rsidRDefault="009F384A">
      <w:pPr>
        <w:spacing w:before="200"/>
        <w:ind w:left="960"/>
      </w:pPr>
      <w:r>
        <w:rPr>
          <w:rFonts w:ascii="Arial" w:hAnsi="Arial"/>
          <w:color w:val="000000"/>
        </w:rPr>
        <w:t>Партнеру при рассылке сообщений подписанным абонентам необходимо использовать следующие поля пакета «submit_sm»:</w:t>
      </w:r>
    </w:p>
    <w:p w:rsidR="005D1C6C" w:rsidRDefault="009F384A">
      <w:pPr>
        <w:keepNext/>
        <w:spacing w:before="240"/>
      </w:pPr>
      <w:bookmarkStart w:id="117" w:name="idp5988736"/>
      <w:r>
        <w:rPr>
          <w:rFonts w:ascii="Arial" w:hAnsi="Arial"/>
          <w:b/>
          <w:color w:val="000000"/>
          <w:sz w:val="24"/>
        </w:rPr>
        <w:t>Таблица 2.6. Описание полей</w:t>
      </w:r>
    </w:p>
    <w:bookmarkEnd w:id="117"/>
    <w:p w:rsidR="005D1C6C" w:rsidRDefault="005D1C6C">
      <w:pPr>
        <w:rPr>
          <w:sz w:val="14"/>
        </w:rPr>
      </w:pPr>
    </w:p>
    <w:tbl>
      <w:tblPr>
        <w:tblW w:w="0" w:type="auto"/>
        <w:tblInd w:w="45" w:type="dxa"/>
        <w:tblLayout w:type="fixed"/>
        <w:tblCellMar>
          <w:left w:w="10" w:type="dxa"/>
          <w:right w:w="10" w:type="dxa"/>
        </w:tblCellMar>
        <w:tblLook w:val="0000"/>
      </w:tblPr>
      <w:tblGrid>
        <w:gridCol w:w="1319"/>
        <w:gridCol w:w="1707"/>
        <w:gridCol w:w="7731"/>
      </w:tblGrid>
      <w:tr w:rsidR="005D1C6C">
        <w:trPr>
          <w:tblHeader/>
        </w:trPr>
        <w:tc>
          <w:tcPr>
            <w:tcW w:w="131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Поле</w:t>
            </w:r>
          </w:p>
        </w:tc>
        <w:tc>
          <w:tcPr>
            <w:tcW w:w="1707" w:type="dxa"/>
            <w:tcBorders>
              <w:top w:val="single" w:sz="4" w:space="0" w:color="000000"/>
              <w:bottom w:val="single" w:sz="4" w:space="0" w:color="000000"/>
            </w:tcBorders>
            <w:tcMar>
              <w:top w:w="40" w:type="dxa"/>
              <w:left w:w="40" w:type="dxa"/>
              <w:bottom w:w="40" w:type="dxa"/>
              <w:right w:w="40" w:type="dxa"/>
            </w:tcMar>
          </w:tcPr>
          <w:p w:rsidR="005D1C6C" w:rsidRDefault="009F384A">
            <w:r>
              <w:rPr>
                <w:rFonts w:ascii="Arial" w:hAnsi="Arial"/>
                <w:b/>
                <w:color w:val="000000"/>
                <w:sz w:val="16"/>
              </w:rPr>
              <w:t>Класс</w:t>
            </w:r>
          </w:p>
        </w:tc>
        <w:tc>
          <w:tcPr>
            <w:tcW w:w="7731"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Адрес отправителя</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source_addr_ton</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TON отправителя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source_addr_npi</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NPI отправителя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destination_addr</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Адрес получателя</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dest_addr_ton</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TON получателя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dest_addr_npi</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NPI получателя (см. </w:t>
            </w:r>
            <w:hyperlink w:anchor="Pril3" w:history="1">
              <w:r>
                <w:rPr>
                  <w:rFonts w:ascii="Arial" w:hAnsi="Arial"/>
                  <w:color w:val="000000"/>
                  <w:sz w:val="16"/>
                </w:rPr>
                <w:t>Приложение C, Значения TON и NPI</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short_message</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Тело сообщения</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sm_length</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Длина сообщения</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esm_class</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Режим работы и тип сообщения (см. </w:t>
            </w:r>
            <w:hyperlink w:anchor="Pril2" w:history="1">
              <w:r>
                <w:rPr>
                  <w:rFonts w:ascii="Arial" w:hAnsi="Arial"/>
                  <w:color w:val="000000"/>
                  <w:sz w:val="16"/>
                </w:rPr>
                <w:t>Приложение B, Описание параметра ESM_CLASS</w:t>
              </w:r>
            </w:hyperlink>
            <w:r>
              <w:rPr>
                <w:rFonts w:ascii="Arial" w:hAnsi="Arial"/>
                <w:color w:val="000000"/>
                <w:sz w:val="16"/>
              </w:rPr>
              <w:t>)</w:t>
            </w:r>
          </w:p>
        </w:tc>
      </w:tr>
      <w:tr w:rsidR="005D1C6C">
        <w:tc>
          <w:tcPr>
            <w:tcW w:w="131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data_coding</w:t>
            </w:r>
          </w:p>
        </w:tc>
        <w:tc>
          <w:tcPr>
            <w:tcW w:w="170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Обязательный</w:t>
            </w:r>
          </w:p>
        </w:tc>
        <w:tc>
          <w:tcPr>
            <w:tcW w:w="77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xml:space="preserve">Схема/тип кодирования сообщения (см. </w:t>
            </w:r>
            <w:hyperlink w:anchor="Pril1" w:history="1">
              <w:r>
                <w:rPr>
                  <w:rFonts w:ascii="Arial" w:hAnsi="Arial"/>
                  <w:color w:val="000000"/>
                  <w:sz w:val="16"/>
                </w:rPr>
                <w:t>Приложение A, Описание параметра DCS</w:t>
              </w:r>
            </w:hyperlink>
            <w:r>
              <w:rPr>
                <w:rFonts w:ascii="Arial" w:hAnsi="Arial"/>
                <w:color w:val="000000"/>
                <w:sz w:val="16"/>
              </w:rPr>
              <w:t>)</w:t>
            </w:r>
          </w:p>
        </w:tc>
      </w:tr>
    </w:tbl>
    <w:p w:rsidR="005D1C6C" w:rsidRPr="00171DCD" w:rsidRDefault="009F384A">
      <w:pPr>
        <w:spacing w:before="200"/>
        <w:ind w:left="960"/>
        <w:rPr>
          <w:lang w:val="en-US"/>
        </w:rPr>
      </w:pPr>
      <w:r>
        <w:rPr>
          <w:rFonts w:ascii="Arial" w:hAnsi="Arial"/>
          <w:color w:val="000000"/>
        </w:rPr>
        <w:t>Пример</w:t>
      </w:r>
      <w:r w:rsidRPr="00171DCD">
        <w:rPr>
          <w:rFonts w:ascii="Arial" w:hAnsi="Arial"/>
          <w:color w:val="000000"/>
          <w:lang w:val="en-US"/>
        </w:rPr>
        <w:t>:</w:t>
      </w:r>
    </w:p>
    <w:p w:rsidR="005D1C6C" w:rsidRPr="00171DCD" w:rsidRDefault="009F384A">
      <w:pPr>
        <w:tabs>
          <w:tab w:val="left" w:pos="1160"/>
        </w:tabs>
        <w:spacing w:before="200"/>
        <w:ind w:left="1160" w:hanging="200"/>
        <w:rPr>
          <w:lang w:val="en-US"/>
        </w:rPr>
      </w:pPr>
      <w:bookmarkStart w:id="118" w:name="idp6013856"/>
      <w:bookmarkStart w:id="119" w:name="idp6013360"/>
      <w:r w:rsidRPr="00171DCD">
        <w:rPr>
          <w:rFonts w:ascii="Arial" w:hAnsi="Arial"/>
          <w:color w:val="000000"/>
          <w:lang w:val="en-US"/>
        </w:rPr>
        <w:t>■</w:t>
      </w:r>
      <w:r w:rsidRPr="00171DCD">
        <w:rPr>
          <w:rFonts w:ascii="Arial" w:hAnsi="Arial"/>
          <w:color w:val="000000"/>
          <w:lang w:val="en-US"/>
        </w:rPr>
        <w:tab/>
        <w:t>source_addr: «2000»;</w:t>
      </w:r>
    </w:p>
    <w:p w:rsidR="005D1C6C" w:rsidRPr="00171DCD" w:rsidRDefault="009F384A">
      <w:pPr>
        <w:tabs>
          <w:tab w:val="left" w:pos="1160"/>
        </w:tabs>
        <w:spacing w:before="200"/>
        <w:ind w:left="1160" w:hanging="200"/>
        <w:rPr>
          <w:lang w:val="en-US"/>
        </w:rPr>
      </w:pPr>
      <w:bookmarkStart w:id="120" w:name="idp6014624"/>
      <w:bookmarkEnd w:id="118"/>
      <w:bookmarkEnd w:id="119"/>
      <w:r w:rsidRPr="00171DCD">
        <w:rPr>
          <w:rFonts w:ascii="Arial" w:hAnsi="Arial"/>
          <w:color w:val="000000"/>
          <w:lang w:val="en-US"/>
        </w:rPr>
        <w:t>■</w:t>
      </w:r>
      <w:r w:rsidRPr="00171DCD">
        <w:rPr>
          <w:rFonts w:ascii="Arial" w:hAnsi="Arial"/>
          <w:color w:val="000000"/>
          <w:lang w:val="en-US"/>
        </w:rPr>
        <w:tab/>
        <w:t>source_addr_ton: 1;</w:t>
      </w:r>
    </w:p>
    <w:p w:rsidR="005D1C6C" w:rsidRPr="00171DCD" w:rsidRDefault="009F384A">
      <w:pPr>
        <w:tabs>
          <w:tab w:val="left" w:pos="1160"/>
        </w:tabs>
        <w:spacing w:before="200"/>
        <w:ind w:left="1160" w:hanging="200"/>
        <w:rPr>
          <w:lang w:val="en-US"/>
        </w:rPr>
      </w:pPr>
      <w:bookmarkStart w:id="121" w:name="idp6015392"/>
      <w:bookmarkEnd w:id="120"/>
      <w:r w:rsidRPr="00171DCD">
        <w:rPr>
          <w:rFonts w:ascii="Arial" w:hAnsi="Arial"/>
          <w:color w:val="000000"/>
          <w:lang w:val="en-US"/>
        </w:rPr>
        <w:t>■</w:t>
      </w:r>
      <w:r w:rsidRPr="00171DCD">
        <w:rPr>
          <w:rFonts w:ascii="Arial" w:hAnsi="Arial"/>
          <w:color w:val="000000"/>
          <w:lang w:val="en-US"/>
        </w:rPr>
        <w:tab/>
        <w:t>source_addr_npi: 1;</w:t>
      </w:r>
    </w:p>
    <w:p w:rsidR="005D1C6C" w:rsidRPr="00171DCD" w:rsidRDefault="009F384A">
      <w:pPr>
        <w:tabs>
          <w:tab w:val="left" w:pos="1160"/>
        </w:tabs>
        <w:spacing w:before="200"/>
        <w:ind w:left="1160" w:hanging="200"/>
        <w:rPr>
          <w:lang w:val="en-US"/>
        </w:rPr>
      </w:pPr>
      <w:bookmarkStart w:id="122" w:name="idp6016160"/>
      <w:bookmarkEnd w:id="121"/>
      <w:r w:rsidRPr="00171DCD">
        <w:rPr>
          <w:rFonts w:ascii="Arial" w:hAnsi="Arial"/>
          <w:color w:val="000000"/>
          <w:lang w:val="en-US"/>
        </w:rPr>
        <w:t>■</w:t>
      </w:r>
      <w:r w:rsidRPr="00171DCD">
        <w:rPr>
          <w:rFonts w:ascii="Arial" w:hAnsi="Arial"/>
          <w:color w:val="000000"/>
          <w:lang w:val="en-US"/>
        </w:rPr>
        <w:tab/>
        <w:t>destination_addr: «78123273233»;</w:t>
      </w:r>
    </w:p>
    <w:p w:rsidR="005D1C6C" w:rsidRPr="00171DCD" w:rsidRDefault="009F384A">
      <w:pPr>
        <w:tabs>
          <w:tab w:val="left" w:pos="1160"/>
        </w:tabs>
        <w:spacing w:before="200"/>
        <w:ind w:left="1160" w:hanging="200"/>
        <w:rPr>
          <w:lang w:val="en-US"/>
        </w:rPr>
      </w:pPr>
      <w:bookmarkStart w:id="123" w:name="idp6017008"/>
      <w:bookmarkEnd w:id="122"/>
      <w:r w:rsidRPr="00171DCD">
        <w:rPr>
          <w:rFonts w:ascii="Arial" w:hAnsi="Arial"/>
          <w:color w:val="000000"/>
          <w:lang w:val="en-US"/>
        </w:rPr>
        <w:t>■</w:t>
      </w:r>
      <w:r w:rsidRPr="00171DCD">
        <w:rPr>
          <w:rFonts w:ascii="Arial" w:hAnsi="Arial"/>
          <w:color w:val="000000"/>
          <w:lang w:val="en-US"/>
        </w:rPr>
        <w:tab/>
        <w:t>dest_addr_ton: 1;</w:t>
      </w:r>
    </w:p>
    <w:p w:rsidR="005D1C6C" w:rsidRPr="00171DCD" w:rsidRDefault="009F384A">
      <w:pPr>
        <w:tabs>
          <w:tab w:val="left" w:pos="1160"/>
        </w:tabs>
        <w:spacing w:before="200"/>
        <w:ind w:left="1160" w:hanging="200"/>
        <w:rPr>
          <w:lang w:val="en-US"/>
        </w:rPr>
      </w:pPr>
      <w:bookmarkStart w:id="124" w:name="idp6017776"/>
      <w:bookmarkEnd w:id="123"/>
      <w:r w:rsidRPr="00171DCD">
        <w:rPr>
          <w:rFonts w:ascii="Arial" w:hAnsi="Arial"/>
          <w:color w:val="000000"/>
          <w:lang w:val="en-US"/>
        </w:rPr>
        <w:t>■</w:t>
      </w:r>
      <w:r w:rsidRPr="00171DCD">
        <w:rPr>
          <w:rFonts w:ascii="Arial" w:hAnsi="Arial"/>
          <w:color w:val="000000"/>
          <w:lang w:val="en-US"/>
        </w:rPr>
        <w:tab/>
        <w:t>dest_addr_npi: 1;</w:t>
      </w:r>
    </w:p>
    <w:p w:rsidR="005D1C6C" w:rsidRPr="00171DCD" w:rsidRDefault="009F384A">
      <w:pPr>
        <w:tabs>
          <w:tab w:val="left" w:pos="1160"/>
        </w:tabs>
        <w:spacing w:before="200"/>
        <w:ind w:left="1160" w:hanging="200"/>
        <w:rPr>
          <w:lang w:val="en-US"/>
        </w:rPr>
      </w:pPr>
      <w:bookmarkStart w:id="125" w:name="idp6018544"/>
      <w:bookmarkEnd w:id="124"/>
      <w:r w:rsidRPr="00171DCD">
        <w:rPr>
          <w:rFonts w:ascii="Arial" w:hAnsi="Arial"/>
          <w:color w:val="000000"/>
          <w:lang w:val="en-US"/>
        </w:rPr>
        <w:t>■</w:t>
      </w:r>
      <w:r w:rsidRPr="00171DCD">
        <w:rPr>
          <w:rFonts w:ascii="Arial" w:hAnsi="Arial"/>
          <w:color w:val="000000"/>
          <w:lang w:val="en-US"/>
        </w:rPr>
        <w:tab/>
        <w:t>short_message: «Reply to Hello my world»;</w:t>
      </w:r>
    </w:p>
    <w:p w:rsidR="005D1C6C" w:rsidRPr="00171DCD" w:rsidRDefault="009F384A">
      <w:pPr>
        <w:tabs>
          <w:tab w:val="left" w:pos="1160"/>
        </w:tabs>
        <w:spacing w:before="200"/>
        <w:ind w:left="1160" w:hanging="200"/>
        <w:rPr>
          <w:lang w:val="en-US"/>
        </w:rPr>
      </w:pPr>
      <w:bookmarkStart w:id="126" w:name="idp6019424"/>
      <w:bookmarkEnd w:id="125"/>
      <w:r w:rsidRPr="00171DCD">
        <w:rPr>
          <w:rFonts w:ascii="Arial" w:hAnsi="Arial"/>
          <w:color w:val="000000"/>
          <w:lang w:val="en-US"/>
        </w:rPr>
        <w:t>■</w:t>
      </w:r>
      <w:r w:rsidRPr="00171DCD">
        <w:rPr>
          <w:rFonts w:ascii="Arial" w:hAnsi="Arial"/>
          <w:color w:val="000000"/>
          <w:lang w:val="en-US"/>
        </w:rPr>
        <w:tab/>
        <w:t>sm_lenght: 23;</w:t>
      </w:r>
    </w:p>
    <w:p w:rsidR="005D1C6C" w:rsidRPr="00171DCD" w:rsidRDefault="009F384A">
      <w:pPr>
        <w:tabs>
          <w:tab w:val="left" w:pos="1160"/>
        </w:tabs>
        <w:spacing w:before="200"/>
        <w:ind w:left="1160" w:hanging="200"/>
        <w:rPr>
          <w:lang w:val="en-US"/>
        </w:rPr>
      </w:pPr>
      <w:bookmarkStart w:id="127" w:name="idp6020192"/>
      <w:bookmarkEnd w:id="126"/>
      <w:r w:rsidRPr="00171DCD">
        <w:rPr>
          <w:rFonts w:ascii="Arial" w:hAnsi="Arial"/>
          <w:color w:val="000000"/>
          <w:lang w:val="en-US"/>
        </w:rPr>
        <w:t>■</w:t>
      </w:r>
      <w:r w:rsidRPr="00171DCD">
        <w:rPr>
          <w:rFonts w:ascii="Arial" w:hAnsi="Arial"/>
          <w:color w:val="000000"/>
          <w:lang w:val="en-US"/>
        </w:rPr>
        <w:tab/>
        <w:t>esm_class: 0;</w:t>
      </w:r>
    </w:p>
    <w:p w:rsidR="005D1C6C" w:rsidRPr="00171DCD" w:rsidRDefault="009F384A">
      <w:pPr>
        <w:tabs>
          <w:tab w:val="left" w:pos="1160"/>
        </w:tabs>
        <w:spacing w:before="200"/>
        <w:ind w:left="1160" w:hanging="200"/>
        <w:rPr>
          <w:lang w:val="en-US"/>
        </w:rPr>
      </w:pPr>
      <w:bookmarkStart w:id="128" w:name="idp6020960"/>
      <w:bookmarkEnd w:id="127"/>
      <w:r w:rsidRPr="00171DCD">
        <w:rPr>
          <w:rFonts w:ascii="Arial" w:hAnsi="Arial"/>
          <w:color w:val="000000"/>
          <w:lang w:val="en-US"/>
        </w:rPr>
        <w:t>■</w:t>
      </w:r>
      <w:r w:rsidRPr="00171DCD">
        <w:rPr>
          <w:rFonts w:ascii="Arial" w:hAnsi="Arial"/>
          <w:color w:val="000000"/>
          <w:lang w:val="en-US"/>
        </w:rPr>
        <w:tab/>
        <w:t>data_coding: 0.</w:t>
      </w:r>
    </w:p>
    <w:bookmarkEnd w:id="128"/>
    <w:p w:rsidR="005D1C6C" w:rsidRDefault="009F384A">
      <w:pPr>
        <w:spacing w:before="200"/>
        <w:ind w:left="960"/>
      </w:pPr>
      <w:r>
        <w:rPr>
          <w:rFonts w:ascii="Arial" w:hAnsi="Arial"/>
          <w:color w:val="000000"/>
        </w:rPr>
        <w:t>Опционально можно произвести запрос на CDP, запросив «Status Report», с помощью поля registered_delivery: 1.</w:t>
      </w:r>
    </w:p>
    <w:p w:rsidR="005D1C6C" w:rsidRDefault="009F384A">
      <w:pPr>
        <w:spacing w:before="200"/>
        <w:ind w:left="960"/>
      </w:pPr>
      <w:r>
        <w:rPr>
          <w:rFonts w:ascii="Arial" w:hAnsi="Arial"/>
          <w:color w:val="000000"/>
        </w:rPr>
        <w:t>В ответ приходит пакет status_report.</w:t>
      </w:r>
    </w:p>
    <w:p w:rsidR="005D1C6C" w:rsidRDefault="009F384A">
      <w:pPr>
        <w:spacing w:before="200"/>
      </w:pPr>
      <w:bookmarkStart w:id="129" w:name="idp6023248"/>
      <w:r>
        <w:rPr>
          <w:rFonts w:ascii="Arial" w:hAnsi="Arial"/>
          <w:b/>
          <w:color w:val="000000"/>
          <w:sz w:val="24"/>
        </w:rPr>
        <w:t>2.2.4.2. Пакет submit_sm_resp</w:t>
      </w:r>
    </w:p>
    <w:bookmarkEnd w:id="129"/>
    <w:p w:rsidR="005D1C6C" w:rsidRDefault="009F384A">
      <w:pPr>
        <w:spacing w:before="200"/>
        <w:ind w:left="960"/>
      </w:pPr>
      <w:r>
        <w:rPr>
          <w:rFonts w:ascii="Arial" w:hAnsi="Arial"/>
          <w:color w:val="000000"/>
        </w:rPr>
        <w:t>После осуществления рассылки партнер должен дождаться пакета «submit_sm_resp» и проверить значение поля «command_status».</w:t>
      </w:r>
    </w:p>
    <w:p w:rsidR="005D1C6C" w:rsidRDefault="009F384A">
      <w:pPr>
        <w:spacing w:before="200"/>
        <w:ind w:left="960"/>
      </w:pPr>
      <w:r>
        <w:rPr>
          <w:rFonts w:ascii="Arial" w:hAnsi="Arial"/>
          <w:color w:val="000000"/>
        </w:rPr>
        <w:t>Если значение «command_status» не равно 0 — сообщение от партнера отвергнуто.</w:t>
      </w:r>
    </w:p>
    <w:p w:rsidR="005D1C6C" w:rsidRDefault="009F384A">
      <w:pPr>
        <w:spacing w:before="200"/>
        <w:ind w:left="960"/>
      </w:pPr>
      <w:r>
        <w:rPr>
          <w:rFonts w:ascii="Arial" w:hAnsi="Arial"/>
          <w:color w:val="000000"/>
        </w:rPr>
        <w:t>При необходимости следует забрать из пакета «submit_sm_resp» номер сообщения, присвоенное CDP (поле «message_ID»).</w:t>
      </w:r>
    </w:p>
    <w:p w:rsidR="005D1C6C" w:rsidRDefault="009F384A">
      <w:pPr>
        <w:spacing w:before="200"/>
      </w:pPr>
      <w:bookmarkStart w:id="130" w:name="idp6025744"/>
      <w:r>
        <w:rPr>
          <w:rFonts w:ascii="Arial" w:hAnsi="Arial"/>
          <w:b/>
          <w:color w:val="000000"/>
          <w:sz w:val="24"/>
        </w:rPr>
        <w:t>2.2.4.3. Пакет status_report</w:t>
      </w:r>
    </w:p>
    <w:bookmarkEnd w:id="130"/>
    <w:p w:rsidR="005D1C6C" w:rsidRDefault="009F384A">
      <w:pPr>
        <w:spacing w:before="200"/>
        <w:ind w:left="960"/>
      </w:pPr>
      <w:r>
        <w:rPr>
          <w:rFonts w:ascii="Arial" w:hAnsi="Arial"/>
          <w:color w:val="000000"/>
        </w:rPr>
        <w:t>При запросе «Status Report», формат сообщения имеет следующий вид:</w:t>
      </w:r>
    </w:p>
    <w:p w:rsidR="005D1C6C" w:rsidRPr="00171DCD" w:rsidRDefault="009F384A">
      <w:pPr>
        <w:spacing w:before="200"/>
        <w:ind w:left="960"/>
        <w:rPr>
          <w:lang w:val="en-US"/>
        </w:rPr>
      </w:pPr>
      <w:r w:rsidRPr="00171DCD">
        <w:rPr>
          <w:rFonts w:ascii="Arial" w:hAnsi="Arial"/>
          <w:color w:val="000000"/>
          <w:lang w:val="en-US"/>
        </w:rPr>
        <w:t>'ID:0000002374 sub:001 dlvrd:001 submit date:0301211212 done date:0301211212 stat:DELIVRD err:000 Text:Hello my world"</w:t>
      </w:r>
    </w:p>
    <w:p w:rsidR="005D1C6C" w:rsidRDefault="009F384A">
      <w:pPr>
        <w:spacing w:before="200"/>
        <w:ind w:left="960"/>
      </w:pPr>
      <w:r>
        <w:rPr>
          <w:rFonts w:ascii="Arial" w:hAnsi="Arial"/>
          <w:color w:val="000000"/>
        </w:rPr>
        <w:t>По факту получения пакета «Status Report» партнеру необходимо ответить на него посылкой «Status Report deliver_sm_resp», подтвердив получение.</w:t>
      </w:r>
    </w:p>
    <w:p w:rsidR="005D1C6C" w:rsidRDefault="009F384A">
      <w:pPr>
        <w:spacing w:before="200"/>
      </w:pPr>
      <w:bookmarkStart w:id="131" w:name="idp6028688"/>
      <w:r>
        <w:rPr>
          <w:rFonts w:ascii="Arial" w:hAnsi="Arial"/>
          <w:b/>
          <w:color w:val="000000"/>
          <w:sz w:val="32"/>
        </w:rPr>
        <w:t>2.3. Дополнительные возможности</w:t>
      </w:r>
    </w:p>
    <w:bookmarkEnd w:id="131"/>
    <w:p w:rsidR="005D1C6C" w:rsidRDefault="009F384A">
      <w:pPr>
        <w:spacing w:before="200"/>
        <w:ind w:left="960"/>
      </w:pPr>
      <w:r>
        <w:rPr>
          <w:rFonts w:ascii="Arial" w:hAnsi="Arial"/>
          <w:color w:val="000000"/>
        </w:rPr>
        <w:t>Поддерживается прозрачная передача от провайдера следующих опциональных полей:</w:t>
      </w:r>
    </w:p>
    <w:p w:rsidR="005D1C6C" w:rsidRPr="00171DCD" w:rsidRDefault="009F384A">
      <w:pPr>
        <w:tabs>
          <w:tab w:val="left" w:pos="1160"/>
        </w:tabs>
        <w:spacing w:before="200"/>
        <w:ind w:left="1160" w:hanging="200"/>
        <w:rPr>
          <w:lang w:val="en-US"/>
        </w:rPr>
      </w:pPr>
      <w:bookmarkStart w:id="132" w:name="idp6030368"/>
      <w:bookmarkStart w:id="133" w:name="idp6029872"/>
      <w:r w:rsidRPr="00171DCD">
        <w:rPr>
          <w:rFonts w:ascii="Arial" w:hAnsi="Arial"/>
          <w:color w:val="000000"/>
          <w:lang w:val="en-US"/>
        </w:rPr>
        <w:t>■</w:t>
      </w:r>
      <w:r w:rsidRPr="00171DCD">
        <w:rPr>
          <w:rFonts w:ascii="Arial" w:hAnsi="Arial"/>
          <w:color w:val="000000"/>
          <w:lang w:val="en-US"/>
        </w:rPr>
        <w:tab/>
        <w:t>privacyIndicator;</w:t>
      </w:r>
    </w:p>
    <w:p w:rsidR="005D1C6C" w:rsidRPr="00171DCD" w:rsidRDefault="009F384A">
      <w:pPr>
        <w:tabs>
          <w:tab w:val="left" w:pos="1160"/>
        </w:tabs>
        <w:spacing w:before="200"/>
        <w:ind w:left="1160" w:hanging="200"/>
        <w:rPr>
          <w:lang w:val="en-US"/>
        </w:rPr>
      </w:pPr>
      <w:bookmarkStart w:id="134" w:name="idp6031136"/>
      <w:bookmarkEnd w:id="132"/>
      <w:bookmarkEnd w:id="133"/>
      <w:r w:rsidRPr="00171DCD">
        <w:rPr>
          <w:rFonts w:ascii="Arial" w:hAnsi="Arial"/>
          <w:color w:val="000000"/>
          <w:lang w:val="en-US"/>
        </w:rPr>
        <w:t>■</w:t>
      </w:r>
      <w:r w:rsidRPr="00171DCD">
        <w:rPr>
          <w:rFonts w:ascii="Arial" w:hAnsi="Arial"/>
          <w:color w:val="000000"/>
          <w:lang w:val="en-US"/>
        </w:rPr>
        <w:tab/>
        <w:t>sourceSubaddress;</w:t>
      </w:r>
    </w:p>
    <w:p w:rsidR="005D1C6C" w:rsidRPr="00171DCD" w:rsidRDefault="009F384A">
      <w:pPr>
        <w:tabs>
          <w:tab w:val="left" w:pos="1160"/>
        </w:tabs>
        <w:spacing w:before="200"/>
        <w:ind w:left="1160" w:hanging="200"/>
        <w:rPr>
          <w:lang w:val="en-US"/>
        </w:rPr>
      </w:pPr>
      <w:bookmarkStart w:id="135" w:name="idp6031904"/>
      <w:bookmarkEnd w:id="134"/>
      <w:r w:rsidRPr="00171DCD">
        <w:rPr>
          <w:rFonts w:ascii="Arial" w:hAnsi="Arial"/>
          <w:color w:val="000000"/>
          <w:lang w:val="en-US"/>
        </w:rPr>
        <w:t>■</w:t>
      </w:r>
      <w:r w:rsidRPr="00171DCD">
        <w:rPr>
          <w:rFonts w:ascii="Arial" w:hAnsi="Arial"/>
          <w:color w:val="000000"/>
          <w:lang w:val="en-US"/>
        </w:rPr>
        <w:tab/>
        <w:t>userMessageReference;</w:t>
      </w:r>
    </w:p>
    <w:p w:rsidR="005D1C6C" w:rsidRPr="00171DCD" w:rsidRDefault="009F384A">
      <w:pPr>
        <w:tabs>
          <w:tab w:val="left" w:pos="1160"/>
        </w:tabs>
        <w:spacing w:before="200"/>
        <w:ind w:left="1160" w:hanging="200"/>
        <w:rPr>
          <w:lang w:val="en-US"/>
        </w:rPr>
      </w:pPr>
      <w:bookmarkStart w:id="136" w:name="idp6032672"/>
      <w:bookmarkEnd w:id="135"/>
      <w:r w:rsidRPr="00171DCD">
        <w:rPr>
          <w:rFonts w:ascii="Arial" w:hAnsi="Arial"/>
          <w:color w:val="000000"/>
          <w:lang w:val="en-US"/>
        </w:rPr>
        <w:t>■</w:t>
      </w:r>
      <w:r w:rsidRPr="00171DCD">
        <w:rPr>
          <w:rFonts w:ascii="Arial" w:hAnsi="Arial"/>
          <w:color w:val="000000"/>
          <w:lang w:val="en-US"/>
        </w:rPr>
        <w:tab/>
        <w:t>sourcePort;</w:t>
      </w:r>
    </w:p>
    <w:p w:rsidR="005D1C6C" w:rsidRPr="00171DCD" w:rsidRDefault="009F384A">
      <w:pPr>
        <w:tabs>
          <w:tab w:val="left" w:pos="1160"/>
        </w:tabs>
        <w:spacing w:before="200"/>
        <w:ind w:left="1160" w:hanging="200"/>
        <w:rPr>
          <w:lang w:val="en-US"/>
        </w:rPr>
      </w:pPr>
      <w:bookmarkStart w:id="137" w:name="idp6033440"/>
      <w:bookmarkEnd w:id="136"/>
      <w:r w:rsidRPr="00171DCD">
        <w:rPr>
          <w:rFonts w:ascii="Arial" w:hAnsi="Arial"/>
          <w:color w:val="000000"/>
          <w:lang w:val="en-US"/>
        </w:rPr>
        <w:t>■</w:t>
      </w:r>
      <w:r w:rsidRPr="00171DCD">
        <w:rPr>
          <w:rFonts w:ascii="Arial" w:hAnsi="Arial"/>
          <w:color w:val="000000"/>
          <w:lang w:val="en-US"/>
        </w:rPr>
        <w:tab/>
        <w:t>destinationPort;</w:t>
      </w:r>
    </w:p>
    <w:p w:rsidR="005D1C6C" w:rsidRPr="00171DCD" w:rsidRDefault="009F384A">
      <w:pPr>
        <w:tabs>
          <w:tab w:val="left" w:pos="1160"/>
        </w:tabs>
        <w:spacing w:before="200"/>
        <w:ind w:left="1160" w:hanging="200"/>
        <w:rPr>
          <w:lang w:val="en-US"/>
        </w:rPr>
      </w:pPr>
      <w:bookmarkStart w:id="138" w:name="idp6034208"/>
      <w:bookmarkEnd w:id="137"/>
      <w:r w:rsidRPr="00171DCD">
        <w:rPr>
          <w:rFonts w:ascii="Arial" w:hAnsi="Arial"/>
          <w:color w:val="000000"/>
          <w:lang w:val="en-US"/>
        </w:rPr>
        <w:t>■</w:t>
      </w:r>
      <w:r w:rsidRPr="00171DCD">
        <w:rPr>
          <w:rFonts w:ascii="Arial" w:hAnsi="Arial"/>
          <w:color w:val="000000"/>
          <w:lang w:val="en-US"/>
        </w:rPr>
        <w:tab/>
        <w:t>sarMsgRefNum;</w:t>
      </w:r>
    </w:p>
    <w:p w:rsidR="005D1C6C" w:rsidRPr="00171DCD" w:rsidRDefault="009F384A">
      <w:pPr>
        <w:tabs>
          <w:tab w:val="left" w:pos="1160"/>
        </w:tabs>
        <w:spacing w:before="200"/>
        <w:ind w:left="1160" w:hanging="200"/>
        <w:rPr>
          <w:lang w:val="en-US"/>
        </w:rPr>
      </w:pPr>
      <w:bookmarkStart w:id="139" w:name="idp6034976"/>
      <w:bookmarkEnd w:id="138"/>
      <w:r w:rsidRPr="00171DCD">
        <w:rPr>
          <w:rFonts w:ascii="Arial" w:hAnsi="Arial"/>
          <w:color w:val="000000"/>
          <w:lang w:val="en-US"/>
        </w:rPr>
        <w:t>■</w:t>
      </w:r>
      <w:r w:rsidRPr="00171DCD">
        <w:rPr>
          <w:rFonts w:ascii="Arial" w:hAnsi="Arial"/>
          <w:color w:val="000000"/>
          <w:lang w:val="en-US"/>
        </w:rPr>
        <w:tab/>
        <w:t>sarTotalSegments;</w:t>
      </w:r>
    </w:p>
    <w:p w:rsidR="005D1C6C" w:rsidRPr="00171DCD" w:rsidRDefault="009F384A">
      <w:pPr>
        <w:tabs>
          <w:tab w:val="left" w:pos="1160"/>
        </w:tabs>
        <w:spacing w:before="200"/>
        <w:ind w:left="1160" w:hanging="200"/>
        <w:rPr>
          <w:lang w:val="en-US"/>
        </w:rPr>
      </w:pPr>
      <w:bookmarkStart w:id="140" w:name="idp6035744"/>
      <w:bookmarkEnd w:id="139"/>
      <w:r w:rsidRPr="00171DCD">
        <w:rPr>
          <w:rFonts w:ascii="Arial" w:hAnsi="Arial"/>
          <w:color w:val="000000"/>
          <w:lang w:val="en-US"/>
        </w:rPr>
        <w:t>■</w:t>
      </w:r>
      <w:r w:rsidRPr="00171DCD">
        <w:rPr>
          <w:rFonts w:ascii="Arial" w:hAnsi="Arial"/>
          <w:color w:val="000000"/>
          <w:lang w:val="en-US"/>
        </w:rPr>
        <w:tab/>
        <w:t>sarSegmentSeqnum;</w:t>
      </w:r>
    </w:p>
    <w:p w:rsidR="005D1C6C" w:rsidRPr="00171DCD" w:rsidRDefault="009F384A">
      <w:pPr>
        <w:tabs>
          <w:tab w:val="left" w:pos="1160"/>
        </w:tabs>
        <w:spacing w:before="200"/>
        <w:ind w:left="1160" w:hanging="200"/>
        <w:rPr>
          <w:lang w:val="en-US"/>
        </w:rPr>
      </w:pPr>
      <w:bookmarkStart w:id="141" w:name="idp6036512"/>
      <w:bookmarkEnd w:id="140"/>
      <w:r w:rsidRPr="00171DCD">
        <w:rPr>
          <w:rFonts w:ascii="Arial" w:hAnsi="Arial"/>
          <w:color w:val="000000"/>
          <w:lang w:val="en-US"/>
        </w:rPr>
        <w:t>■</w:t>
      </w:r>
      <w:r w:rsidRPr="00171DCD">
        <w:rPr>
          <w:rFonts w:ascii="Arial" w:hAnsi="Arial"/>
          <w:color w:val="000000"/>
          <w:lang w:val="en-US"/>
        </w:rPr>
        <w:tab/>
        <w:t>numberOfMessages;</w:t>
      </w:r>
    </w:p>
    <w:p w:rsidR="005D1C6C" w:rsidRPr="00171DCD" w:rsidRDefault="009F384A">
      <w:pPr>
        <w:tabs>
          <w:tab w:val="left" w:pos="1160"/>
        </w:tabs>
        <w:spacing w:before="200"/>
        <w:ind w:left="1160" w:hanging="200"/>
        <w:rPr>
          <w:lang w:val="en-US"/>
        </w:rPr>
      </w:pPr>
      <w:bookmarkStart w:id="142" w:name="idp6037280"/>
      <w:bookmarkEnd w:id="141"/>
      <w:r w:rsidRPr="00171DCD">
        <w:rPr>
          <w:rFonts w:ascii="Arial" w:hAnsi="Arial"/>
          <w:color w:val="000000"/>
          <w:lang w:val="en-US"/>
        </w:rPr>
        <w:t>■</w:t>
      </w:r>
      <w:r w:rsidRPr="00171DCD">
        <w:rPr>
          <w:rFonts w:ascii="Arial" w:hAnsi="Arial"/>
          <w:color w:val="000000"/>
          <w:lang w:val="en-US"/>
        </w:rPr>
        <w:tab/>
        <w:t>itsSessionInfo;</w:t>
      </w:r>
    </w:p>
    <w:p w:rsidR="005D1C6C" w:rsidRDefault="009F384A">
      <w:pPr>
        <w:tabs>
          <w:tab w:val="left" w:pos="1160"/>
        </w:tabs>
        <w:spacing w:before="200"/>
        <w:ind w:left="1160" w:hanging="200"/>
      </w:pPr>
      <w:bookmarkStart w:id="143" w:name="idp6038048"/>
      <w:bookmarkEnd w:id="142"/>
      <w:r>
        <w:rPr>
          <w:rFonts w:ascii="Arial" w:hAnsi="Arial"/>
          <w:color w:val="000000"/>
        </w:rPr>
        <w:t>■</w:t>
      </w:r>
      <w:r>
        <w:rPr>
          <w:rFonts w:ascii="Arial" w:hAnsi="Arial"/>
          <w:color w:val="000000"/>
        </w:rPr>
        <w:tab/>
        <w:t>messagePayload;</w:t>
      </w:r>
    </w:p>
    <w:p w:rsidR="005D1C6C" w:rsidRDefault="009F384A">
      <w:pPr>
        <w:tabs>
          <w:tab w:val="left" w:pos="1160"/>
        </w:tabs>
        <w:spacing w:before="200"/>
        <w:ind w:left="1160" w:hanging="200"/>
      </w:pPr>
      <w:bookmarkStart w:id="144" w:name="idp6038816"/>
      <w:bookmarkEnd w:id="143"/>
      <w:r>
        <w:rPr>
          <w:rFonts w:ascii="Arial" w:hAnsi="Arial"/>
          <w:color w:val="000000"/>
        </w:rPr>
        <w:t>■</w:t>
      </w:r>
      <w:r>
        <w:rPr>
          <w:rFonts w:ascii="Arial" w:hAnsi="Arial"/>
          <w:color w:val="000000"/>
        </w:rPr>
        <w:tab/>
        <w:t>ussdServiceOp;</w:t>
      </w:r>
    </w:p>
    <w:p w:rsidR="005D1C6C" w:rsidRDefault="009F384A">
      <w:pPr>
        <w:spacing w:before="200"/>
      </w:pPr>
      <w:bookmarkStart w:id="145" w:name="idp6039712"/>
      <w:bookmarkEnd w:id="144"/>
      <w:r>
        <w:rPr>
          <w:rFonts w:ascii="Arial" w:hAnsi="Arial"/>
          <w:b/>
          <w:color w:val="000000"/>
          <w:sz w:val="28"/>
        </w:rPr>
        <w:t>2.3.1. Идентификаторы услуг</w:t>
      </w:r>
    </w:p>
    <w:bookmarkEnd w:id="145"/>
    <w:p w:rsidR="005D1C6C" w:rsidRDefault="009F384A">
      <w:pPr>
        <w:spacing w:before="200"/>
        <w:ind w:left="960"/>
      </w:pPr>
      <w:r>
        <w:rPr>
          <w:rFonts w:ascii="Arial" w:hAnsi="Arial"/>
          <w:color w:val="000000"/>
        </w:rPr>
        <w:t>Услуге может быть присвоен буквенный (например, Pogoda), или цифровой идентификатор (например, 0123).</w:t>
      </w:r>
    </w:p>
    <w:p w:rsidR="005D1C6C" w:rsidRDefault="009F384A">
      <w:pPr>
        <w:spacing w:before="200"/>
        <w:ind w:left="960"/>
      </w:pPr>
      <w:r>
        <w:rPr>
          <w:rFonts w:ascii="Arial" w:hAnsi="Arial"/>
          <w:color w:val="000000"/>
        </w:rPr>
        <w:t>При этом следует соблюдать следующие ограничения:</w:t>
      </w:r>
    </w:p>
    <w:p w:rsidR="005D1C6C" w:rsidRDefault="009F384A">
      <w:pPr>
        <w:tabs>
          <w:tab w:val="left" w:pos="1160"/>
        </w:tabs>
        <w:spacing w:before="200"/>
        <w:ind w:left="1160" w:hanging="200"/>
      </w:pPr>
      <w:bookmarkStart w:id="146" w:name="idp6042032"/>
      <w:bookmarkStart w:id="147" w:name="idp6041536"/>
      <w:r>
        <w:rPr>
          <w:rFonts w:ascii="Arial" w:hAnsi="Arial"/>
          <w:color w:val="000000"/>
        </w:rPr>
        <w:t>■</w:t>
      </w:r>
      <w:r>
        <w:rPr>
          <w:rFonts w:ascii="Arial" w:hAnsi="Arial"/>
          <w:color w:val="000000"/>
        </w:rPr>
        <w:tab/>
        <w:t>В случае регулярной услуги длина идентификатора не должна превышать 20 символов, т. к. по спецификации SMPP 3.4 поле SrcAddress не может быть больше 20 байт.</w:t>
      </w:r>
    </w:p>
    <w:p w:rsidR="005D1C6C" w:rsidRDefault="009F384A">
      <w:pPr>
        <w:tabs>
          <w:tab w:val="left" w:pos="1160"/>
        </w:tabs>
        <w:spacing w:before="200"/>
        <w:ind w:left="1160" w:hanging="200"/>
      </w:pPr>
      <w:bookmarkStart w:id="148" w:name="idp6043376"/>
      <w:bookmarkEnd w:id="146"/>
      <w:bookmarkEnd w:id="147"/>
      <w:r>
        <w:rPr>
          <w:rFonts w:ascii="Arial" w:hAnsi="Arial"/>
          <w:color w:val="000000"/>
        </w:rPr>
        <w:t>■</w:t>
      </w:r>
      <w:r>
        <w:rPr>
          <w:rFonts w:ascii="Arial" w:hAnsi="Arial"/>
          <w:color w:val="000000"/>
        </w:rPr>
        <w:tab/>
        <w:t>В случае разовой или интерактивной услуг длина идентификатора будет зависеть от варианта маппирования transaction ID (TID):</w:t>
      </w:r>
    </w:p>
    <w:p w:rsidR="005D1C6C" w:rsidRDefault="009F384A">
      <w:pPr>
        <w:tabs>
          <w:tab w:val="left" w:pos="1160"/>
        </w:tabs>
        <w:spacing w:before="200"/>
        <w:ind w:left="1160" w:hanging="200"/>
      </w:pPr>
      <w:bookmarkStart w:id="149" w:name="idp6044624"/>
      <w:bookmarkEnd w:id="148"/>
      <w:r>
        <w:rPr>
          <w:rFonts w:ascii="Arial" w:hAnsi="Arial"/>
          <w:color w:val="000000"/>
        </w:rPr>
        <w:t>■</w:t>
      </w:r>
      <w:r>
        <w:rPr>
          <w:rFonts w:ascii="Arial" w:hAnsi="Arial"/>
          <w:color w:val="000000"/>
        </w:rPr>
        <w:tab/>
        <w:t>В случае передачи TID в destination_addr длина идентификатора будет ограничена 11 символами, т. к. в случае отправки ответного сообщения партнером на запрос необходимо указывать ID транзакции (максимальное значение transaction ID 8 символов).</w:t>
      </w:r>
    </w:p>
    <w:bookmarkEnd w:id="149"/>
    <w:p w:rsidR="005D1C6C" w:rsidRDefault="009F384A">
      <w:pPr>
        <w:spacing w:before="200"/>
        <w:ind w:left="1160"/>
      </w:pPr>
      <w:r>
        <w:rPr>
          <w:rFonts w:ascii="Arial" w:hAnsi="Arial"/>
          <w:color w:val="000000"/>
        </w:rPr>
        <w:t>Пример: &lt; идентификатор услуги (11 символов)&gt;#&lt;transaction ID (максимально 8 символов)&gt;.</w:t>
      </w:r>
    </w:p>
    <w:p w:rsidR="005D1C6C" w:rsidRDefault="009F384A">
      <w:pPr>
        <w:tabs>
          <w:tab w:val="left" w:pos="1160"/>
        </w:tabs>
        <w:spacing w:before="200"/>
        <w:ind w:left="1160" w:hanging="200"/>
      </w:pPr>
      <w:bookmarkStart w:id="150" w:name="idp6046880"/>
      <w:r>
        <w:rPr>
          <w:rFonts w:ascii="Arial" w:hAnsi="Arial"/>
          <w:color w:val="000000"/>
        </w:rPr>
        <w:t>■</w:t>
      </w:r>
      <w:r>
        <w:rPr>
          <w:rFonts w:ascii="Arial" w:hAnsi="Arial"/>
          <w:color w:val="000000"/>
        </w:rPr>
        <w:tab/>
        <w:t>В случае передачи TID в source_addr длина идентификатора будет составлять 20 символов, т. к. в случае отправки ответного сообщения партнером на запрос ID транзакции (максимальное значение transaction ID 8 символов) будет фигурировать в номере абонента.</w:t>
      </w:r>
    </w:p>
    <w:bookmarkEnd w:id="150"/>
    <w:p w:rsidR="005D1C6C" w:rsidRDefault="009F384A">
      <w:pPr>
        <w:spacing w:before="200"/>
        <w:ind w:left="1160"/>
      </w:pPr>
      <w:r>
        <w:rPr>
          <w:rFonts w:ascii="Arial" w:hAnsi="Arial"/>
          <w:color w:val="000000"/>
        </w:rPr>
        <w:t>Пример: &lt;MSISDN(11 символов)&gt;#&lt;transaction ID (максимально 8 символов)&gt;</w:t>
      </w:r>
    </w:p>
    <w:p w:rsidR="005D1C6C" w:rsidRDefault="009F384A">
      <w:pPr>
        <w:spacing w:before="200"/>
      </w:pPr>
      <w:bookmarkStart w:id="151" w:name="idp6049568"/>
      <w:r>
        <w:rPr>
          <w:rFonts w:ascii="Arial" w:hAnsi="Arial"/>
          <w:b/>
          <w:color w:val="000000"/>
          <w:sz w:val="28"/>
        </w:rPr>
        <w:t>2.3.2. Длинные транзакции</w:t>
      </w:r>
    </w:p>
    <w:bookmarkEnd w:id="151"/>
    <w:p w:rsidR="005D1C6C" w:rsidRDefault="009F384A">
      <w:pPr>
        <w:spacing w:before="200"/>
        <w:ind w:left="960"/>
      </w:pPr>
      <w:r>
        <w:rPr>
          <w:rFonts w:ascii="Arial" w:hAnsi="Arial"/>
          <w:color w:val="000000"/>
        </w:rPr>
        <w:t>Использование длинных транзакций позволяет отправлять ответные сообщения на запрос абонента с задержкой до двух суток.</w:t>
      </w:r>
    </w:p>
    <w:p w:rsidR="005D1C6C" w:rsidRDefault="009F384A">
      <w:pPr>
        <w:spacing w:before="200"/>
      </w:pPr>
      <w:bookmarkStart w:id="152" w:name="idp6050976"/>
      <w:r>
        <w:rPr>
          <w:rFonts w:ascii="Arial" w:hAnsi="Arial"/>
          <w:b/>
          <w:color w:val="000000"/>
          <w:sz w:val="28"/>
        </w:rPr>
        <w:t>2.3.3. Варианты маппирования Transaction ID (TID)</w:t>
      </w:r>
    </w:p>
    <w:bookmarkEnd w:id="152"/>
    <w:p w:rsidR="005D1C6C" w:rsidRDefault="009F384A">
      <w:pPr>
        <w:spacing w:before="200"/>
        <w:ind w:left="960"/>
      </w:pPr>
      <w:r>
        <w:rPr>
          <w:rFonts w:ascii="Arial" w:hAnsi="Arial"/>
          <w:color w:val="000000"/>
        </w:rPr>
        <w:t>Возможны следующие варианты маппирования transaction ID в сообщение:</w:t>
      </w:r>
    </w:p>
    <w:p w:rsidR="005D1C6C" w:rsidRDefault="009F384A">
      <w:pPr>
        <w:tabs>
          <w:tab w:val="left" w:pos="1160"/>
        </w:tabs>
        <w:spacing w:before="200"/>
        <w:ind w:left="1160" w:hanging="200"/>
      </w:pPr>
      <w:bookmarkStart w:id="153" w:name="idp6052704"/>
      <w:bookmarkStart w:id="154" w:name="idp6052208"/>
      <w:r>
        <w:rPr>
          <w:rFonts w:ascii="Arial" w:hAnsi="Arial"/>
          <w:color w:val="000000"/>
        </w:rPr>
        <w:t>■</w:t>
      </w:r>
      <w:r>
        <w:rPr>
          <w:rFonts w:ascii="Arial" w:hAnsi="Arial"/>
          <w:color w:val="000000"/>
        </w:rPr>
        <w:tab/>
        <w:t>Передача идентификатора транзакции в адресе отправителя: source_addr(MSISDN):</w:t>
      </w:r>
    </w:p>
    <w:bookmarkEnd w:id="153"/>
    <w:bookmarkEnd w:id="154"/>
    <w:p w:rsidR="005D1C6C" w:rsidRDefault="009F384A">
      <w:pPr>
        <w:spacing w:before="200"/>
        <w:ind w:left="1160"/>
      </w:pPr>
      <w:r>
        <w:rPr>
          <w:rFonts w:ascii="Arial" w:hAnsi="Arial"/>
          <w:color w:val="000000"/>
        </w:rPr>
        <w:t>«78123273233»#&lt;идентификатор транзакции&gt;. Настройка производится администратором системы CDP в параметрах аккаунта партнера;</w:t>
      </w:r>
    </w:p>
    <w:p w:rsidR="005D1C6C" w:rsidRDefault="009F384A">
      <w:pPr>
        <w:tabs>
          <w:tab w:val="left" w:pos="1160"/>
        </w:tabs>
        <w:spacing w:before="200"/>
        <w:ind w:left="1160" w:hanging="200"/>
      </w:pPr>
      <w:bookmarkStart w:id="155" w:name="idp6054816"/>
      <w:r>
        <w:rPr>
          <w:rFonts w:ascii="Arial" w:hAnsi="Arial"/>
          <w:color w:val="000000"/>
        </w:rPr>
        <w:t>■</w:t>
      </w:r>
      <w:r>
        <w:rPr>
          <w:rFonts w:ascii="Arial" w:hAnsi="Arial"/>
          <w:color w:val="000000"/>
        </w:rPr>
        <w:tab/>
        <w:t>Передача идентификатора транзакции в адресе получателя: destination_addr:</w:t>
      </w:r>
    </w:p>
    <w:bookmarkEnd w:id="155"/>
    <w:p w:rsidR="005D1C6C" w:rsidRDefault="009F384A">
      <w:pPr>
        <w:spacing w:before="200"/>
        <w:ind w:left="1160"/>
      </w:pPr>
      <w:r>
        <w:rPr>
          <w:rFonts w:ascii="Arial" w:hAnsi="Arial"/>
          <w:color w:val="000000"/>
        </w:rPr>
        <w:t>«1009»#&lt;идентификатор транзакции&gt;. Настройка производится администратором системы CDP в параметрах аккаунта партнера.</w:t>
      </w:r>
    </w:p>
    <w:p w:rsidR="005D1C6C" w:rsidRDefault="009F384A">
      <w:pPr>
        <w:spacing w:before="200"/>
      </w:pPr>
      <w:bookmarkStart w:id="156" w:name="idp6057120"/>
      <w:r>
        <w:rPr>
          <w:rFonts w:ascii="Arial" w:hAnsi="Arial"/>
          <w:b/>
          <w:color w:val="000000"/>
          <w:sz w:val="28"/>
        </w:rPr>
        <w:t>2.3.4. Мультисервисные услуги</w:t>
      </w:r>
    </w:p>
    <w:bookmarkEnd w:id="156"/>
    <w:p w:rsidR="005D1C6C" w:rsidRDefault="009F384A">
      <w:pPr>
        <w:spacing w:before="200"/>
        <w:ind w:left="960"/>
      </w:pPr>
      <w:r>
        <w:rPr>
          <w:rFonts w:ascii="Arial" w:hAnsi="Arial"/>
          <w:color w:val="000000"/>
        </w:rPr>
        <w:t>В случае мультисервисных услуг запуск обработки данных осуществляется по комбинации сервисного адреса (Service Address) и текста запроса в пакете Deliver_SM:</w:t>
      </w:r>
    </w:p>
    <w:p w:rsidR="005D1C6C" w:rsidRDefault="009F384A">
      <w:pPr>
        <w:tabs>
          <w:tab w:val="left" w:pos="1160"/>
        </w:tabs>
        <w:spacing w:before="200"/>
        <w:ind w:left="1160" w:hanging="200"/>
      </w:pPr>
      <w:bookmarkStart w:id="157" w:name="idp6058928"/>
      <w:bookmarkStart w:id="158" w:name="idp6058432"/>
      <w:r>
        <w:rPr>
          <w:rFonts w:ascii="Arial" w:hAnsi="Arial"/>
          <w:color w:val="000000"/>
        </w:rPr>
        <w:t>■</w:t>
      </w:r>
      <w:r>
        <w:rPr>
          <w:rFonts w:ascii="Arial" w:hAnsi="Arial"/>
          <w:color w:val="000000"/>
        </w:rPr>
        <w:tab/>
        <w:t>Сервисный адрес 1000, текст «A+X», где «Х» – любое количество любых символов – услуга № 1;</w:t>
      </w:r>
    </w:p>
    <w:p w:rsidR="005D1C6C" w:rsidRDefault="009F384A">
      <w:pPr>
        <w:tabs>
          <w:tab w:val="left" w:pos="1160"/>
        </w:tabs>
        <w:spacing w:before="200"/>
        <w:ind w:left="1160" w:hanging="200"/>
      </w:pPr>
      <w:bookmarkStart w:id="159" w:name="idp6060064"/>
      <w:bookmarkEnd w:id="157"/>
      <w:bookmarkEnd w:id="158"/>
      <w:r>
        <w:rPr>
          <w:rFonts w:ascii="Arial" w:hAnsi="Arial"/>
          <w:color w:val="000000"/>
        </w:rPr>
        <w:t>■</w:t>
      </w:r>
      <w:r>
        <w:rPr>
          <w:rFonts w:ascii="Arial" w:hAnsi="Arial"/>
          <w:color w:val="000000"/>
        </w:rPr>
        <w:tab/>
        <w:t>Сервисный адрес 1000, текст «B+X» , где «Х» – любое количество любых символов – услуга № 2.</w:t>
      </w:r>
    </w:p>
    <w:bookmarkEnd w:id="159"/>
    <w:p w:rsidR="005D1C6C" w:rsidRDefault="009F384A">
      <w:pPr>
        <w:spacing w:before="200"/>
        <w:ind w:left="960"/>
      </w:pPr>
      <w:r>
        <w:rPr>
          <w:rFonts w:ascii="Arial" w:hAnsi="Arial"/>
          <w:color w:val="000000"/>
        </w:rPr>
        <w:t>Адрес получателя (Destination Address) при обработке будет подменен на SERVICE_NUMBER из запроса логики в базе данных.</w:t>
      </w:r>
    </w:p>
    <w:p w:rsidR="005D1C6C" w:rsidRDefault="009F384A">
      <w:pPr>
        <w:spacing w:before="200"/>
        <w:ind w:left="960"/>
      </w:pPr>
      <w:r>
        <w:rPr>
          <w:rFonts w:ascii="Arial" w:hAnsi="Arial"/>
          <w:color w:val="000000"/>
        </w:rPr>
        <w:t>В пакете Deliver_SM_Resp производится замена сервисного адреса (Service Address) на адрес получателя (Destination Address).</w:t>
      </w:r>
    </w:p>
    <w:p w:rsidR="005D1C6C" w:rsidRDefault="009F384A">
      <w:pPr>
        <w:spacing w:before="200"/>
      </w:pPr>
      <w:bookmarkStart w:id="160" w:name="idp6063040"/>
      <w:r>
        <w:rPr>
          <w:rFonts w:ascii="Arial" w:hAnsi="Arial"/>
          <w:b/>
          <w:color w:val="000000"/>
          <w:sz w:val="28"/>
        </w:rPr>
        <w:t>2.3.5. Передача уровня тарификации при МТР-тарификации</w:t>
      </w:r>
    </w:p>
    <w:bookmarkEnd w:id="160"/>
    <w:p w:rsidR="005D1C6C" w:rsidRDefault="009F384A">
      <w:pPr>
        <w:spacing w:before="200"/>
        <w:ind w:left="960"/>
      </w:pPr>
      <w:r>
        <w:rPr>
          <w:rFonts w:ascii="Arial" w:hAnsi="Arial"/>
          <w:color w:val="000000"/>
        </w:rPr>
        <w:t>При MTР-тарификации Партнер передает уровень тарификации на CDP в пакете SUBMIT_SM.</w:t>
      </w:r>
    </w:p>
    <w:p w:rsidR="005D1C6C" w:rsidRDefault="009F384A">
      <w:pPr>
        <w:spacing w:before="200"/>
        <w:ind w:left="960"/>
      </w:pPr>
      <w:r>
        <w:rPr>
          <w:rFonts w:ascii="Arial" w:hAnsi="Arial"/>
          <w:color w:val="000000"/>
        </w:rPr>
        <w:t>Для передачи уровня тарификации используется поле SrcSubaddr.</w:t>
      </w:r>
    </w:p>
    <w:p w:rsidR="005D1C6C" w:rsidRDefault="009F384A">
      <w:pPr>
        <w:spacing w:before="200"/>
        <w:ind w:left="960"/>
      </w:pPr>
      <w:r>
        <w:rPr>
          <w:rFonts w:ascii="Arial" w:hAnsi="Arial"/>
          <w:color w:val="000000"/>
        </w:rPr>
        <w:t>Пример SUBMIT_SM для уровня тарификации 881010006:</w:t>
      </w:r>
    </w:p>
    <w:p w:rsidR="005D1C6C" w:rsidRPr="00171DCD" w:rsidRDefault="009F384A">
      <w:pPr>
        <w:shd w:val="clear" w:color="auto" w:fill="E0E0E0"/>
        <w:spacing w:before="200"/>
        <w:ind w:left="960"/>
        <w:rPr>
          <w:lang w:val="en-US"/>
        </w:rPr>
      </w:pPr>
      <w:bookmarkStart w:id="161" w:name="idp6065584"/>
      <w:r w:rsidRPr="00171DCD">
        <w:rPr>
          <w:rFonts w:ascii="Courier New" w:hAnsi="Courier New"/>
          <w:color w:val="000000"/>
          <w:shd w:val="clear" w:color="auto" w:fill="E0E0E0"/>
          <w:lang w:val="en-US"/>
        </w:rPr>
        <w:t>Header CommandLength = 99</w:t>
      </w:r>
      <w:r w:rsidRPr="00171DCD">
        <w:rPr>
          <w:rFonts w:ascii="Courier New" w:hAnsi="Courier New"/>
          <w:color w:val="000000"/>
          <w:shd w:val="clear" w:color="auto" w:fill="E0E0E0"/>
          <w:lang w:val="en-US"/>
        </w:rPr>
        <w:br/>
        <w:t>CommandID = 4</w:t>
      </w:r>
      <w:r w:rsidRPr="00171DCD">
        <w:rPr>
          <w:rFonts w:ascii="Courier New" w:hAnsi="Courier New"/>
          <w:color w:val="000000"/>
          <w:shd w:val="clear" w:color="auto" w:fill="E0E0E0"/>
          <w:lang w:val="en-US"/>
        </w:rPr>
        <w:br/>
        <w:t>CommandStatus = 0(No Error) SequenceNumber =817</w:t>
      </w:r>
      <w:r w:rsidRPr="00171DCD">
        <w:rPr>
          <w:rFonts w:ascii="Courier New" w:hAnsi="Courier New"/>
          <w:color w:val="000000"/>
          <w:shd w:val="clear" w:color="auto" w:fill="E0E0E0"/>
          <w:lang w:val="en-US"/>
        </w:rPr>
        <w:br/>
        <w:t xml:space="preserve">Params ServiceType </w:t>
      </w:r>
      <w:r w:rsidRPr="00171DCD">
        <w:rPr>
          <w:rFonts w:ascii="Courier New" w:hAnsi="Courier New"/>
          <w:color w:val="000000"/>
          <w:shd w:val="clear" w:color="auto" w:fill="E0E0E0"/>
          <w:lang w:val="en-US"/>
        </w:rPr>
        <w:br/>
        <w:t>SrcTON = 1</w:t>
      </w:r>
      <w:r w:rsidRPr="00171DCD">
        <w:rPr>
          <w:rFonts w:ascii="Courier New" w:hAnsi="Courier New"/>
          <w:color w:val="000000"/>
          <w:shd w:val="clear" w:color="auto" w:fill="E0E0E0"/>
          <w:lang w:val="en-US"/>
        </w:rPr>
        <w:br/>
        <w:t>SrcNPI = 1</w:t>
      </w:r>
      <w:r w:rsidRPr="00171DCD">
        <w:rPr>
          <w:rFonts w:ascii="Courier New" w:hAnsi="Courier New"/>
          <w:color w:val="000000"/>
          <w:shd w:val="clear" w:color="auto" w:fill="E0E0E0"/>
          <w:lang w:val="en-US"/>
        </w:rPr>
        <w:br/>
        <w:t>SrcAddress = 565656#4968</w:t>
      </w:r>
      <w:r w:rsidRPr="00171DCD">
        <w:rPr>
          <w:rFonts w:ascii="Courier New" w:hAnsi="Courier New"/>
          <w:color w:val="000000"/>
          <w:shd w:val="clear" w:color="auto" w:fill="E0E0E0"/>
          <w:lang w:val="en-US"/>
        </w:rPr>
        <w:br/>
        <w:t>DstTON = 1</w:t>
      </w:r>
      <w:r w:rsidRPr="00171DCD">
        <w:rPr>
          <w:rFonts w:ascii="Courier New" w:hAnsi="Courier New"/>
          <w:color w:val="000000"/>
          <w:shd w:val="clear" w:color="auto" w:fill="E0E0E0"/>
          <w:lang w:val="en-US"/>
        </w:rPr>
        <w:br/>
        <w:t>DstNPI = 1</w:t>
      </w:r>
      <w:r w:rsidRPr="00171DCD">
        <w:rPr>
          <w:rFonts w:ascii="Courier New" w:hAnsi="Courier New"/>
          <w:color w:val="000000"/>
          <w:shd w:val="clear" w:color="auto" w:fill="E0E0E0"/>
          <w:lang w:val="en-US"/>
        </w:rPr>
        <w:br/>
        <w:t>DstAddress = 79999998872</w:t>
      </w:r>
      <w:r w:rsidRPr="00171DCD">
        <w:rPr>
          <w:rFonts w:ascii="Courier New" w:hAnsi="Courier New"/>
          <w:color w:val="000000"/>
          <w:shd w:val="clear" w:color="auto" w:fill="E0E0E0"/>
          <w:lang w:val="en-US"/>
        </w:rPr>
        <w:br/>
        <w:t>ESMClass = 0</w:t>
      </w:r>
      <w:r w:rsidRPr="00171DCD">
        <w:rPr>
          <w:rFonts w:ascii="Courier New" w:hAnsi="Courier New"/>
          <w:color w:val="000000"/>
          <w:shd w:val="clear" w:color="auto" w:fill="E0E0E0"/>
          <w:lang w:val="en-US"/>
        </w:rPr>
        <w:br/>
        <w:t>RegisteredDelivery = 1</w:t>
      </w:r>
      <w:r w:rsidRPr="00171DCD">
        <w:rPr>
          <w:rFonts w:ascii="Courier New" w:hAnsi="Courier New"/>
          <w:color w:val="000000"/>
          <w:shd w:val="clear" w:color="auto" w:fill="E0E0E0"/>
          <w:lang w:val="en-US"/>
        </w:rPr>
        <w:br/>
        <w:t>DCS = 0</w:t>
      </w:r>
      <w:r w:rsidRPr="00171DCD">
        <w:rPr>
          <w:rFonts w:ascii="Courier New" w:hAnsi="Courier New"/>
          <w:color w:val="000000"/>
          <w:shd w:val="clear" w:color="auto" w:fill="E0E0E0"/>
          <w:lang w:val="en-US"/>
        </w:rPr>
        <w:br/>
        <w:t>ProtocolID = 0</w:t>
      </w:r>
      <w:r w:rsidRPr="00171DCD">
        <w:rPr>
          <w:rFonts w:ascii="Courier New" w:hAnsi="Courier New"/>
          <w:color w:val="000000"/>
          <w:shd w:val="clear" w:color="auto" w:fill="E0E0E0"/>
          <w:lang w:val="en-US"/>
        </w:rPr>
        <w:br/>
        <w:t>Priority = 0</w:t>
      </w:r>
      <w:r w:rsidRPr="00171DCD">
        <w:rPr>
          <w:rFonts w:ascii="Courier New" w:hAnsi="Courier New"/>
          <w:color w:val="000000"/>
          <w:shd w:val="clear" w:color="auto" w:fill="E0E0E0"/>
          <w:lang w:val="en-US"/>
        </w:rPr>
        <w:br/>
        <w:t>ReplaceIfPresent = 0</w:t>
      </w:r>
      <w:r w:rsidRPr="00171DCD">
        <w:rPr>
          <w:rFonts w:ascii="Courier New" w:hAnsi="Courier New"/>
          <w:color w:val="000000"/>
          <w:shd w:val="clear" w:color="auto" w:fill="E0E0E0"/>
          <w:lang w:val="en-US"/>
        </w:rPr>
        <w:br/>
        <w:t>DefaultMsgID = 0 ScheduleDeliveryTime = ValidityPeriod = SM_Length = 21</w:t>
      </w:r>
      <w:r w:rsidRPr="00171DCD">
        <w:rPr>
          <w:rFonts w:ascii="Courier New" w:hAnsi="Courier New"/>
          <w:color w:val="000000"/>
          <w:shd w:val="clear" w:color="auto" w:fill="E0E0E0"/>
          <w:lang w:val="en-US"/>
        </w:rPr>
        <w:br/>
        <w:t>MsgBody = 57656174686572206973206E69636520746F646179</w:t>
      </w:r>
      <w:r w:rsidRPr="00171DCD">
        <w:rPr>
          <w:rFonts w:ascii="Courier New" w:hAnsi="Courier New"/>
          <w:color w:val="000000"/>
          <w:shd w:val="clear" w:color="auto" w:fill="E0E0E0"/>
          <w:lang w:val="en-US"/>
        </w:rPr>
        <w:br/>
        <w:t>OptParams</w:t>
      </w:r>
      <w:r w:rsidRPr="00171DCD">
        <w:rPr>
          <w:rFonts w:ascii="Courier New" w:hAnsi="Courier New"/>
          <w:color w:val="000000"/>
          <w:shd w:val="clear" w:color="auto" w:fill="E0E0E0"/>
          <w:lang w:val="en-US"/>
        </w:rPr>
        <w:br/>
        <w:t>SrcSubaddr = 383831303130303036</w:t>
      </w:r>
      <w:r w:rsidRPr="00171DCD">
        <w:rPr>
          <w:rFonts w:ascii="Courier New" w:hAnsi="Courier New"/>
          <w:color w:val="000000"/>
          <w:shd w:val="clear" w:color="auto" w:fill="E0E0E0"/>
          <w:lang w:val="en-US"/>
        </w:rPr>
        <w:br/>
        <w:t xml:space="preserve">  </w:t>
      </w:r>
      <w:r>
        <w:rPr>
          <w:rFonts w:ascii="Courier New" w:hAnsi="Courier New"/>
          <w:color w:val="000000"/>
          <w:shd w:val="clear" w:color="auto" w:fill="E0E0E0"/>
        </w:rPr>
        <w:t>Пример</w:t>
      </w:r>
      <w:r w:rsidRPr="00171DCD">
        <w:rPr>
          <w:rFonts w:ascii="Courier New" w:hAnsi="Courier New"/>
          <w:color w:val="000000"/>
          <w:shd w:val="clear" w:color="auto" w:fill="E0E0E0"/>
          <w:lang w:val="en-US"/>
        </w:rPr>
        <w:t xml:space="preserve"> </w:t>
      </w:r>
      <w:r>
        <w:rPr>
          <w:rFonts w:ascii="Courier New" w:hAnsi="Courier New"/>
          <w:color w:val="000000"/>
          <w:shd w:val="clear" w:color="auto" w:fill="E0E0E0"/>
        </w:rPr>
        <w:t>сообщения</w:t>
      </w:r>
      <w:r w:rsidRPr="00171DCD">
        <w:rPr>
          <w:rFonts w:ascii="Courier New" w:hAnsi="Courier New"/>
          <w:color w:val="000000"/>
          <w:shd w:val="clear" w:color="auto" w:fill="E0E0E0"/>
          <w:lang w:val="en-US"/>
        </w:rPr>
        <w:t>:</w:t>
      </w:r>
    </w:p>
    <w:p w:rsidR="005D1C6C" w:rsidRDefault="009F384A">
      <w:pPr>
        <w:shd w:val="clear" w:color="auto" w:fill="E0E0E0"/>
        <w:spacing w:before="200"/>
        <w:ind w:left="960"/>
      </w:pPr>
      <w:bookmarkStart w:id="162" w:name="idp6067344"/>
      <w:bookmarkEnd w:id="161"/>
      <w:r>
        <w:rPr>
          <w:rFonts w:ascii="Courier New" w:hAnsi="Courier New"/>
          <w:color w:val="000000"/>
          <w:shd w:val="clear" w:color="auto" w:fill="E0E0E0"/>
        </w:rPr>
        <w:t>0000005900000004000000000000033100010135363536353623343936380001013739393</w:t>
      </w:r>
      <w:r>
        <w:rPr>
          <w:rFonts w:ascii="Courier New" w:hAnsi="Courier New"/>
          <w:color w:val="000000"/>
          <w:shd w:val="clear" w:color="auto" w:fill="E0E0E0"/>
        </w:rPr>
        <w:br/>
        <w:t>939393938383732000000000000010000001557656174686572206973206E69636520746F</w:t>
      </w:r>
      <w:r>
        <w:rPr>
          <w:rFonts w:ascii="Courier New" w:hAnsi="Courier New"/>
          <w:color w:val="000000"/>
          <w:shd w:val="clear" w:color="auto" w:fill="E0E0E0"/>
        </w:rPr>
        <w:br/>
        <w:t>64617902020009383831303130303036</w:t>
      </w:r>
      <w:r>
        <w:rPr>
          <w:rFonts w:ascii="Courier New" w:hAnsi="Courier New"/>
          <w:color w:val="000000"/>
          <w:shd w:val="clear" w:color="auto" w:fill="E0E0E0"/>
        </w:rPr>
        <w:br/>
      </w:r>
      <w:r>
        <w:rPr>
          <w:rFonts w:ascii="Courier New" w:hAnsi="Courier New"/>
          <w:color w:val="000000"/>
          <w:shd w:val="clear" w:color="auto" w:fill="E0E0E0"/>
        </w:rPr>
        <w:br/>
        <w:t xml:space="preserve"> </w:t>
      </w:r>
    </w:p>
    <w:p w:rsidR="005D1C6C" w:rsidRDefault="009F384A">
      <w:pPr>
        <w:spacing w:before="200"/>
      </w:pPr>
      <w:bookmarkStart w:id="163" w:name="idp6068288"/>
      <w:bookmarkEnd w:id="162"/>
      <w:r>
        <w:rPr>
          <w:rFonts w:ascii="Arial" w:hAnsi="Arial"/>
          <w:b/>
          <w:color w:val="000000"/>
          <w:sz w:val="28"/>
        </w:rPr>
        <w:t>2.3.6. Получение контента в рассрочку для регулярных платежей</w:t>
      </w:r>
    </w:p>
    <w:bookmarkEnd w:id="163"/>
    <w:p w:rsidR="005D1C6C" w:rsidRDefault="009F384A">
      <w:pPr>
        <w:spacing w:before="200"/>
        <w:ind w:left="960"/>
      </w:pPr>
      <w:r>
        <w:rPr>
          <w:rFonts w:ascii="Arial" w:hAnsi="Arial"/>
          <w:color w:val="000000"/>
        </w:rPr>
        <w:t>Список параметров, передаваемых внешней платформе при недостаточности средств у абонента, приведен в таблице.</w:t>
      </w:r>
    </w:p>
    <w:p w:rsidR="005D1C6C" w:rsidRDefault="009F384A">
      <w:pPr>
        <w:keepNext/>
        <w:spacing w:before="240"/>
      </w:pPr>
      <w:bookmarkStart w:id="164" w:name="idp6069648"/>
      <w:r>
        <w:rPr>
          <w:rFonts w:ascii="Arial" w:hAnsi="Arial"/>
          <w:b/>
          <w:color w:val="000000"/>
          <w:sz w:val="24"/>
        </w:rPr>
        <w:t>Таблица 2.7. Список параметров, передаваемых внешней платформе</w:t>
      </w:r>
    </w:p>
    <w:bookmarkEnd w:id="164"/>
    <w:p w:rsidR="005D1C6C" w:rsidRDefault="005D1C6C">
      <w:pPr>
        <w:rPr>
          <w:sz w:val="14"/>
        </w:rPr>
      </w:pPr>
    </w:p>
    <w:tbl>
      <w:tblPr>
        <w:tblW w:w="0" w:type="auto"/>
        <w:tblInd w:w="45" w:type="dxa"/>
        <w:tblLayout w:type="fixed"/>
        <w:tblCellMar>
          <w:left w:w="10" w:type="dxa"/>
          <w:right w:w="10" w:type="dxa"/>
        </w:tblCellMar>
        <w:tblLook w:val="0000"/>
      </w:tblPr>
      <w:tblGrid>
        <w:gridCol w:w="1532"/>
        <w:gridCol w:w="4854"/>
        <w:gridCol w:w="4370"/>
      </w:tblGrid>
      <w:tr w:rsidR="005D1C6C">
        <w:trPr>
          <w:tblHeader/>
        </w:trPr>
        <w:tc>
          <w:tcPr>
            <w:tcW w:w="153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Название</w:t>
            </w:r>
          </w:p>
        </w:tc>
        <w:tc>
          <w:tcPr>
            <w:tcW w:w="4854" w:type="dxa"/>
            <w:tcBorders>
              <w:top w:val="single" w:sz="4" w:space="0" w:color="000000"/>
              <w:bottom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c>
          <w:tcPr>
            <w:tcW w:w="4370"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Название поля, в котором передается параметр</w:t>
            </w:r>
          </w:p>
        </w:tc>
      </w:tr>
      <w:tr w:rsidR="005D1C6C">
        <w:tc>
          <w:tcPr>
            <w:tcW w:w="153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MSISDN</w:t>
            </w:r>
          </w:p>
        </w:tc>
        <w:tc>
          <w:tcPr>
            <w:tcW w:w="4854"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Номер абонента</w:t>
            </w:r>
          </w:p>
        </w:tc>
        <w:tc>
          <w:tcPr>
            <w:tcW w:w="437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 address</w:t>
            </w:r>
          </w:p>
        </w:tc>
      </w:tr>
      <w:tr w:rsidR="005D1C6C">
        <w:tc>
          <w:tcPr>
            <w:tcW w:w="153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Short code</w:t>
            </w:r>
          </w:p>
        </w:tc>
        <w:tc>
          <w:tcPr>
            <w:tcW w:w="4854"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Единый номер для всех запросов на проверку возможности тарификации. Задается в настройках логики, единая на всю систему</w:t>
            </w:r>
          </w:p>
        </w:tc>
        <w:tc>
          <w:tcPr>
            <w:tcW w:w="437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destination address</w:t>
            </w:r>
          </w:p>
        </w:tc>
      </w:tr>
      <w:tr w:rsidR="005D1C6C">
        <w:tc>
          <w:tcPr>
            <w:tcW w:w="153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Short code price</w:t>
            </w:r>
          </w:p>
        </w:tc>
        <w:tc>
          <w:tcPr>
            <w:tcW w:w="4854"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Стоимость регулярного платежа в копейках</w:t>
            </w:r>
          </w:p>
        </w:tc>
        <w:tc>
          <w:tcPr>
            <w:tcW w:w="437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dest_ subaddress</w:t>
            </w:r>
          </w:p>
        </w:tc>
      </w:tr>
      <w:tr w:rsidR="005D1C6C">
        <w:tc>
          <w:tcPr>
            <w:tcW w:w="153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Destination address</w:t>
            </w:r>
          </w:p>
        </w:tc>
        <w:tc>
          <w:tcPr>
            <w:tcW w:w="4854"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Короткий номер, на который должна будет отправляться нотификация на провайдера</w:t>
            </w:r>
          </w:p>
        </w:tc>
        <w:tc>
          <w:tcPr>
            <w:tcW w:w="437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source_subaddress</w:t>
            </w:r>
          </w:p>
        </w:tc>
      </w:tr>
      <w:tr w:rsidR="005D1C6C">
        <w:tc>
          <w:tcPr>
            <w:tcW w:w="153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Unique id</w:t>
            </w:r>
          </w:p>
        </w:tc>
        <w:tc>
          <w:tcPr>
            <w:tcW w:w="4854"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Уникальный идентификатор для внешней платформы (формат MMDDHHMISSXXXXXXX, где MMDDHHMISS, текущее время XXXXXXX – идентификатор выдаваемый CDP и хранимый в транзакции таблицы CPA_TRANSACTION в поле ID)</w:t>
            </w:r>
          </w:p>
        </w:tc>
        <w:tc>
          <w:tcPr>
            <w:tcW w:w="437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callback_num</w:t>
            </w:r>
          </w:p>
        </w:tc>
      </w:tr>
    </w:tbl>
    <w:p w:rsidR="005D1C6C" w:rsidRDefault="009F384A">
      <w:pPr>
        <w:spacing w:before="200"/>
        <w:ind w:left="960"/>
      </w:pPr>
      <w:r>
        <w:rPr>
          <w:rFonts w:ascii="Arial" w:hAnsi="Arial"/>
          <w:color w:val="000000"/>
        </w:rPr>
        <w:t>Платформа должна подтвердить готовность предоставить контент, прислав успешный DELIVER_SM_RESP.</w:t>
      </w:r>
    </w:p>
    <w:p w:rsidR="005D1C6C" w:rsidRDefault="009F384A">
      <w:pPr>
        <w:spacing w:before="200"/>
        <w:ind w:left="960"/>
      </w:pPr>
      <w:r>
        <w:rPr>
          <w:rFonts w:ascii="Arial" w:hAnsi="Arial"/>
          <w:color w:val="000000"/>
        </w:rPr>
        <w:t>Если происходит отказ в предоставлении сервиса, DELIVER_SM_RESP неуспешный.</w:t>
      </w:r>
    </w:p>
    <w:p w:rsidR="005D1C6C" w:rsidRDefault="009F384A">
      <w:pPr>
        <w:spacing w:before="200"/>
        <w:ind w:left="960"/>
      </w:pPr>
      <w:r>
        <w:rPr>
          <w:rFonts w:ascii="Arial" w:hAnsi="Arial"/>
          <w:color w:val="000000"/>
        </w:rPr>
        <w:t>Список параметров, передаваемых КП, приведен в таблице ниже.</w:t>
      </w:r>
    </w:p>
    <w:p w:rsidR="005D1C6C" w:rsidRDefault="009F384A">
      <w:pPr>
        <w:keepNext/>
        <w:spacing w:before="240"/>
      </w:pPr>
      <w:bookmarkStart w:id="165" w:name="idp6086256"/>
      <w:r>
        <w:rPr>
          <w:rFonts w:ascii="Arial" w:hAnsi="Arial"/>
          <w:b/>
          <w:color w:val="000000"/>
          <w:sz w:val="24"/>
        </w:rPr>
        <w:t>Таблица 2.8. Список параметров, передаваемых КП</w:t>
      </w:r>
    </w:p>
    <w:bookmarkEnd w:id="165"/>
    <w:p w:rsidR="005D1C6C" w:rsidRDefault="005D1C6C">
      <w:pPr>
        <w:rPr>
          <w:sz w:val="14"/>
        </w:rPr>
      </w:pPr>
    </w:p>
    <w:tbl>
      <w:tblPr>
        <w:tblW w:w="0" w:type="auto"/>
        <w:tblInd w:w="45" w:type="dxa"/>
        <w:tblLayout w:type="fixed"/>
        <w:tblCellMar>
          <w:left w:w="10" w:type="dxa"/>
          <w:right w:w="10" w:type="dxa"/>
        </w:tblCellMar>
        <w:tblLook w:val="0000"/>
      </w:tblPr>
      <w:tblGrid>
        <w:gridCol w:w="1283"/>
        <w:gridCol w:w="4822"/>
        <w:gridCol w:w="4650"/>
      </w:tblGrid>
      <w:tr w:rsidR="005D1C6C">
        <w:trPr>
          <w:tblHeader/>
        </w:trPr>
        <w:tc>
          <w:tcPr>
            <w:tcW w:w="128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Название</w:t>
            </w:r>
          </w:p>
        </w:tc>
        <w:tc>
          <w:tcPr>
            <w:tcW w:w="4822" w:type="dxa"/>
            <w:tcBorders>
              <w:top w:val="single" w:sz="4" w:space="0" w:color="000000"/>
              <w:bottom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c>
          <w:tcPr>
            <w:tcW w:w="4650"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Название поля, в котором передается параметр</w:t>
            </w:r>
          </w:p>
        </w:tc>
      </w:tr>
      <w:tr w:rsidR="005D1C6C">
        <w:tc>
          <w:tcPr>
            <w:tcW w:w="128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MSISDN</w:t>
            </w:r>
          </w:p>
        </w:tc>
        <w:tc>
          <w:tcPr>
            <w:tcW w:w="4822"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Номер абонента</w:t>
            </w:r>
          </w:p>
        </w:tc>
        <w:tc>
          <w:tcPr>
            <w:tcW w:w="465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 address</w:t>
            </w:r>
          </w:p>
        </w:tc>
      </w:tr>
      <w:tr w:rsidR="005D1C6C">
        <w:tc>
          <w:tcPr>
            <w:tcW w:w="128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Short code</w:t>
            </w:r>
          </w:p>
        </w:tc>
        <w:tc>
          <w:tcPr>
            <w:tcW w:w="4822"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Короткий номер, на который должна будет отправляться нотификация на провайдера</w:t>
            </w:r>
          </w:p>
        </w:tc>
        <w:tc>
          <w:tcPr>
            <w:tcW w:w="465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destination address</w:t>
            </w:r>
          </w:p>
        </w:tc>
      </w:tr>
      <w:tr w:rsidR="005D1C6C">
        <w:tc>
          <w:tcPr>
            <w:tcW w:w="128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Short code price</w:t>
            </w:r>
          </w:p>
        </w:tc>
        <w:tc>
          <w:tcPr>
            <w:tcW w:w="4822"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Стоимость платежав в копейках</w:t>
            </w:r>
          </w:p>
        </w:tc>
        <w:tc>
          <w:tcPr>
            <w:tcW w:w="465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dest_ subaddress</w:t>
            </w:r>
          </w:p>
        </w:tc>
      </w:tr>
      <w:tr w:rsidR="005D1C6C">
        <w:tc>
          <w:tcPr>
            <w:tcW w:w="128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SMS TEXT</w:t>
            </w:r>
          </w:p>
        </w:tc>
        <w:tc>
          <w:tcPr>
            <w:tcW w:w="4822"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Текст нотификации провайдера при списании</w:t>
            </w:r>
          </w:p>
        </w:tc>
        <w:tc>
          <w:tcPr>
            <w:tcW w:w="465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short message</w:t>
            </w:r>
          </w:p>
        </w:tc>
      </w:tr>
      <w:tr w:rsidR="005D1C6C">
        <w:tc>
          <w:tcPr>
            <w:tcW w:w="128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TRANS_TYPE</w:t>
            </w:r>
          </w:p>
        </w:tc>
        <w:tc>
          <w:tcPr>
            <w:tcW w:w="4822"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Опцтональный параметр - Тип транзакции. Для регулярного платежа = 5</w:t>
            </w:r>
          </w:p>
        </w:tc>
        <w:tc>
          <w:tcPr>
            <w:tcW w:w="465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SourcePort</w:t>
            </w:r>
          </w:p>
        </w:tc>
      </w:tr>
    </w:tbl>
    <w:p w:rsidR="005D1C6C" w:rsidRDefault="009F384A">
      <w:pPr>
        <w:spacing w:before="200"/>
        <w:ind w:left="960"/>
      </w:pPr>
      <w:r>
        <w:rPr>
          <w:rFonts w:ascii="Arial" w:hAnsi="Arial"/>
          <w:color w:val="000000"/>
        </w:rPr>
        <w:t>Параметры нотификации внешней платформы о недоступности провайдера приведены в таблице ниже.</w:t>
      </w:r>
    </w:p>
    <w:p w:rsidR="005D1C6C" w:rsidRDefault="009F384A">
      <w:pPr>
        <w:keepNext/>
        <w:spacing w:before="240"/>
      </w:pPr>
      <w:bookmarkStart w:id="166" w:name="idp6100544"/>
      <w:r>
        <w:rPr>
          <w:rFonts w:ascii="Arial" w:hAnsi="Arial"/>
          <w:b/>
          <w:color w:val="000000"/>
          <w:sz w:val="24"/>
        </w:rPr>
        <w:t>Таблица 2.9. Параметры нотификации</w:t>
      </w:r>
    </w:p>
    <w:bookmarkEnd w:id="166"/>
    <w:p w:rsidR="005D1C6C" w:rsidRDefault="005D1C6C">
      <w:pPr>
        <w:rPr>
          <w:sz w:val="14"/>
        </w:rPr>
      </w:pPr>
    </w:p>
    <w:tbl>
      <w:tblPr>
        <w:tblW w:w="0" w:type="auto"/>
        <w:tblInd w:w="45" w:type="dxa"/>
        <w:tblLayout w:type="fixed"/>
        <w:tblCellMar>
          <w:left w:w="10" w:type="dxa"/>
          <w:right w:w="10" w:type="dxa"/>
        </w:tblCellMar>
        <w:tblLook w:val="0000"/>
      </w:tblPr>
      <w:tblGrid>
        <w:gridCol w:w="1532"/>
        <w:gridCol w:w="4854"/>
        <w:gridCol w:w="4370"/>
      </w:tblGrid>
      <w:tr w:rsidR="005D1C6C">
        <w:trPr>
          <w:tblHeader/>
        </w:trPr>
        <w:tc>
          <w:tcPr>
            <w:tcW w:w="153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Название</w:t>
            </w:r>
          </w:p>
        </w:tc>
        <w:tc>
          <w:tcPr>
            <w:tcW w:w="4854" w:type="dxa"/>
            <w:tcBorders>
              <w:top w:val="single" w:sz="4" w:space="0" w:color="000000"/>
              <w:bottom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c>
          <w:tcPr>
            <w:tcW w:w="4370"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Название поля, в котором передается параметр</w:t>
            </w:r>
          </w:p>
        </w:tc>
      </w:tr>
      <w:tr w:rsidR="005D1C6C">
        <w:tc>
          <w:tcPr>
            <w:tcW w:w="153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MSISDN</w:t>
            </w:r>
          </w:p>
        </w:tc>
        <w:tc>
          <w:tcPr>
            <w:tcW w:w="4854"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Номер абонента</w:t>
            </w:r>
          </w:p>
        </w:tc>
        <w:tc>
          <w:tcPr>
            <w:tcW w:w="437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 address</w:t>
            </w:r>
          </w:p>
        </w:tc>
      </w:tr>
      <w:tr w:rsidR="005D1C6C">
        <w:tc>
          <w:tcPr>
            <w:tcW w:w="153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Short code</w:t>
            </w:r>
          </w:p>
        </w:tc>
        <w:tc>
          <w:tcPr>
            <w:tcW w:w="4854"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Единый номер для всех запросов на проверку возможности тарификации. Задается в настройках логики, единая на всю систему</w:t>
            </w:r>
          </w:p>
        </w:tc>
        <w:tc>
          <w:tcPr>
            <w:tcW w:w="437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destination address</w:t>
            </w:r>
          </w:p>
        </w:tc>
      </w:tr>
      <w:tr w:rsidR="005D1C6C">
        <w:tc>
          <w:tcPr>
            <w:tcW w:w="153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Short code price</w:t>
            </w:r>
          </w:p>
        </w:tc>
        <w:tc>
          <w:tcPr>
            <w:tcW w:w="4854"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Стоимость короткого номера в копейках</w:t>
            </w:r>
          </w:p>
        </w:tc>
        <w:tc>
          <w:tcPr>
            <w:tcW w:w="437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dest_ subaddress</w:t>
            </w:r>
          </w:p>
        </w:tc>
      </w:tr>
      <w:tr w:rsidR="005D1C6C">
        <w:tc>
          <w:tcPr>
            <w:tcW w:w="153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SMS TEXT</w:t>
            </w:r>
          </w:p>
        </w:tc>
        <w:tc>
          <w:tcPr>
            <w:tcW w:w="4854" w:type="dxa"/>
            <w:tcBorders>
              <w:bottom w:val="single" w:sz="4" w:space="0" w:color="000000"/>
            </w:tcBorders>
            <w:tcMar>
              <w:top w:w="40" w:type="dxa"/>
              <w:left w:w="40" w:type="dxa"/>
              <w:bottom w:w="40" w:type="dxa"/>
              <w:right w:w="40" w:type="dxa"/>
            </w:tcMar>
          </w:tcPr>
          <w:p w:rsidR="005D1C6C" w:rsidRPr="00171DCD" w:rsidRDefault="009F384A">
            <w:pPr>
              <w:rPr>
                <w:lang w:val="en-US"/>
              </w:rPr>
            </w:pPr>
            <w:r>
              <w:rPr>
                <w:rFonts w:ascii="Arial" w:hAnsi="Arial"/>
                <w:color w:val="000000"/>
                <w:sz w:val="16"/>
              </w:rPr>
              <w:t>Текст</w:t>
            </w:r>
            <w:r w:rsidRPr="00171DCD">
              <w:rPr>
                <w:rFonts w:ascii="Arial" w:hAnsi="Arial"/>
                <w:color w:val="000000"/>
                <w:sz w:val="16"/>
                <w:lang w:val="en-US"/>
              </w:rPr>
              <w:t xml:space="preserve"> </w:t>
            </w:r>
            <w:r>
              <w:rPr>
                <w:rFonts w:ascii="Arial" w:hAnsi="Arial"/>
                <w:color w:val="000000"/>
                <w:sz w:val="16"/>
              </w:rPr>
              <w:t>запроса</w:t>
            </w:r>
            <w:r w:rsidRPr="00171DCD">
              <w:rPr>
                <w:rFonts w:ascii="Arial" w:hAnsi="Arial"/>
                <w:color w:val="000000"/>
                <w:sz w:val="16"/>
                <w:lang w:val="en-US"/>
              </w:rPr>
              <w:t xml:space="preserve"> = provider is not available</w:t>
            </w:r>
          </w:p>
        </w:tc>
        <w:tc>
          <w:tcPr>
            <w:tcW w:w="437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short message</w:t>
            </w:r>
          </w:p>
        </w:tc>
      </w:tr>
      <w:tr w:rsidR="005D1C6C">
        <w:tc>
          <w:tcPr>
            <w:tcW w:w="153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Destination address</w:t>
            </w:r>
          </w:p>
        </w:tc>
        <w:tc>
          <w:tcPr>
            <w:tcW w:w="4854"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Короткий номер, на который должна будет отправляться нотификация на провайдера</w:t>
            </w:r>
          </w:p>
        </w:tc>
        <w:tc>
          <w:tcPr>
            <w:tcW w:w="437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source_subaddress</w:t>
            </w:r>
          </w:p>
        </w:tc>
      </w:tr>
      <w:tr w:rsidR="005D1C6C">
        <w:tc>
          <w:tcPr>
            <w:tcW w:w="153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Unique id</w:t>
            </w:r>
          </w:p>
        </w:tc>
        <w:tc>
          <w:tcPr>
            <w:tcW w:w="4854"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Уникальный идентификатор для внешней платформы (формат MMDDHHMISSXXXXXXX, где MMDDHHMISS, текущее время XXXXXXX – идентификатор выдаваемый CDP и хранимый в транзакции таблицы CPA_TRANSACTION в поле ID)</w:t>
            </w:r>
          </w:p>
        </w:tc>
        <w:tc>
          <w:tcPr>
            <w:tcW w:w="4370"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callback_num</w:t>
            </w:r>
          </w:p>
        </w:tc>
      </w:tr>
    </w:tbl>
    <w:p w:rsidR="005D1C6C" w:rsidRDefault="009F384A">
      <w:pPr>
        <w:spacing w:before="200"/>
      </w:pPr>
      <w:bookmarkStart w:id="167" w:name="idp6116656"/>
      <w:r>
        <w:rPr>
          <w:rFonts w:ascii="Arial" w:hAnsi="Arial"/>
          <w:b/>
          <w:color w:val="000000"/>
          <w:sz w:val="28"/>
        </w:rPr>
        <w:t>2.3.7. Подписка со стороны провайдера</w:t>
      </w:r>
    </w:p>
    <w:bookmarkEnd w:id="167"/>
    <w:p w:rsidR="005D1C6C" w:rsidRDefault="009F384A">
      <w:pPr>
        <w:spacing w:before="200"/>
        <w:ind w:left="960"/>
      </w:pPr>
      <w:r>
        <w:rPr>
          <w:rFonts w:ascii="Arial" w:hAnsi="Arial"/>
          <w:color w:val="000000"/>
        </w:rPr>
        <w:t>При подписке/отмене подписки абонента по инициативе контент-провайдера используется поле Source_port.</w:t>
      </w:r>
    </w:p>
    <w:p w:rsidR="005D1C6C" w:rsidRDefault="009F384A">
      <w:pPr>
        <w:spacing w:before="200"/>
        <w:ind w:left="960"/>
      </w:pPr>
      <w:r>
        <w:rPr>
          <w:rFonts w:ascii="Arial" w:hAnsi="Arial"/>
          <w:color w:val="000000"/>
        </w:rPr>
        <w:t>При значении «1» осуществляется подписка, при значении «2» осуществляется отмена подписки.</w:t>
      </w:r>
    </w:p>
    <w:p w:rsidR="005D1C6C" w:rsidRDefault="009F384A">
      <w:pPr>
        <w:spacing w:before="200"/>
        <w:ind w:left="960"/>
      </w:pPr>
      <w:r>
        <w:rPr>
          <w:rFonts w:ascii="Arial" w:hAnsi="Arial"/>
          <w:color w:val="000000"/>
        </w:rPr>
        <w:t>Пример CM_SUBMIT_SM:</w:t>
      </w:r>
    </w:p>
    <w:p w:rsidR="005D1C6C" w:rsidRPr="00171DCD" w:rsidRDefault="009F384A">
      <w:pPr>
        <w:shd w:val="clear" w:color="auto" w:fill="E0E0E0"/>
        <w:spacing w:before="200"/>
        <w:ind w:left="960"/>
        <w:rPr>
          <w:lang w:val="en-US"/>
        </w:rPr>
      </w:pPr>
      <w:bookmarkStart w:id="168" w:name="idp6119184"/>
      <w:r w:rsidRPr="00171DCD">
        <w:rPr>
          <w:rFonts w:ascii="Courier New" w:hAnsi="Courier New"/>
          <w:color w:val="000000"/>
          <w:shd w:val="clear" w:color="auto" w:fill="E0E0E0"/>
          <w:lang w:val="en-US"/>
        </w:rPr>
        <w:t>Header</w:t>
      </w:r>
      <w:r w:rsidRPr="00171DCD">
        <w:rPr>
          <w:rFonts w:ascii="Courier New" w:hAnsi="Courier New"/>
          <w:color w:val="000000"/>
          <w:shd w:val="clear" w:color="auto" w:fill="E0E0E0"/>
          <w:lang w:val="en-US"/>
        </w:rPr>
        <w:br/>
        <w:t>CommandLength = 62</w:t>
      </w:r>
      <w:r w:rsidRPr="00171DCD">
        <w:rPr>
          <w:rFonts w:ascii="Courier New" w:hAnsi="Courier New"/>
          <w:color w:val="000000"/>
          <w:shd w:val="clear" w:color="auto" w:fill="E0E0E0"/>
          <w:lang w:val="en-US"/>
        </w:rPr>
        <w:br/>
        <w:t>CommandID = 4</w:t>
      </w:r>
      <w:r w:rsidRPr="00171DCD">
        <w:rPr>
          <w:rFonts w:ascii="Courier New" w:hAnsi="Courier New"/>
          <w:color w:val="000000"/>
          <w:shd w:val="clear" w:color="auto" w:fill="E0E0E0"/>
          <w:lang w:val="en-US"/>
        </w:rPr>
        <w:br/>
        <w:t>CommandStatus = 0(No Error) SequenceNumber = 74817</w:t>
      </w:r>
      <w:r w:rsidRPr="00171DCD">
        <w:rPr>
          <w:rFonts w:ascii="Courier New" w:hAnsi="Courier New"/>
          <w:color w:val="000000"/>
          <w:shd w:val="clear" w:color="auto" w:fill="E0E0E0"/>
          <w:lang w:val="en-US"/>
        </w:rPr>
        <w:br/>
        <w:t>Params</w:t>
      </w:r>
      <w:r w:rsidRPr="00171DCD">
        <w:rPr>
          <w:rFonts w:ascii="Courier New" w:hAnsi="Courier New"/>
          <w:color w:val="000000"/>
          <w:shd w:val="clear" w:color="auto" w:fill="E0E0E0"/>
          <w:lang w:val="en-US"/>
        </w:rPr>
        <w:br/>
        <w:t>ServiceType = BERCU SrcTON = 1</w:t>
      </w:r>
      <w:r w:rsidRPr="00171DCD">
        <w:rPr>
          <w:rFonts w:ascii="Courier New" w:hAnsi="Courier New"/>
          <w:color w:val="000000"/>
          <w:shd w:val="clear" w:color="auto" w:fill="E0E0E0"/>
          <w:lang w:val="en-US"/>
        </w:rPr>
        <w:br/>
        <w:t>SrcNPI = 1</w:t>
      </w:r>
      <w:r w:rsidRPr="00171DCD">
        <w:rPr>
          <w:rFonts w:ascii="Courier New" w:hAnsi="Courier New"/>
          <w:color w:val="000000"/>
          <w:shd w:val="clear" w:color="auto" w:fill="E0E0E0"/>
          <w:lang w:val="en-US"/>
        </w:rPr>
        <w:br/>
        <w:t>SrcAddress = 2000</w:t>
      </w:r>
      <w:r w:rsidRPr="00171DCD">
        <w:rPr>
          <w:rFonts w:ascii="Courier New" w:hAnsi="Courier New"/>
          <w:color w:val="000000"/>
          <w:shd w:val="clear" w:color="auto" w:fill="E0E0E0"/>
          <w:lang w:val="en-US"/>
        </w:rPr>
        <w:br/>
        <w:t>DstTON = 1</w:t>
      </w:r>
      <w:r w:rsidRPr="00171DCD">
        <w:rPr>
          <w:rFonts w:ascii="Courier New" w:hAnsi="Courier New"/>
          <w:color w:val="000000"/>
          <w:shd w:val="clear" w:color="auto" w:fill="E0E0E0"/>
          <w:lang w:val="en-US"/>
        </w:rPr>
        <w:br/>
        <w:t>DstNPI = 1</w:t>
      </w:r>
      <w:r w:rsidRPr="00171DCD">
        <w:rPr>
          <w:rFonts w:ascii="Courier New" w:hAnsi="Courier New"/>
          <w:color w:val="000000"/>
          <w:shd w:val="clear" w:color="auto" w:fill="E0E0E0"/>
          <w:lang w:val="en-US"/>
        </w:rPr>
        <w:br/>
        <w:t>DstAddress = 79031234560</w:t>
      </w:r>
      <w:r w:rsidRPr="00171DCD">
        <w:rPr>
          <w:rFonts w:ascii="Courier New" w:hAnsi="Courier New"/>
          <w:color w:val="000000"/>
          <w:shd w:val="clear" w:color="auto" w:fill="E0E0E0"/>
          <w:lang w:val="en-US"/>
        </w:rPr>
        <w:br/>
        <w:t>ESMClass = 0</w:t>
      </w:r>
      <w:r w:rsidRPr="00171DCD">
        <w:rPr>
          <w:rFonts w:ascii="Courier New" w:hAnsi="Courier New"/>
          <w:color w:val="000000"/>
          <w:shd w:val="clear" w:color="auto" w:fill="E0E0E0"/>
          <w:lang w:val="en-US"/>
        </w:rPr>
        <w:br/>
        <w:t>RegisteredDelivery = 1</w:t>
      </w:r>
      <w:r w:rsidRPr="00171DCD">
        <w:rPr>
          <w:rFonts w:ascii="Courier New" w:hAnsi="Courier New"/>
          <w:color w:val="000000"/>
          <w:shd w:val="clear" w:color="auto" w:fill="E0E0E0"/>
          <w:lang w:val="en-US"/>
        </w:rPr>
        <w:br/>
        <w:t>DCS = 0</w:t>
      </w:r>
      <w:r w:rsidRPr="00171DCD">
        <w:rPr>
          <w:rFonts w:ascii="Courier New" w:hAnsi="Courier New"/>
          <w:color w:val="000000"/>
          <w:shd w:val="clear" w:color="auto" w:fill="E0E0E0"/>
          <w:lang w:val="en-US"/>
        </w:rPr>
        <w:br/>
        <w:t>ProtocolID = 1</w:t>
      </w:r>
      <w:r w:rsidRPr="00171DCD">
        <w:rPr>
          <w:rFonts w:ascii="Courier New" w:hAnsi="Courier New"/>
          <w:color w:val="000000"/>
          <w:shd w:val="clear" w:color="auto" w:fill="E0E0E0"/>
          <w:lang w:val="en-US"/>
        </w:rPr>
        <w:br/>
        <w:t>Priority = 1</w:t>
      </w:r>
      <w:r w:rsidRPr="00171DCD">
        <w:rPr>
          <w:rFonts w:ascii="Courier New" w:hAnsi="Courier New"/>
          <w:color w:val="000000"/>
          <w:shd w:val="clear" w:color="auto" w:fill="E0E0E0"/>
          <w:lang w:val="en-US"/>
        </w:rPr>
        <w:br/>
        <w:t>ReplaceIfPresent = 0</w:t>
      </w:r>
      <w:r w:rsidRPr="00171DCD">
        <w:rPr>
          <w:rFonts w:ascii="Courier New" w:hAnsi="Courier New"/>
          <w:color w:val="000000"/>
          <w:shd w:val="clear" w:color="auto" w:fill="E0E0E0"/>
          <w:lang w:val="en-US"/>
        </w:rPr>
        <w:br/>
        <w:t>DefaultMsgID = 0 ScheduleDeliveryTime = ValidityPeriod = SM_Length = 3</w:t>
      </w:r>
      <w:r w:rsidRPr="00171DCD">
        <w:rPr>
          <w:rFonts w:ascii="Courier New" w:hAnsi="Courier New"/>
          <w:color w:val="000000"/>
          <w:shd w:val="clear" w:color="auto" w:fill="E0E0E0"/>
          <w:lang w:val="en-US"/>
        </w:rPr>
        <w:br/>
        <w:t>MsgBody = 737373 OptParams</w:t>
      </w:r>
      <w:r w:rsidRPr="00171DCD">
        <w:rPr>
          <w:rFonts w:ascii="Courier New" w:hAnsi="Courier New"/>
          <w:color w:val="000000"/>
          <w:shd w:val="clear" w:color="auto" w:fill="E0E0E0"/>
          <w:lang w:val="en-US"/>
        </w:rPr>
        <w:br/>
        <w:t>SrcPort = 1</w:t>
      </w:r>
      <w:r w:rsidRPr="00171DCD">
        <w:rPr>
          <w:rFonts w:ascii="Courier New" w:hAnsi="Courier New"/>
          <w:color w:val="000000"/>
          <w:shd w:val="clear" w:color="auto" w:fill="E0E0E0"/>
          <w:lang w:val="en-US"/>
        </w:rPr>
        <w:br/>
        <w:t xml:space="preserve"> </w:t>
      </w:r>
    </w:p>
    <w:p w:rsidR="005D1C6C" w:rsidRDefault="009F384A">
      <w:pPr>
        <w:spacing w:before="200"/>
      </w:pPr>
      <w:bookmarkStart w:id="169" w:name="idp6120496"/>
      <w:bookmarkEnd w:id="168"/>
      <w:r>
        <w:rPr>
          <w:rFonts w:ascii="Arial" w:hAnsi="Arial"/>
          <w:b/>
          <w:color w:val="000000"/>
          <w:sz w:val="28"/>
        </w:rPr>
        <w:t>2.3.8. Отправка нотификации провайдеру при блокировке подписки из-за недостатка средств</w:t>
      </w:r>
    </w:p>
    <w:bookmarkEnd w:id="169"/>
    <w:p w:rsidR="005D1C6C" w:rsidRDefault="009F384A">
      <w:pPr>
        <w:spacing w:before="200"/>
        <w:ind w:left="960"/>
      </w:pPr>
      <w:r>
        <w:rPr>
          <w:rFonts w:ascii="Arial" w:hAnsi="Arial"/>
          <w:color w:val="000000"/>
        </w:rPr>
        <w:t>Нотификация провайдера при блокировке подписки необходима для отключения подписки на стороне провайдера и остановки отгрузки контента или закрытия доступа.</w:t>
      </w:r>
    </w:p>
    <w:p w:rsidR="005D1C6C" w:rsidRDefault="009F384A">
      <w:pPr>
        <w:spacing w:before="200"/>
        <w:ind w:left="960"/>
      </w:pPr>
      <w:r>
        <w:rPr>
          <w:rFonts w:ascii="Arial" w:hAnsi="Arial"/>
          <w:color w:val="000000"/>
        </w:rPr>
        <w:t>Нотификация формируется логикой абонентской платы после последней попытки списать средства и аналогична нотификации при списании абонентской платы.</w:t>
      </w:r>
    </w:p>
    <w:p w:rsidR="005D1C6C" w:rsidRDefault="009F384A">
      <w:pPr>
        <w:spacing w:before="200"/>
        <w:ind w:left="960"/>
      </w:pPr>
      <w:r>
        <w:rPr>
          <w:rFonts w:ascii="Arial" w:hAnsi="Arial"/>
          <w:color w:val="000000"/>
        </w:rPr>
        <w:t>Отличие состоит в тексте вида Subscription was blocked.</w:t>
      </w:r>
    </w:p>
    <w:p w:rsidR="005D1C6C" w:rsidRPr="00171DCD" w:rsidRDefault="009F384A">
      <w:pPr>
        <w:spacing w:before="200"/>
        <w:ind w:left="960"/>
        <w:rPr>
          <w:lang w:val="en-US"/>
        </w:rPr>
      </w:pPr>
      <w:r>
        <w:rPr>
          <w:rFonts w:ascii="Arial" w:hAnsi="Arial"/>
          <w:color w:val="000000"/>
        </w:rPr>
        <w:t>Пример</w:t>
      </w:r>
      <w:r w:rsidRPr="00171DCD">
        <w:rPr>
          <w:rFonts w:ascii="Arial" w:hAnsi="Arial"/>
          <w:color w:val="000000"/>
          <w:lang w:val="en-US"/>
        </w:rPr>
        <w:t xml:space="preserve"> CM_DELIVER_SM:</w:t>
      </w:r>
    </w:p>
    <w:p w:rsidR="005D1C6C" w:rsidRPr="00171DCD" w:rsidRDefault="009F384A">
      <w:pPr>
        <w:shd w:val="clear" w:color="auto" w:fill="E0E0E0"/>
        <w:spacing w:before="200"/>
        <w:ind w:left="960"/>
        <w:rPr>
          <w:lang w:val="en-US"/>
        </w:rPr>
      </w:pPr>
      <w:bookmarkStart w:id="170" w:name="idp6124128"/>
      <w:r w:rsidRPr="00171DCD">
        <w:rPr>
          <w:rFonts w:ascii="Courier New" w:hAnsi="Courier New"/>
          <w:color w:val="000000"/>
          <w:shd w:val="clear" w:color="auto" w:fill="E0E0E0"/>
          <w:lang w:val="en-US"/>
        </w:rPr>
        <w:t>Header CommandLength = 116</w:t>
      </w:r>
      <w:r w:rsidRPr="00171DCD">
        <w:rPr>
          <w:rFonts w:ascii="Courier New" w:hAnsi="Courier New"/>
          <w:color w:val="000000"/>
          <w:shd w:val="clear" w:color="auto" w:fill="E0E0E0"/>
          <w:lang w:val="en-US"/>
        </w:rPr>
        <w:br/>
        <w:t>CommandID = 5</w:t>
      </w:r>
      <w:r w:rsidRPr="00171DCD">
        <w:rPr>
          <w:rFonts w:ascii="Courier New" w:hAnsi="Courier New"/>
          <w:color w:val="000000"/>
          <w:shd w:val="clear" w:color="auto" w:fill="E0E0E0"/>
          <w:lang w:val="en-US"/>
        </w:rPr>
        <w:br/>
        <w:t>CommandStatus = 0(No Error) SequenceNumber = 122221 Params</w:t>
      </w:r>
      <w:r w:rsidRPr="00171DCD">
        <w:rPr>
          <w:rFonts w:ascii="Courier New" w:hAnsi="Courier New"/>
          <w:color w:val="000000"/>
          <w:shd w:val="clear" w:color="auto" w:fill="E0E0E0"/>
          <w:lang w:val="en-US"/>
        </w:rPr>
        <w:br/>
        <w:t>ServiceType = SrcTON = 1</w:t>
      </w:r>
      <w:r w:rsidRPr="00171DCD">
        <w:rPr>
          <w:rFonts w:ascii="Courier New" w:hAnsi="Courier New"/>
          <w:color w:val="000000"/>
          <w:shd w:val="clear" w:color="auto" w:fill="E0E0E0"/>
          <w:lang w:val="en-US"/>
        </w:rPr>
        <w:br/>
        <w:t>SrcNPI = 1</w:t>
      </w:r>
      <w:r w:rsidRPr="00171DCD">
        <w:rPr>
          <w:rFonts w:ascii="Courier New" w:hAnsi="Courier New"/>
          <w:color w:val="000000"/>
          <w:shd w:val="clear" w:color="auto" w:fill="E0E0E0"/>
          <w:lang w:val="en-US"/>
        </w:rPr>
        <w:br/>
        <w:t>SrcAddress = 79999999999</w:t>
      </w:r>
      <w:r w:rsidRPr="00171DCD">
        <w:rPr>
          <w:rFonts w:ascii="Courier New" w:hAnsi="Courier New"/>
          <w:color w:val="000000"/>
          <w:shd w:val="clear" w:color="auto" w:fill="E0E0E0"/>
          <w:lang w:val="en-US"/>
        </w:rPr>
        <w:br/>
        <w:t>DstTON = 5</w:t>
      </w:r>
      <w:r w:rsidRPr="00171DCD">
        <w:rPr>
          <w:rFonts w:ascii="Courier New" w:hAnsi="Courier New"/>
          <w:color w:val="000000"/>
          <w:shd w:val="clear" w:color="auto" w:fill="E0E0E0"/>
          <w:lang w:val="en-US"/>
        </w:rPr>
        <w:br/>
        <w:t>DstNPI = 1</w:t>
      </w:r>
      <w:r w:rsidRPr="00171DCD">
        <w:rPr>
          <w:rFonts w:ascii="Courier New" w:hAnsi="Courier New"/>
          <w:color w:val="000000"/>
          <w:shd w:val="clear" w:color="auto" w:fill="E0E0E0"/>
          <w:lang w:val="en-US"/>
        </w:rPr>
        <w:br/>
        <w:t>DstAddress = 99991#1500000072</w:t>
      </w:r>
      <w:r w:rsidRPr="00171DCD">
        <w:rPr>
          <w:rFonts w:ascii="Courier New" w:hAnsi="Courier New"/>
          <w:color w:val="000000"/>
          <w:shd w:val="clear" w:color="auto" w:fill="E0E0E0"/>
          <w:lang w:val="en-US"/>
        </w:rPr>
        <w:br/>
        <w:t>ESMClass = 0</w:t>
      </w:r>
      <w:r w:rsidRPr="00171DCD">
        <w:rPr>
          <w:rFonts w:ascii="Courier New" w:hAnsi="Courier New"/>
          <w:color w:val="000000"/>
          <w:shd w:val="clear" w:color="auto" w:fill="E0E0E0"/>
          <w:lang w:val="en-US"/>
        </w:rPr>
        <w:br/>
        <w:t>RegisteredDelivery = 0</w:t>
      </w:r>
      <w:r w:rsidRPr="00171DCD">
        <w:rPr>
          <w:rFonts w:ascii="Courier New" w:hAnsi="Courier New"/>
          <w:color w:val="000000"/>
          <w:shd w:val="clear" w:color="auto" w:fill="E0E0E0"/>
          <w:lang w:val="en-US"/>
        </w:rPr>
        <w:br/>
        <w:t>DCS = 0</w:t>
      </w:r>
      <w:r w:rsidRPr="00171DCD">
        <w:rPr>
          <w:rFonts w:ascii="Courier New" w:hAnsi="Courier New"/>
          <w:color w:val="000000"/>
          <w:shd w:val="clear" w:color="auto" w:fill="E0E0E0"/>
          <w:lang w:val="en-US"/>
        </w:rPr>
        <w:br/>
        <w:t>ProtocolID = 0</w:t>
      </w:r>
      <w:r w:rsidRPr="00171DCD">
        <w:rPr>
          <w:rFonts w:ascii="Courier New" w:hAnsi="Courier New"/>
          <w:color w:val="000000"/>
          <w:shd w:val="clear" w:color="auto" w:fill="E0E0E0"/>
          <w:lang w:val="en-US"/>
        </w:rPr>
        <w:br/>
        <w:t>Priority = 0</w:t>
      </w:r>
      <w:r w:rsidRPr="00171DCD">
        <w:rPr>
          <w:rFonts w:ascii="Courier New" w:hAnsi="Courier New"/>
          <w:color w:val="000000"/>
          <w:shd w:val="clear" w:color="auto" w:fill="E0E0E0"/>
          <w:lang w:val="en-US"/>
        </w:rPr>
        <w:br/>
        <w:t>ReplaceIfPresent = 0</w:t>
      </w:r>
      <w:r w:rsidRPr="00171DCD">
        <w:rPr>
          <w:rFonts w:ascii="Courier New" w:hAnsi="Courier New"/>
          <w:color w:val="000000"/>
          <w:shd w:val="clear" w:color="auto" w:fill="E0E0E0"/>
          <w:lang w:val="en-US"/>
        </w:rPr>
        <w:br/>
        <w:t>DefaultMsgID = 0 ScheduleDeliveryTime = ValidityPeriod = SM_Length = 56</w:t>
      </w:r>
      <w:r w:rsidRPr="00171DCD">
        <w:rPr>
          <w:rFonts w:ascii="Courier New" w:hAnsi="Courier New"/>
          <w:color w:val="000000"/>
          <w:shd w:val="clear" w:color="auto" w:fill="E0E0E0"/>
          <w:lang w:val="en-US"/>
        </w:rPr>
        <w:br/>
        <w:t>MsgBody = Subscription was blocked</w:t>
      </w:r>
      <w:r w:rsidRPr="00171DCD">
        <w:rPr>
          <w:rFonts w:ascii="Courier New" w:hAnsi="Courier New"/>
          <w:color w:val="000000"/>
          <w:shd w:val="clear" w:color="auto" w:fill="E0E0E0"/>
          <w:lang w:val="en-US"/>
        </w:rPr>
        <w:br/>
      </w:r>
    </w:p>
    <w:bookmarkEnd w:id="170"/>
    <w:p w:rsidR="005D1C6C" w:rsidRDefault="009F384A">
      <w:pPr>
        <w:spacing w:before="200"/>
        <w:ind w:left="960"/>
      </w:pPr>
      <w:r>
        <w:rPr>
          <w:rFonts w:ascii="Arial" w:hAnsi="Arial"/>
          <w:b/>
          <w:color w:val="000000"/>
        </w:rPr>
        <w:t>Примечание:</w:t>
      </w:r>
    </w:p>
    <w:p w:rsidR="005D1C6C" w:rsidRDefault="009F384A">
      <w:pPr>
        <w:numPr>
          <w:ilvl w:val="0"/>
          <w:numId w:val="1"/>
        </w:numPr>
        <w:tabs>
          <w:tab w:val="left" w:pos="1200"/>
        </w:tabs>
        <w:spacing w:before="200"/>
        <w:ind w:left="1200" w:hanging="240"/>
      </w:pPr>
      <w:bookmarkStart w:id="171" w:name="idp6127040"/>
      <w:bookmarkStart w:id="172" w:name="idp6126064"/>
      <w:r>
        <w:rPr>
          <w:rFonts w:ascii="Arial" w:hAnsi="Arial"/>
          <w:color w:val="000000"/>
        </w:rPr>
        <w:t>Если провайдер недоступен, повторы не предусмотрены.</w:t>
      </w:r>
    </w:p>
    <w:p w:rsidR="005D1C6C" w:rsidRDefault="009F384A">
      <w:pPr>
        <w:numPr>
          <w:ilvl w:val="0"/>
          <w:numId w:val="1"/>
        </w:numPr>
        <w:tabs>
          <w:tab w:val="left" w:pos="1200"/>
        </w:tabs>
        <w:spacing w:before="200"/>
        <w:ind w:left="1200" w:hanging="240"/>
      </w:pPr>
      <w:bookmarkStart w:id="173" w:name="idp6128016"/>
      <w:bookmarkEnd w:id="171"/>
      <w:bookmarkEnd w:id="172"/>
      <w:r>
        <w:rPr>
          <w:rFonts w:ascii="Arial" w:hAnsi="Arial"/>
          <w:color w:val="000000"/>
        </w:rPr>
        <w:t>Нотификации при ручной блокировке подписки не предусмотрены.</w:t>
      </w:r>
    </w:p>
    <w:p w:rsidR="005D1C6C" w:rsidRDefault="009F384A">
      <w:pPr>
        <w:spacing w:before="200"/>
      </w:pPr>
      <w:bookmarkStart w:id="174" w:name="idp6129280"/>
      <w:bookmarkEnd w:id="173"/>
      <w:r>
        <w:rPr>
          <w:rFonts w:ascii="Arial" w:hAnsi="Arial"/>
          <w:b/>
          <w:color w:val="000000"/>
          <w:sz w:val="28"/>
        </w:rPr>
        <w:t>2.3.9. Отправка нотификации провайдеру при использовании механизма Try&amp;Buy в подписках</w:t>
      </w:r>
    </w:p>
    <w:bookmarkEnd w:id="174"/>
    <w:p w:rsidR="005D1C6C" w:rsidRDefault="009F384A">
      <w:pPr>
        <w:spacing w:before="200"/>
        <w:ind w:left="960"/>
      </w:pPr>
      <w:r>
        <w:rPr>
          <w:rFonts w:ascii="Arial" w:hAnsi="Arial"/>
          <w:color w:val="000000"/>
        </w:rPr>
        <w:t>Нотификация провайдера производится по истечению Try-периода и перевода в Buy-период.</w:t>
      </w:r>
    </w:p>
    <w:p w:rsidR="005D1C6C" w:rsidRDefault="009F384A">
      <w:pPr>
        <w:spacing w:before="200"/>
        <w:ind w:left="960"/>
      </w:pPr>
      <w:r>
        <w:rPr>
          <w:rFonts w:ascii="Arial" w:hAnsi="Arial"/>
          <w:color w:val="000000"/>
        </w:rPr>
        <w:t>Нотификация создается в момент создания подписки. Список параметров приведен в таблице.</w:t>
      </w:r>
    </w:p>
    <w:p w:rsidR="005D1C6C" w:rsidRDefault="009F384A">
      <w:pPr>
        <w:keepNext/>
        <w:spacing w:before="240"/>
      </w:pPr>
      <w:bookmarkStart w:id="175" w:name="idp6131312"/>
      <w:r>
        <w:rPr>
          <w:rFonts w:ascii="Arial" w:hAnsi="Arial"/>
          <w:b/>
          <w:color w:val="000000"/>
          <w:sz w:val="24"/>
        </w:rPr>
        <w:t>Таблица 2.10. Параметры нотификации</w:t>
      </w:r>
    </w:p>
    <w:bookmarkEnd w:id="175"/>
    <w:p w:rsidR="005D1C6C" w:rsidRDefault="005D1C6C">
      <w:pPr>
        <w:rPr>
          <w:sz w:val="14"/>
        </w:rPr>
      </w:pPr>
    </w:p>
    <w:tbl>
      <w:tblPr>
        <w:tblW w:w="0" w:type="auto"/>
        <w:tblInd w:w="45" w:type="dxa"/>
        <w:tblLayout w:type="fixed"/>
        <w:tblCellMar>
          <w:left w:w="10" w:type="dxa"/>
          <w:right w:w="10" w:type="dxa"/>
        </w:tblCellMar>
        <w:tblLook w:val="0000"/>
      </w:tblPr>
      <w:tblGrid>
        <w:gridCol w:w="2012"/>
        <w:gridCol w:w="8744"/>
      </w:tblGrid>
      <w:tr w:rsidR="005D1C6C">
        <w:trPr>
          <w:tblHeader/>
        </w:trPr>
        <w:tc>
          <w:tcPr>
            <w:tcW w:w="201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Название</w:t>
            </w:r>
          </w:p>
        </w:tc>
        <w:tc>
          <w:tcPr>
            <w:tcW w:w="8744"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r>
      <w:tr w:rsidR="005D1C6C">
        <w:tc>
          <w:tcPr>
            <w:tcW w:w="201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NOTIFICATION_ID</w:t>
            </w:r>
          </w:p>
        </w:tc>
        <w:tc>
          <w:tcPr>
            <w:tcW w:w="8744"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Уникальный идентификатор нотификации</w:t>
            </w:r>
          </w:p>
        </w:tc>
      </w:tr>
      <w:tr w:rsidR="005D1C6C">
        <w:tc>
          <w:tcPr>
            <w:tcW w:w="201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SUBSCRIBER_ID</w:t>
            </w:r>
          </w:p>
        </w:tc>
        <w:tc>
          <w:tcPr>
            <w:tcW w:w="8744" w:type="dxa"/>
            <w:tcBorders>
              <w:bottom w:val="single" w:sz="4" w:space="0" w:color="000000"/>
              <w:right w:val="single" w:sz="4" w:space="0" w:color="000000"/>
            </w:tcBorders>
            <w:tcMar>
              <w:top w:w="40" w:type="dxa"/>
              <w:left w:w="40" w:type="dxa"/>
              <w:bottom w:w="40" w:type="dxa"/>
              <w:right w:w="40" w:type="dxa"/>
            </w:tcMar>
          </w:tcPr>
          <w:p w:rsidR="005D1C6C" w:rsidRDefault="009F384A">
            <w:pPr>
              <w:spacing w:before="160"/>
            </w:pPr>
            <w:r>
              <w:rPr>
                <w:rFonts w:ascii="Arial" w:hAnsi="Arial"/>
                <w:color w:val="000000"/>
                <w:sz w:val="16"/>
              </w:rPr>
              <w:t>Идентификатор абонента.</w:t>
            </w:r>
          </w:p>
          <w:p w:rsidR="005D1C6C" w:rsidRDefault="009F384A">
            <w:pPr>
              <w:spacing w:before="160"/>
            </w:pPr>
            <w:r>
              <w:rPr>
                <w:rFonts w:ascii="Arial" w:hAnsi="Arial"/>
                <w:color w:val="000000"/>
                <w:sz w:val="16"/>
              </w:rPr>
              <w:t>Внешний ключ на поле SUBSCRIBER_ID таблицы SUBSCRIBER.</w:t>
            </w:r>
          </w:p>
        </w:tc>
      </w:tr>
      <w:tr w:rsidR="005D1C6C">
        <w:tc>
          <w:tcPr>
            <w:tcW w:w="201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SERVICE_ID</w:t>
            </w:r>
          </w:p>
        </w:tc>
        <w:tc>
          <w:tcPr>
            <w:tcW w:w="8744"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ID услуги, ссылка на таблицу CPA_NUMBER</w:t>
            </w:r>
          </w:p>
        </w:tc>
      </w:tr>
      <w:tr w:rsidR="005D1C6C">
        <w:tc>
          <w:tcPr>
            <w:tcW w:w="201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ACTION_DATE</w:t>
            </w:r>
          </w:p>
        </w:tc>
        <w:tc>
          <w:tcPr>
            <w:tcW w:w="8744"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Дата создания нотификации</w:t>
            </w:r>
          </w:p>
        </w:tc>
      </w:tr>
      <w:tr w:rsidR="005D1C6C">
        <w:tc>
          <w:tcPr>
            <w:tcW w:w="201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ACTION_TYPE</w:t>
            </w:r>
          </w:p>
        </w:tc>
        <w:tc>
          <w:tcPr>
            <w:tcW w:w="8744" w:type="dxa"/>
            <w:tcBorders>
              <w:bottom w:val="single" w:sz="4" w:space="0" w:color="000000"/>
              <w:right w:val="single" w:sz="4" w:space="0" w:color="000000"/>
            </w:tcBorders>
            <w:tcMar>
              <w:top w:w="40" w:type="dxa"/>
              <w:left w:w="40" w:type="dxa"/>
              <w:bottom w:w="40" w:type="dxa"/>
              <w:right w:w="40" w:type="dxa"/>
            </w:tcMar>
          </w:tcPr>
          <w:p w:rsidR="005D1C6C" w:rsidRDefault="009F384A">
            <w:pPr>
              <w:spacing w:before="160"/>
            </w:pPr>
            <w:r>
              <w:rPr>
                <w:rFonts w:ascii="Arial" w:hAnsi="Arial"/>
                <w:color w:val="000000"/>
                <w:sz w:val="16"/>
              </w:rPr>
              <w:t>Идентификатор типа нотификации</w:t>
            </w:r>
          </w:p>
          <w:p w:rsidR="005D1C6C" w:rsidRDefault="009F384A">
            <w:pPr>
              <w:spacing w:before="160"/>
            </w:pPr>
            <w:r>
              <w:rPr>
                <w:rFonts w:ascii="Arial" w:hAnsi="Arial"/>
                <w:color w:val="000000"/>
                <w:sz w:val="16"/>
              </w:rPr>
              <w:t>При нотификации провайдера передаётся в SourcePort=12</w:t>
            </w:r>
          </w:p>
        </w:tc>
      </w:tr>
      <w:tr w:rsidR="005D1C6C">
        <w:tc>
          <w:tcPr>
            <w:tcW w:w="201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ACTION_DATA</w:t>
            </w:r>
          </w:p>
        </w:tc>
        <w:tc>
          <w:tcPr>
            <w:tcW w:w="8744" w:type="dxa"/>
            <w:tcBorders>
              <w:bottom w:val="single" w:sz="4" w:space="0" w:color="000000"/>
              <w:right w:val="single" w:sz="4" w:space="0" w:color="000000"/>
            </w:tcBorders>
            <w:tcMar>
              <w:top w:w="40" w:type="dxa"/>
              <w:left w:w="40" w:type="dxa"/>
              <w:bottom w:w="40" w:type="dxa"/>
              <w:right w:w="40" w:type="dxa"/>
            </w:tcMar>
          </w:tcPr>
          <w:p w:rsidR="005D1C6C" w:rsidRDefault="009F384A">
            <w:pPr>
              <w:spacing w:before="160"/>
            </w:pPr>
            <w:r>
              <w:rPr>
                <w:rFonts w:ascii="Arial" w:hAnsi="Arial"/>
                <w:color w:val="000000"/>
                <w:sz w:val="16"/>
              </w:rPr>
              <w:t>Текст нотификации.</w:t>
            </w:r>
          </w:p>
          <w:p w:rsidR="005D1C6C" w:rsidRDefault="009F384A">
            <w:pPr>
              <w:spacing w:before="160"/>
            </w:pPr>
            <w:r>
              <w:rPr>
                <w:rFonts w:ascii="Arial" w:hAnsi="Arial"/>
                <w:color w:val="000000"/>
                <w:sz w:val="16"/>
              </w:rPr>
              <w:t>Текст должен задаваться в настройке, по умолчанию Change_tryBuy_mode &lt;msisdn&gt;</w:t>
            </w:r>
          </w:p>
        </w:tc>
      </w:tr>
      <w:tr w:rsidR="005D1C6C">
        <w:tc>
          <w:tcPr>
            <w:tcW w:w="201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NEXT_TRY_DATE</w:t>
            </w:r>
          </w:p>
        </w:tc>
        <w:tc>
          <w:tcPr>
            <w:tcW w:w="8744"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Время отправки нотификации</w:t>
            </w:r>
          </w:p>
        </w:tc>
      </w:tr>
      <w:tr w:rsidR="005D1C6C">
        <w:tc>
          <w:tcPr>
            <w:tcW w:w="201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TRY_COUNT</w:t>
            </w:r>
          </w:p>
        </w:tc>
        <w:tc>
          <w:tcPr>
            <w:tcW w:w="8744"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Количество неуспешных попыток</w:t>
            </w:r>
          </w:p>
        </w:tc>
      </w:tr>
      <w:tr w:rsidR="005D1C6C">
        <w:tc>
          <w:tcPr>
            <w:tcW w:w="2012"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NOTIFICATION_RE SULT</w:t>
            </w:r>
          </w:p>
        </w:tc>
        <w:tc>
          <w:tcPr>
            <w:tcW w:w="8744"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Статус нотификации. Допустимые значения:</w:t>
            </w:r>
          </w:p>
          <w:p w:rsidR="005D1C6C" w:rsidRDefault="009F384A">
            <w:pPr>
              <w:spacing w:before="160"/>
            </w:pPr>
            <w:r>
              <w:rPr>
                <w:rFonts w:ascii="Arial" w:hAnsi="Arial"/>
                <w:color w:val="000000"/>
                <w:sz w:val="16"/>
              </w:rPr>
              <w:t>«0» — нотификация не выполнена;</w:t>
            </w:r>
          </w:p>
          <w:p w:rsidR="005D1C6C" w:rsidRDefault="009F384A">
            <w:pPr>
              <w:spacing w:before="160"/>
            </w:pPr>
            <w:r>
              <w:rPr>
                <w:rFonts w:ascii="Arial" w:hAnsi="Arial"/>
                <w:color w:val="000000"/>
                <w:sz w:val="16"/>
              </w:rPr>
              <w:t>«1» — нотификация выполнена. (Конечный статус. Для нотификации абонента, когда нотификация выполнена;</w:t>
            </w:r>
          </w:p>
          <w:p w:rsidR="005D1C6C" w:rsidRDefault="009F384A">
            <w:pPr>
              <w:spacing w:before="160"/>
            </w:pPr>
            <w:r>
              <w:rPr>
                <w:rFonts w:ascii="Arial" w:hAnsi="Arial"/>
                <w:color w:val="000000"/>
                <w:sz w:val="16"/>
              </w:rPr>
              <w:t>«2» — нотификация выполнена неудачно (количество попыток превышено, используется только для нотификации провайдера);</w:t>
            </w:r>
          </w:p>
          <w:p w:rsidR="005D1C6C" w:rsidRDefault="009F384A">
            <w:pPr>
              <w:spacing w:before="160"/>
            </w:pPr>
            <w:r>
              <w:rPr>
                <w:rFonts w:ascii="Arial" w:hAnsi="Arial"/>
                <w:color w:val="000000"/>
                <w:sz w:val="16"/>
              </w:rPr>
              <w:t>«3» — нотификация выполнена неудачно (неверные данные);</w:t>
            </w:r>
          </w:p>
          <w:p w:rsidR="005D1C6C" w:rsidRDefault="009F384A">
            <w:pPr>
              <w:spacing w:before="160"/>
            </w:pPr>
            <w:r>
              <w:rPr>
                <w:rFonts w:ascii="Arial" w:hAnsi="Arial"/>
                <w:color w:val="000000"/>
                <w:sz w:val="16"/>
              </w:rPr>
              <w:t>«4» - используется для нотификации абонента, когда первая нотификация выполнена, а последующие ещё находятся в ожидании;</w:t>
            </w:r>
          </w:p>
          <w:p w:rsidR="005D1C6C" w:rsidRDefault="009F384A">
            <w:pPr>
              <w:spacing w:before="160"/>
            </w:pPr>
            <w:r>
              <w:rPr>
                <w:rFonts w:ascii="Arial" w:hAnsi="Arial"/>
                <w:color w:val="000000"/>
                <w:sz w:val="16"/>
              </w:rPr>
              <w:t>«5» - нотификация не выполнена, так как подписка не существует.</w:t>
            </w:r>
          </w:p>
        </w:tc>
      </w:tr>
    </w:tbl>
    <w:p w:rsidR="005D1C6C" w:rsidRDefault="009F384A">
      <w:pPr>
        <w:spacing w:before="200"/>
        <w:ind w:left="960"/>
      </w:pPr>
      <w:r>
        <w:rPr>
          <w:rFonts w:ascii="Arial" w:hAnsi="Arial"/>
          <w:color w:val="000000"/>
        </w:rPr>
        <w:t>Логика slaBegin должна создать нотификацию, где NEXT_TRY_DATE = sysdate + tryUserChargePeriod Логика slaProviderNotification выбирает нотификацию, когда NEXT_TRY_DATE = sysdate + tryUserChargePeriod.</w:t>
      </w:r>
    </w:p>
    <w:p w:rsidR="005D1C6C" w:rsidRDefault="009F384A">
      <w:pPr>
        <w:spacing w:before="200"/>
        <w:ind w:left="960"/>
      </w:pPr>
      <w:r>
        <w:rPr>
          <w:rFonts w:ascii="Arial" w:hAnsi="Arial"/>
          <w:color w:val="000000"/>
        </w:rPr>
        <w:t>В случае если подписка активна и имеет статус Buy (Try&amp;Buy=0 или 2), то необходимо выполнить нотификацию.</w:t>
      </w:r>
    </w:p>
    <w:p w:rsidR="005D1C6C" w:rsidRDefault="009F384A">
      <w:pPr>
        <w:spacing w:before="200"/>
        <w:ind w:left="960"/>
      </w:pPr>
      <w:r>
        <w:rPr>
          <w:rFonts w:ascii="Arial" w:hAnsi="Arial"/>
          <w:color w:val="000000"/>
        </w:rPr>
        <w:t>Если условия не выполнены, то нотификацию необходимо перевести в конечный статус. (NOTIFICATION_RESULT=5).</w:t>
      </w:r>
    </w:p>
    <w:p w:rsidR="005D1C6C" w:rsidRDefault="009F384A">
      <w:pPr>
        <w:spacing w:before="200"/>
      </w:pPr>
      <w:bookmarkStart w:id="176" w:name="idp6155632"/>
      <w:r>
        <w:rPr>
          <w:rFonts w:ascii="Arial" w:hAnsi="Arial"/>
          <w:b/>
          <w:color w:val="000000"/>
          <w:sz w:val="28"/>
        </w:rPr>
        <w:t>2.3.10. Передача признака типа транзакции</w:t>
      </w:r>
    </w:p>
    <w:bookmarkEnd w:id="176"/>
    <w:p w:rsidR="005D1C6C" w:rsidRDefault="009F384A">
      <w:pPr>
        <w:spacing w:before="200"/>
        <w:ind w:left="960"/>
      </w:pPr>
      <w:r>
        <w:rPr>
          <w:rFonts w:ascii="Arial" w:hAnsi="Arial"/>
          <w:color w:val="000000"/>
        </w:rPr>
        <w:t>При отправке пакета Deliver_sm контент-провайдеру</w:t>
      </w:r>
      <w:r w:rsidR="00171DCD" w:rsidRPr="00171DCD">
        <w:rPr>
          <w:rFonts w:ascii="Arial" w:hAnsi="Arial"/>
          <w:color w:val="000000"/>
        </w:rPr>
        <w:t>,</w:t>
      </w:r>
      <w:r>
        <w:rPr>
          <w:rFonts w:ascii="Arial" w:hAnsi="Arial"/>
          <w:color w:val="000000"/>
        </w:rPr>
        <w:t xml:space="preserve"> необходимо заполнять поле SrcPort значением, указывающим на тип транзакции на стороне CDP.</w:t>
      </w:r>
    </w:p>
    <w:p w:rsidR="005D1C6C" w:rsidRDefault="009F384A">
      <w:pPr>
        <w:spacing w:before="200"/>
        <w:ind w:left="960"/>
      </w:pPr>
      <w:r>
        <w:rPr>
          <w:rFonts w:ascii="Arial" w:hAnsi="Arial"/>
          <w:color w:val="000000"/>
        </w:rPr>
        <w:t>Перечень возможных значений поля приведен в таблице.</w:t>
      </w:r>
    </w:p>
    <w:p w:rsidR="005D1C6C" w:rsidRDefault="009F384A">
      <w:pPr>
        <w:keepNext/>
        <w:spacing w:before="240"/>
      </w:pPr>
      <w:bookmarkStart w:id="177" w:name="idp6157504"/>
      <w:r>
        <w:rPr>
          <w:rFonts w:ascii="Arial" w:hAnsi="Arial"/>
          <w:b/>
          <w:color w:val="000000"/>
          <w:sz w:val="24"/>
        </w:rPr>
        <w:t>Таблица 2.11. Описание параметров</w:t>
      </w:r>
    </w:p>
    <w:bookmarkEnd w:id="177"/>
    <w:p w:rsidR="005D1C6C" w:rsidRDefault="005D1C6C">
      <w:pPr>
        <w:rPr>
          <w:sz w:val="14"/>
        </w:rPr>
      </w:pPr>
    </w:p>
    <w:tbl>
      <w:tblPr>
        <w:tblW w:w="0" w:type="auto"/>
        <w:tblInd w:w="45" w:type="dxa"/>
        <w:tblLayout w:type="fixed"/>
        <w:tblCellMar>
          <w:left w:w="10" w:type="dxa"/>
          <w:right w:w="10" w:type="dxa"/>
        </w:tblCellMar>
        <w:tblLook w:val="0000"/>
      </w:tblPr>
      <w:tblGrid>
        <w:gridCol w:w="3759"/>
        <w:gridCol w:w="6997"/>
      </w:tblGrid>
      <w:tr w:rsidR="005D1C6C">
        <w:trPr>
          <w:tblHeader/>
        </w:trPr>
        <w:tc>
          <w:tcPr>
            <w:tcW w:w="37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SrcPort</w:t>
            </w:r>
          </w:p>
        </w:tc>
        <w:tc>
          <w:tcPr>
            <w:tcW w:w="6997"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Тип транзакции</w:t>
            </w:r>
          </w:p>
        </w:tc>
      </w:tr>
      <w:tr w:rsidR="005D1C6C">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w:t>
            </w:r>
          </w:p>
        </w:tc>
        <w:tc>
          <w:tcPr>
            <w:tcW w:w="699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Разовый запрос</w:t>
            </w:r>
          </w:p>
        </w:tc>
      </w:tr>
      <w:tr w:rsidR="005D1C6C">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3</w:t>
            </w:r>
          </w:p>
        </w:tc>
        <w:tc>
          <w:tcPr>
            <w:tcW w:w="699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Подписка</w:t>
            </w:r>
          </w:p>
        </w:tc>
      </w:tr>
      <w:tr w:rsidR="005D1C6C">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4</w:t>
            </w:r>
          </w:p>
        </w:tc>
        <w:tc>
          <w:tcPr>
            <w:tcW w:w="699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Отмена подписки</w:t>
            </w:r>
          </w:p>
        </w:tc>
      </w:tr>
      <w:tr w:rsidR="005D1C6C">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5</w:t>
            </w:r>
          </w:p>
        </w:tc>
        <w:tc>
          <w:tcPr>
            <w:tcW w:w="699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Регулярный платеж</w:t>
            </w:r>
          </w:p>
        </w:tc>
      </w:tr>
      <w:tr w:rsidR="005D1C6C">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6</w:t>
            </w:r>
          </w:p>
        </w:tc>
        <w:tc>
          <w:tcPr>
            <w:tcW w:w="699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Блокировка подписки</w:t>
            </w:r>
          </w:p>
        </w:tc>
      </w:tr>
      <w:tr w:rsidR="005D1C6C">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7</w:t>
            </w:r>
          </w:p>
        </w:tc>
        <w:tc>
          <w:tcPr>
            <w:tcW w:w="699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Блокировка профиля абонента</w:t>
            </w:r>
          </w:p>
        </w:tc>
      </w:tr>
      <w:tr w:rsidR="005D1C6C">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8</w:t>
            </w:r>
          </w:p>
        </w:tc>
        <w:tc>
          <w:tcPr>
            <w:tcW w:w="699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Разблокировка профиля абонента</w:t>
            </w:r>
          </w:p>
        </w:tc>
      </w:tr>
      <w:tr w:rsidR="005D1C6C">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9</w:t>
            </w:r>
          </w:p>
        </w:tc>
        <w:tc>
          <w:tcPr>
            <w:tcW w:w="699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Смена MSISDN</w:t>
            </w:r>
          </w:p>
        </w:tc>
      </w:tr>
      <w:tr w:rsidR="005D1C6C">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12</w:t>
            </w:r>
          </w:p>
        </w:tc>
        <w:tc>
          <w:tcPr>
            <w:tcW w:w="699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Переход абонента из Try в Buy</w:t>
            </w:r>
          </w:p>
        </w:tc>
      </w:tr>
    </w:tbl>
    <w:p w:rsidR="00171DCD" w:rsidRDefault="00171DCD" w:rsidP="00171DCD">
      <w:pPr>
        <w:spacing w:before="200"/>
      </w:pPr>
      <w:bookmarkStart w:id="178" w:name="lastpage"/>
      <w:bookmarkEnd w:id="178"/>
      <w:r>
        <w:rPr>
          <w:rFonts w:ascii="Arial" w:hAnsi="Arial"/>
          <w:b/>
          <w:color w:val="000000"/>
          <w:sz w:val="28"/>
        </w:rPr>
        <w:t>2.3.11. Передача признака типа операции по инициативе контент-провайдера</w:t>
      </w:r>
    </w:p>
    <w:p w:rsidR="00171DCD" w:rsidRDefault="00171DCD" w:rsidP="00171DCD">
      <w:pPr>
        <w:spacing w:before="200"/>
        <w:ind w:left="960"/>
      </w:pPr>
      <w:r>
        <w:rPr>
          <w:rFonts w:ascii="Arial" w:hAnsi="Arial"/>
          <w:color w:val="000000"/>
        </w:rPr>
        <w:t xml:space="preserve">При отправке пакета </w:t>
      </w:r>
      <w:r>
        <w:rPr>
          <w:rFonts w:ascii="Arial" w:hAnsi="Arial"/>
          <w:color w:val="000000"/>
          <w:lang w:val="en-US"/>
        </w:rPr>
        <w:t>Submit</w:t>
      </w:r>
      <w:r>
        <w:rPr>
          <w:rFonts w:ascii="Arial" w:hAnsi="Arial"/>
          <w:color w:val="000000"/>
        </w:rPr>
        <w:t>_sm</w:t>
      </w:r>
      <w:r w:rsidRPr="00171DCD">
        <w:rPr>
          <w:rFonts w:ascii="Arial" w:hAnsi="Arial"/>
          <w:color w:val="000000"/>
        </w:rPr>
        <w:t>,</w:t>
      </w:r>
      <w:r>
        <w:rPr>
          <w:rFonts w:ascii="Arial" w:hAnsi="Arial"/>
          <w:color w:val="000000"/>
        </w:rPr>
        <w:t xml:space="preserve"> контент-провайдеру необходимо заполнять поле SrcPort значением, указывающим на тип </w:t>
      </w:r>
      <w:r w:rsidRPr="00171DCD">
        <w:rPr>
          <w:rFonts w:ascii="Arial" w:hAnsi="Arial"/>
          <w:color w:val="000000"/>
        </w:rPr>
        <w:t>операции</w:t>
      </w:r>
      <w:r>
        <w:rPr>
          <w:rFonts w:ascii="Arial" w:hAnsi="Arial"/>
          <w:color w:val="000000"/>
        </w:rPr>
        <w:t xml:space="preserve"> на стороне CDP.</w:t>
      </w:r>
    </w:p>
    <w:p w:rsidR="00171DCD" w:rsidRDefault="00171DCD" w:rsidP="00171DCD">
      <w:pPr>
        <w:spacing w:before="200"/>
        <w:ind w:left="960"/>
      </w:pPr>
      <w:r>
        <w:rPr>
          <w:rFonts w:ascii="Arial" w:hAnsi="Arial"/>
          <w:color w:val="000000"/>
        </w:rPr>
        <w:t>Перечень возможных значений поля приведен в таблице.</w:t>
      </w:r>
    </w:p>
    <w:p w:rsidR="00171DCD" w:rsidRDefault="00171DCD" w:rsidP="00171DCD">
      <w:pPr>
        <w:keepNext/>
        <w:spacing w:before="240"/>
      </w:pPr>
      <w:r>
        <w:rPr>
          <w:rFonts w:ascii="Arial" w:hAnsi="Arial"/>
          <w:b/>
          <w:color w:val="000000"/>
          <w:sz w:val="24"/>
        </w:rPr>
        <w:t>Таблица 2.11. Описание параметров</w:t>
      </w:r>
    </w:p>
    <w:p w:rsidR="00171DCD" w:rsidRDefault="00171DCD" w:rsidP="00171DCD">
      <w:pPr>
        <w:rPr>
          <w:sz w:val="14"/>
        </w:rPr>
      </w:pPr>
    </w:p>
    <w:tbl>
      <w:tblPr>
        <w:tblW w:w="0" w:type="auto"/>
        <w:tblInd w:w="45" w:type="dxa"/>
        <w:tblLayout w:type="fixed"/>
        <w:tblCellMar>
          <w:left w:w="10" w:type="dxa"/>
          <w:right w:w="10" w:type="dxa"/>
        </w:tblCellMar>
        <w:tblLook w:val="0000"/>
      </w:tblPr>
      <w:tblGrid>
        <w:gridCol w:w="3759"/>
        <w:gridCol w:w="6997"/>
      </w:tblGrid>
      <w:tr w:rsidR="00171DCD" w:rsidTr="001E2FCB">
        <w:trPr>
          <w:tblHeader/>
        </w:trPr>
        <w:tc>
          <w:tcPr>
            <w:tcW w:w="37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171DCD" w:rsidRDefault="00171DCD" w:rsidP="001E2FCB">
            <w:r>
              <w:rPr>
                <w:rFonts w:ascii="Arial" w:hAnsi="Arial"/>
                <w:b/>
                <w:color w:val="000000"/>
                <w:sz w:val="16"/>
              </w:rPr>
              <w:t>SrcPort</w:t>
            </w:r>
          </w:p>
        </w:tc>
        <w:tc>
          <w:tcPr>
            <w:tcW w:w="6997" w:type="dxa"/>
            <w:tcBorders>
              <w:top w:val="single" w:sz="4" w:space="0" w:color="000000"/>
              <w:bottom w:val="single" w:sz="4" w:space="0" w:color="000000"/>
              <w:right w:val="single" w:sz="4" w:space="0" w:color="000000"/>
            </w:tcBorders>
            <w:tcMar>
              <w:top w:w="40" w:type="dxa"/>
              <w:left w:w="40" w:type="dxa"/>
              <w:bottom w:w="40" w:type="dxa"/>
              <w:right w:w="40" w:type="dxa"/>
            </w:tcMar>
          </w:tcPr>
          <w:p w:rsidR="00171DCD" w:rsidRDefault="00171DCD" w:rsidP="001E2FCB">
            <w:r>
              <w:rPr>
                <w:rFonts w:ascii="Arial" w:hAnsi="Arial"/>
                <w:b/>
                <w:color w:val="000000"/>
                <w:sz w:val="16"/>
              </w:rPr>
              <w:t>Тип транзакции</w:t>
            </w:r>
          </w:p>
        </w:tc>
      </w:tr>
      <w:tr w:rsidR="00171DCD" w:rsidTr="001E2FCB">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171DCD" w:rsidRDefault="00171DCD" w:rsidP="001E2FCB">
            <w:r>
              <w:rPr>
                <w:rFonts w:ascii="Arial" w:hAnsi="Arial"/>
                <w:color w:val="000000"/>
                <w:sz w:val="16"/>
              </w:rPr>
              <w:t>1</w:t>
            </w:r>
          </w:p>
        </w:tc>
        <w:tc>
          <w:tcPr>
            <w:tcW w:w="6997" w:type="dxa"/>
            <w:tcBorders>
              <w:bottom w:val="single" w:sz="4" w:space="0" w:color="000000"/>
              <w:right w:val="single" w:sz="4" w:space="0" w:color="000000"/>
            </w:tcBorders>
            <w:tcMar>
              <w:top w:w="40" w:type="dxa"/>
              <w:left w:w="40" w:type="dxa"/>
              <w:bottom w:w="40" w:type="dxa"/>
              <w:right w:w="40" w:type="dxa"/>
            </w:tcMar>
          </w:tcPr>
          <w:p w:rsidR="00171DCD" w:rsidRPr="00171DCD" w:rsidRDefault="00171DCD" w:rsidP="001E2FCB">
            <w:pPr>
              <w:rPr>
                <w:lang w:val="en-US"/>
              </w:rPr>
            </w:pPr>
            <w:r>
              <w:rPr>
                <w:rFonts w:ascii="Arial" w:hAnsi="Arial"/>
                <w:color w:val="000000"/>
                <w:sz w:val="16"/>
              </w:rPr>
              <w:t xml:space="preserve">Подключение подписки через </w:t>
            </w:r>
            <w:r>
              <w:rPr>
                <w:rFonts w:ascii="Arial" w:hAnsi="Arial"/>
                <w:color w:val="000000"/>
                <w:sz w:val="16"/>
                <w:lang w:val="en-US"/>
              </w:rPr>
              <w:t>IVR</w:t>
            </w:r>
          </w:p>
        </w:tc>
      </w:tr>
      <w:tr w:rsidR="00171DCD" w:rsidTr="001E2FCB">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171DCD" w:rsidRPr="00171DCD" w:rsidRDefault="00171DCD" w:rsidP="001E2FCB">
            <w:pPr>
              <w:rPr>
                <w:lang w:val="en-US"/>
              </w:rPr>
            </w:pPr>
            <w:r>
              <w:rPr>
                <w:rFonts w:ascii="Arial" w:hAnsi="Arial"/>
                <w:color w:val="000000"/>
                <w:sz w:val="16"/>
                <w:lang w:val="en-US"/>
              </w:rPr>
              <w:t>2</w:t>
            </w:r>
          </w:p>
        </w:tc>
        <w:tc>
          <w:tcPr>
            <w:tcW w:w="6997" w:type="dxa"/>
            <w:tcBorders>
              <w:bottom w:val="single" w:sz="4" w:space="0" w:color="000000"/>
              <w:right w:val="single" w:sz="4" w:space="0" w:color="000000"/>
            </w:tcBorders>
            <w:tcMar>
              <w:top w:w="40" w:type="dxa"/>
              <w:left w:w="40" w:type="dxa"/>
              <w:bottom w:w="40" w:type="dxa"/>
              <w:right w:w="40" w:type="dxa"/>
            </w:tcMar>
          </w:tcPr>
          <w:p w:rsidR="00171DCD" w:rsidRDefault="00171DCD" w:rsidP="001E2FCB">
            <w:r>
              <w:rPr>
                <w:rFonts w:ascii="Arial" w:hAnsi="Arial"/>
                <w:color w:val="000000"/>
                <w:sz w:val="16"/>
                <w:lang w:val="en-US"/>
              </w:rPr>
              <w:t>Отключение</w:t>
            </w:r>
            <w:r>
              <w:rPr>
                <w:rFonts w:ascii="Arial" w:hAnsi="Arial"/>
                <w:color w:val="000000"/>
                <w:sz w:val="16"/>
              </w:rPr>
              <w:t xml:space="preserve"> подписки через </w:t>
            </w:r>
            <w:r>
              <w:rPr>
                <w:rFonts w:ascii="Arial" w:hAnsi="Arial"/>
                <w:color w:val="000000"/>
                <w:sz w:val="16"/>
                <w:lang w:val="en-US"/>
              </w:rPr>
              <w:t>IVR</w:t>
            </w:r>
          </w:p>
        </w:tc>
      </w:tr>
      <w:tr w:rsidR="00171DCD" w:rsidTr="001E2FCB">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171DCD" w:rsidRPr="00171DCD" w:rsidRDefault="00171DCD" w:rsidP="001E2FCB">
            <w:pPr>
              <w:rPr>
                <w:lang w:val="en-US"/>
              </w:rPr>
            </w:pPr>
            <w:r>
              <w:rPr>
                <w:rFonts w:ascii="Arial" w:hAnsi="Arial"/>
                <w:color w:val="000000"/>
                <w:sz w:val="16"/>
                <w:lang w:val="en-US"/>
              </w:rPr>
              <w:t>3</w:t>
            </w:r>
          </w:p>
        </w:tc>
        <w:tc>
          <w:tcPr>
            <w:tcW w:w="6997" w:type="dxa"/>
            <w:tcBorders>
              <w:bottom w:val="single" w:sz="4" w:space="0" w:color="000000"/>
              <w:right w:val="single" w:sz="4" w:space="0" w:color="000000"/>
            </w:tcBorders>
            <w:tcMar>
              <w:top w:w="40" w:type="dxa"/>
              <w:left w:w="40" w:type="dxa"/>
              <w:bottom w:w="40" w:type="dxa"/>
              <w:right w:w="40" w:type="dxa"/>
            </w:tcMar>
          </w:tcPr>
          <w:p w:rsidR="00171DCD" w:rsidRPr="00171DCD" w:rsidRDefault="00171DCD" w:rsidP="00171DCD">
            <w:pPr>
              <w:rPr>
                <w:lang w:val="en-US"/>
              </w:rPr>
            </w:pPr>
            <w:r>
              <w:rPr>
                <w:rFonts w:ascii="Arial" w:hAnsi="Arial"/>
                <w:color w:val="000000"/>
                <w:sz w:val="16"/>
              </w:rPr>
              <w:t xml:space="preserve">Подключение подписки через </w:t>
            </w:r>
            <w:r>
              <w:rPr>
                <w:rFonts w:ascii="Arial" w:hAnsi="Arial"/>
                <w:color w:val="000000"/>
                <w:sz w:val="16"/>
                <w:lang w:val="en-US"/>
              </w:rPr>
              <w:t>SMS</w:t>
            </w:r>
          </w:p>
        </w:tc>
      </w:tr>
      <w:tr w:rsidR="00171DCD" w:rsidTr="001E2FCB">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171DCD" w:rsidRPr="00171DCD" w:rsidRDefault="00171DCD" w:rsidP="001E2FCB">
            <w:pPr>
              <w:rPr>
                <w:lang w:val="en-US"/>
              </w:rPr>
            </w:pPr>
            <w:r>
              <w:rPr>
                <w:rFonts w:ascii="Arial" w:hAnsi="Arial"/>
                <w:color w:val="000000"/>
                <w:sz w:val="16"/>
                <w:lang w:val="en-US"/>
              </w:rPr>
              <w:t>4</w:t>
            </w:r>
          </w:p>
        </w:tc>
        <w:tc>
          <w:tcPr>
            <w:tcW w:w="6997" w:type="dxa"/>
            <w:tcBorders>
              <w:bottom w:val="single" w:sz="4" w:space="0" w:color="000000"/>
              <w:right w:val="single" w:sz="4" w:space="0" w:color="000000"/>
            </w:tcBorders>
            <w:tcMar>
              <w:top w:w="40" w:type="dxa"/>
              <w:left w:w="40" w:type="dxa"/>
              <w:bottom w:w="40" w:type="dxa"/>
              <w:right w:w="40" w:type="dxa"/>
            </w:tcMar>
          </w:tcPr>
          <w:p w:rsidR="00171DCD" w:rsidRDefault="00171DCD" w:rsidP="00171DCD">
            <w:r>
              <w:rPr>
                <w:rFonts w:ascii="Arial" w:hAnsi="Arial"/>
                <w:color w:val="000000"/>
                <w:sz w:val="16"/>
                <w:lang w:val="en-US"/>
              </w:rPr>
              <w:t>Отключение</w:t>
            </w:r>
            <w:r>
              <w:rPr>
                <w:rFonts w:ascii="Arial" w:hAnsi="Arial"/>
                <w:color w:val="000000"/>
                <w:sz w:val="16"/>
              </w:rPr>
              <w:t xml:space="preserve"> подписки через </w:t>
            </w:r>
            <w:r>
              <w:rPr>
                <w:rFonts w:ascii="Arial" w:hAnsi="Arial"/>
                <w:color w:val="000000"/>
                <w:sz w:val="16"/>
                <w:lang w:val="en-US"/>
              </w:rPr>
              <w:t>SMS</w:t>
            </w:r>
          </w:p>
        </w:tc>
      </w:tr>
      <w:tr w:rsidR="00171DCD" w:rsidTr="001E2FCB">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171DCD" w:rsidRPr="00171DCD" w:rsidRDefault="00171DCD" w:rsidP="001E2FCB">
            <w:pPr>
              <w:rPr>
                <w:lang w:val="en-US"/>
              </w:rPr>
            </w:pPr>
            <w:r>
              <w:rPr>
                <w:rFonts w:ascii="Arial" w:hAnsi="Arial"/>
                <w:color w:val="000000"/>
                <w:sz w:val="16"/>
                <w:lang w:val="en-US"/>
              </w:rPr>
              <w:t>5</w:t>
            </w:r>
          </w:p>
        </w:tc>
        <w:tc>
          <w:tcPr>
            <w:tcW w:w="6997" w:type="dxa"/>
            <w:tcBorders>
              <w:bottom w:val="single" w:sz="4" w:space="0" w:color="000000"/>
              <w:right w:val="single" w:sz="4" w:space="0" w:color="000000"/>
            </w:tcBorders>
            <w:tcMar>
              <w:top w:w="40" w:type="dxa"/>
              <w:left w:w="40" w:type="dxa"/>
              <w:bottom w:w="40" w:type="dxa"/>
              <w:right w:w="40" w:type="dxa"/>
            </w:tcMar>
          </w:tcPr>
          <w:p w:rsidR="00171DCD" w:rsidRPr="00171DCD" w:rsidRDefault="00171DCD" w:rsidP="00171DCD">
            <w:pPr>
              <w:rPr>
                <w:lang w:val="en-US"/>
              </w:rPr>
            </w:pPr>
            <w:r>
              <w:rPr>
                <w:rFonts w:ascii="Arial" w:hAnsi="Arial"/>
                <w:color w:val="000000"/>
                <w:sz w:val="16"/>
              </w:rPr>
              <w:t xml:space="preserve">Подключение подписки через </w:t>
            </w:r>
            <w:r>
              <w:rPr>
                <w:rFonts w:ascii="Arial" w:hAnsi="Arial"/>
                <w:color w:val="000000"/>
                <w:sz w:val="16"/>
                <w:lang w:val="en-US"/>
              </w:rPr>
              <w:t>WEB</w:t>
            </w:r>
          </w:p>
        </w:tc>
      </w:tr>
      <w:tr w:rsidR="00171DCD" w:rsidTr="001E2FCB">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171DCD" w:rsidRPr="00171DCD" w:rsidRDefault="00171DCD" w:rsidP="001E2FCB">
            <w:pPr>
              <w:rPr>
                <w:lang w:val="en-US"/>
              </w:rPr>
            </w:pPr>
            <w:r>
              <w:rPr>
                <w:rFonts w:ascii="Arial" w:hAnsi="Arial"/>
                <w:color w:val="000000"/>
                <w:sz w:val="16"/>
                <w:lang w:val="en-US"/>
              </w:rPr>
              <w:t>6</w:t>
            </w:r>
          </w:p>
        </w:tc>
        <w:tc>
          <w:tcPr>
            <w:tcW w:w="6997" w:type="dxa"/>
            <w:tcBorders>
              <w:bottom w:val="single" w:sz="4" w:space="0" w:color="000000"/>
              <w:right w:val="single" w:sz="4" w:space="0" w:color="000000"/>
            </w:tcBorders>
            <w:tcMar>
              <w:top w:w="40" w:type="dxa"/>
              <w:left w:w="40" w:type="dxa"/>
              <w:bottom w:w="40" w:type="dxa"/>
              <w:right w:w="40" w:type="dxa"/>
            </w:tcMar>
          </w:tcPr>
          <w:p w:rsidR="00171DCD" w:rsidRDefault="00171DCD" w:rsidP="00171DCD">
            <w:r>
              <w:rPr>
                <w:rFonts w:ascii="Arial" w:hAnsi="Arial"/>
                <w:color w:val="000000"/>
                <w:sz w:val="16"/>
                <w:lang w:val="en-US"/>
              </w:rPr>
              <w:t>Отключение</w:t>
            </w:r>
            <w:r>
              <w:rPr>
                <w:rFonts w:ascii="Arial" w:hAnsi="Arial"/>
                <w:color w:val="000000"/>
                <w:sz w:val="16"/>
              </w:rPr>
              <w:t xml:space="preserve"> подписки через </w:t>
            </w:r>
            <w:r>
              <w:rPr>
                <w:rFonts w:ascii="Arial" w:hAnsi="Arial"/>
                <w:color w:val="000000"/>
                <w:sz w:val="16"/>
                <w:lang w:val="en-US"/>
              </w:rPr>
              <w:t>WEB</w:t>
            </w:r>
          </w:p>
        </w:tc>
      </w:tr>
      <w:tr w:rsidR="00171DCD" w:rsidTr="001E2FCB">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171DCD" w:rsidRPr="00171DCD" w:rsidRDefault="00171DCD" w:rsidP="001E2FCB">
            <w:pPr>
              <w:rPr>
                <w:lang w:val="en-US"/>
              </w:rPr>
            </w:pPr>
            <w:r>
              <w:rPr>
                <w:rFonts w:ascii="Arial" w:hAnsi="Arial"/>
                <w:color w:val="000000"/>
                <w:sz w:val="16"/>
                <w:lang w:val="en-US"/>
              </w:rPr>
              <w:t>7</w:t>
            </w:r>
          </w:p>
        </w:tc>
        <w:tc>
          <w:tcPr>
            <w:tcW w:w="6997" w:type="dxa"/>
            <w:tcBorders>
              <w:bottom w:val="single" w:sz="4" w:space="0" w:color="000000"/>
              <w:right w:val="single" w:sz="4" w:space="0" w:color="000000"/>
            </w:tcBorders>
            <w:tcMar>
              <w:top w:w="40" w:type="dxa"/>
              <w:left w:w="40" w:type="dxa"/>
              <w:bottom w:w="40" w:type="dxa"/>
              <w:right w:w="40" w:type="dxa"/>
            </w:tcMar>
          </w:tcPr>
          <w:p w:rsidR="00171DCD" w:rsidRPr="00171DCD" w:rsidRDefault="00171DCD" w:rsidP="00171DCD">
            <w:pPr>
              <w:rPr>
                <w:lang w:val="en-US"/>
              </w:rPr>
            </w:pPr>
            <w:r>
              <w:rPr>
                <w:rFonts w:ascii="Arial" w:hAnsi="Arial"/>
                <w:color w:val="000000"/>
                <w:sz w:val="16"/>
              </w:rPr>
              <w:t xml:space="preserve">Подключение подписки через </w:t>
            </w:r>
            <w:r>
              <w:rPr>
                <w:rFonts w:ascii="Arial" w:hAnsi="Arial"/>
                <w:color w:val="000000"/>
                <w:sz w:val="16"/>
                <w:lang w:val="en-US"/>
              </w:rPr>
              <w:t>WAP</w:t>
            </w:r>
          </w:p>
        </w:tc>
      </w:tr>
      <w:tr w:rsidR="00171DCD" w:rsidTr="001E2FCB">
        <w:tc>
          <w:tcPr>
            <w:tcW w:w="3759" w:type="dxa"/>
            <w:tcBorders>
              <w:left w:val="single" w:sz="4" w:space="0" w:color="000000"/>
              <w:bottom w:val="single" w:sz="4" w:space="0" w:color="000000"/>
              <w:right w:val="single" w:sz="4" w:space="0" w:color="000000"/>
            </w:tcBorders>
            <w:tcMar>
              <w:top w:w="40" w:type="dxa"/>
              <w:left w:w="40" w:type="dxa"/>
              <w:bottom w:w="40" w:type="dxa"/>
              <w:right w:w="40" w:type="dxa"/>
            </w:tcMar>
          </w:tcPr>
          <w:p w:rsidR="00171DCD" w:rsidRPr="00171DCD" w:rsidRDefault="00171DCD" w:rsidP="001E2FCB">
            <w:pPr>
              <w:rPr>
                <w:lang w:val="en-US"/>
              </w:rPr>
            </w:pPr>
            <w:r>
              <w:rPr>
                <w:rFonts w:ascii="Arial" w:hAnsi="Arial"/>
                <w:color w:val="000000"/>
                <w:sz w:val="16"/>
                <w:lang w:val="en-US"/>
              </w:rPr>
              <w:t>8</w:t>
            </w:r>
          </w:p>
        </w:tc>
        <w:tc>
          <w:tcPr>
            <w:tcW w:w="6997" w:type="dxa"/>
            <w:tcBorders>
              <w:bottom w:val="single" w:sz="4" w:space="0" w:color="000000"/>
              <w:right w:val="single" w:sz="4" w:space="0" w:color="000000"/>
            </w:tcBorders>
            <w:tcMar>
              <w:top w:w="40" w:type="dxa"/>
              <w:left w:w="40" w:type="dxa"/>
              <w:bottom w:w="40" w:type="dxa"/>
              <w:right w:w="40" w:type="dxa"/>
            </w:tcMar>
          </w:tcPr>
          <w:p w:rsidR="00171DCD" w:rsidRDefault="00171DCD" w:rsidP="00171DCD">
            <w:r>
              <w:rPr>
                <w:rFonts w:ascii="Arial" w:hAnsi="Arial"/>
                <w:color w:val="000000"/>
                <w:sz w:val="16"/>
                <w:lang w:val="en-US"/>
              </w:rPr>
              <w:t>Отключение</w:t>
            </w:r>
            <w:r>
              <w:rPr>
                <w:rFonts w:ascii="Arial" w:hAnsi="Arial"/>
                <w:color w:val="000000"/>
                <w:sz w:val="16"/>
              </w:rPr>
              <w:t xml:space="preserve"> подписки через </w:t>
            </w:r>
            <w:r>
              <w:rPr>
                <w:rFonts w:ascii="Arial" w:hAnsi="Arial"/>
                <w:color w:val="000000"/>
                <w:sz w:val="16"/>
                <w:lang w:val="en-US"/>
              </w:rPr>
              <w:t>WAP</w:t>
            </w:r>
          </w:p>
        </w:tc>
      </w:tr>
    </w:tbl>
    <w:p w:rsidR="005D1C6C" w:rsidRDefault="005D1C6C">
      <w:pPr>
        <w:sectPr w:rsidR="005D1C6C">
          <w:headerReference w:type="even" r:id="rId48"/>
          <w:headerReference w:type="default" r:id="rId49"/>
          <w:footerReference w:type="even" r:id="rId50"/>
          <w:footerReference w:type="default" r:id="rId51"/>
          <w:headerReference w:type="first" r:id="rId52"/>
          <w:footerReference w:type="first" r:id="rId53"/>
          <w:pgSz w:w="11906" w:h="16838"/>
          <w:pgMar w:top="2268" w:right="567" w:bottom="1417" w:left="567" w:header="567" w:footer="567" w:gutter="0"/>
          <w:cols w:space="720"/>
          <w:titlePg/>
        </w:sectPr>
      </w:pPr>
    </w:p>
    <w:p w:rsidR="005D1C6C" w:rsidRDefault="009F384A">
      <w:pPr>
        <w:spacing w:before="200"/>
      </w:pPr>
      <w:bookmarkStart w:id="179" w:name="Pril1"/>
      <w:r>
        <w:rPr>
          <w:rFonts w:ascii="Arial" w:hAnsi="Arial"/>
          <w:b/>
          <w:color w:val="000000"/>
          <w:sz w:val="36"/>
        </w:rPr>
        <w:t>Приложение A. Описание параметра DCS</w:t>
      </w:r>
    </w:p>
    <w:bookmarkEnd w:id="179"/>
    <w:p w:rsidR="005D1C6C" w:rsidRDefault="009F384A">
      <w:pPr>
        <w:spacing w:before="200"/>
        <w:ind w:left="960"/>
      </w:pPr>
      <w:r>
        <w:rPr>
          <w:rFonts w:ascii="Arial" w:hAnsi="Arial"/>
          <w:color w:val="000000"/>
        </w:rPr>
        <w:t>Параметр DCS (Data Coding Scheme) используется для определения набора символов передаваемого сообщения. Поддерживаются следующие значения:</w:t>
      </w:r>
    </w:p>
    <w:p w:rsidR="005D1C6C" w:rsidRDefault="009F384A">
      <w:pPr>
        <w:keepNext/>
        <w:spacing w:before="240"/>
      </w:pPr>
      <w:bookmarkStart w:id="180" w:name="idp6174656"/>
      <w:r>
        <w:rPr>
          <w:rFonts w:ascii="Arial" w:hAnsi="Arial"/>
          <w:b/>
          <w:color w:val="000000"/>
          <w:sz w:val="24"/>
        </w:rPr>
        <w:t>Таблица A.1. Описание параметра DCS</w:t>
      </w:r>
    </w:p>
    <w:bookmarkEnd w:id="180"/>
    <w:p w:rsidR="005D1C6C" w:rsidRDefault="005D1C6C">
      <w:pPr>
        <w:rPr>
          <w:sz w:val="14"/>
        </w:rPr>
      </w:pPr>
    </w:p>
    <w:tbl>
      <w:tblPr>
        <w:tblW w:w="0" w:type="auto"/>
        <w:tblInd w:w="45" w:type="dxa"/>
        <w:tblLayout w:type="fixed"/>
        <w:tblCellMar>
          <w:left w:w="10" w:type="dxa"/>
          <w:right w:w="10" w:type="dxa"/>
        </w:tblCellMar>
        <w:tblLook w:val="0000"/>
      </w:tblPr>
      <w:tblGrid>
        <w:gridCol w:w="4158"/>
        <w:gridCol w:w="6598"/>
      </w:tblGrid>
      <w:tr w:rsidR="005D1C6C">
        <w:trPr>
          <w:tblHeader/>
        </w:trPr>
        <w:tc>
          <w:tcPr>
            <w:tcW w:w="415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Биты</w:t>
            </w:r>
          </w:p>
        </w:tc>
        <w:tc>
          <w:tcPr>
            <w:tcW w:w="6598"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0 0 0 0 0 0 0 0</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SMSC Default Alphabet</w:t>
            </w:r>
          </w:p>
        </w:tc>
      </w:tr>
      <w:tr w:rsidR="005D1C6C" w:rsidRPr="00171DCD">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0 0 0 0 0 0 0 1</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IA5 (CCITT T.50)/ASCII (ANSI X3.4) 1</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0 0 0 0 0 0 1 0</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Octet unspecified (8-bit binary) 2</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0 0 0 0 0 0 1 1</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Latin 1 (ISO-8859-1) 2</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0 0 0 0 0 1 0 0</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Octet unspecified (8-bit binary) 1</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0 0 0 0 0 1 0 1</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JIS (X 0208-1990) 2</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0 0 0 0 0 1 1 0</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Cyrllic (ISO-8859-5) 2</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0 0 0 0 0 1 1 1</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Latin/Hebrew (ISO-8859-8) 2</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0 0 0 0 1 0 0 0</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UCS2 (ISO/IEC-10646) 1</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0 0 0 0 1 0 0 1</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Pictogram Encoding 2</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0 0 0 0 1 0 1 0</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ISO-2022-JP (Music Codes) 2</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0 0 0 0 1 0 1 1</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Reserved</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0 0 0 0 1 1 0 0</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Reserved</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0 0 0 0 1 1 0 1</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Extended Kanji JIS(X 0212-1990) 2</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0 0 0 0 1 1 1 0</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KS C 5601 2</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0 0 0 0 1 1 1 1</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Reserved</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1 0 1 1 1 1 1 1</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Reserved</w:t>
            </w:r>
          </w:p>
        </w:tc>
      </w:tr>
      <w:tr w:rsidR="005D1C6C" w:rsidRPr="00171DCD">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 1 0 0 x x x x</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GSM MWI control - see [GSM 03.38] 4</w:t>
            </w:r>
          </w:p>
        </w:tc>
      </w:tr>
      <w:tr w:rsidR="005D1C6C" w:rsidRPr="00171DCD">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 1 0 1 x x x x</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GSM MWI control - see [GSM 03.38] 4</w:t>
            </w:r>
          </w:p>
        </w:tc>
      </w:tr>
      <w:tr w:rsidR="005D1C6C">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 1 1 0 x x x x</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Reserved</w:t>
            </w:r>
          </w:p>
        </w:tc>
      </w:tr>
      <w:tr w:rsidR="005D1C6C" w:rsidRPr="00171DCD">
        <w:tc>
          <w:tcPr>
            <w:tcW w:w="415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 1 1 1 x x x x</w:t>
            </w:r>
          </w:p>
        </w:tc>
        <w:tc>
          <w:tcPr>
            <w:tcW w:w="6598"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GSM message class control - see [GSM 03.38] 5</w:t>
            </w:r>
          </w:p>
        </w:tc>
      </w:tr>
    </w:tbl>
    <w:p w:rsidR="005D1C6C" w:rsidRDefault="009F384A">
      <w:pPr>
        <w:spacing w:before="200"/>
        <w:ind w:left="960"/>
      </w:pPr>
      <w:r>
        <w:rPr>
          <w:rFonts w:ascii="Arial" w:hAnsi="Arial"/>
          <w:b/>
          <w:color w:val="000000"/>
        </w:rPr>
        <w:t>Примечания:</w:t>
      </w:r>
    </w:p>
    <w:p w:rsidR="005D1C6C" w:rsidRDefault="009F384A">
      <w:pPr>
        <w:spacing w:before="200"/>
        <w:ind w:left="960"/>
      </w:pPr>
      <w:r>
        <w:rPr>
          <w:rFonts w:ascii="Arial" w:hAnsi="Arial"/>
          <w:color w:val="000000"/>
        </w:rPr>
        <w:t>Схемы кодирования являются общими для GSM, TDMA и CDMA. Протокол SMPP разрешает ESME приложениям использовать те же самые DCS значения (т.е. GSM 03.38 значения) для всех описанных стандартов.</w:t>
      </w:r>
    </w:p>
    <w:p w:rsidR="005D1C6C" w:rsidRDefault="009F384A">
      <w:pPr>
        <w:spacing w:before="200"/>
        <w:ind w:left="960"/>
      </w:pPr>
      <w:r>
        <w:rPr>
          <w:rFonts w:ascii="Arial" w:hAnsi="Arial"/>
          <w:color w:val="000000"/>
        </w:rPr>
        <w:t>«5» - нотификация не выполнена, так как подписка не существует.</w:t>
      </w:r>
    </w:p>
    <w:p w:rsidR="005D1C6C" w:rsidRDefault="009F384A">
      <w:pPr>
        <w:spacing w:before="200"/>
        <w:ind w:left="960"/>
      </w:pPr>
      <w:r>
        <w:rPr>
          <w:rFonts w:ascii="Arial" w:hAnsi="Arial"/>
          <w:color w:val="000000"/>
        </w:rPr>
        <w:t>В случав, если DCS определен для TDMA и /или CDMA, но не определен для GSM, SMPP использует GSM 03.38 зарезервированные значения.</w:t>
      </w:r>
    </w:p>
    <w:p w:rsidR="005D1C6C" w:rsidRDefault="009F384A">
      <w:pPr>
        <w:spacing w:before="200"/>
        <w:ind w:left="960"/>
      </w:pPr>
      <w:r>
        <w:rPr>
          <w:rFonts w:ascii="Arial" w:hAnsi="Arial"/>
          <w:color w:val="000000"/>
        </w:rPr>
        <w:t>Нет значений по умолчанию для data_coding параметра.</w:t>
      </w:r>
    </w:p>
    <w:p w:rsidR="005D1C6C" w:rsidRPr="00171DCD" w:rsidRDefault="009F384A">
      <w:pPr>
        <w:spacing w:before="200"/>
        <w:ind w:left="960"/>
        <w:rPr>
          <w:lang w:val="en-US"/>
        </w:rPr>
      </w:pPr>
      <w:r w:rsidRPr="00171DCD">
        <w:rPr>
          <w:rFonts w:ascii="Arial" w:hAnsi="Arial"/>
          <w:color w:val="000000"/>
          <w:lang w:val="en-US"/>
        </w:rPr>
        <w:t>The data_coding parameter will evolve to specify Character code settings only. Thus the recommended way to specify GSM MWI control is by specifying the relevant settings in the optional parameters _ms_msg_wait_facilities and ms_validity.</w:t>
      </w:r>
    </w:p>
    <w:p w:rsidR="005D1C6C" w:rsidRPr="00171DCD" w:rsidRDefault="009F384A">
      <w:pPr>
        <w:spacing w:before="200"/>
        <w:ind w:left="960"/>
        <w:rPr>
          <w:lang w:val="en-US"/>
        </w:rPr>
      </w:pPr>
      <w:r w:rsidRPr="00171DCD">
        <w:rPr>
          <w:rFonts w:ascii="Arial" w:hAnsi="Arial"/>
          <w:color w:val="000000"/>
          <w:lang w:val="en-US"/>
        </w:rPr>
        <w:t>The data_coding parameter will evolve to specify Character code settings only. Thus the recommended way to specify GSM message class control is by specifying the relevant setting in the optional parameter dest_addr_subunit.</w:t>
      </w:r>
    </w:p>
    <w:p w:rsidR="005D1C6C" w:rsidRPr="00171DCD" w:rsidRDefault="005D1C6C">
      <w:pPr>
        <w:rPr>
          <w:lang w:val="en-US"/>
        </w:rPr>
        <w:sectPr w:rsidR="005D1C6C" w:rsidRPr="00171DCD">
          <w:headerReference w:type="even" r:id="rId54"/>
          <w:headerReference w:type="default" r:id="rId55"/>
          <w:footerReference w:type="even" r:id="rId56"/>
          <w:footerReference w:type="default" r:id="rId57"/>
          <w:headerReference w:type="first" r:id="rId58"/>
          <w:footerReference w:type="first" r:id="rId59"/>
          <w:pgSz w:w="11906" w:h="16838"/>
          <w:pgMar w:top="2268" w:right="567" w:bottom="1417" w:left="567" w:header="567" w:footer="567" w:gutter="0"/>
          <w:cols w:space="720"/>
          <w:titlePg/>
        </w:sectPr>
      </w:pPr>
    </w:p>
    <w:p w:rsidR="005D1C6C" w:rsidRDefault="009F384A">
      <w:pPr>
        <w:spacing w:before="200"/>
      </w:pPr>
      <w:bookmarkStart w:id="181" w:name="Pril2"/>
      <w:r>
        <w:rPr>
          <w:rFonts w:ascii="Arial" w:hAnsi="Arial"/>
          <w:b/>
          <w:color w:val="000000"/>
          <w:sz w:val="36"/>
        </w:rPr>
        <w:t>Приложение B. Описание параметра ESM_CLASS</w:t>
      </w:r>
    </w:p>
    <w:bookmarkEnd w:id="181"/>
    <w:p w:rsidR="005D1C6C" w:rsidRDefault="009F384A">
      <w:pPr>
        <w:spacing w:before="200"/>
        <w:ind w:left="960"/>
      </w:pPr>
      <w:r>
        <w:rPr>
          <w:rFonts w:ascii="Arial" w:hAnsi="Arial"/>
          <w:color w:val="000000"/>
        </w:rPr>
        <w:t>Параметр esm_class используется для определения специальных атрибутов короткого сообщения. esm_class кодируется для направлений от ESME к SMSC и от SMSC к ESME.</w:t>
      </w:r>
    </w:p>
    <w:p w:rsidR="005D1C6C" w:rsidRDefault="009F384A">
      <w:pPr>
        <w:spacing w:before="200"/>
        <w:ind w:left="960"/>
      </w:pPr>
      <w:r>
        <w:rPr>
          <w:rFonts w:ascii="Arial" w:hAnsi="Arial"/>
          <w:color w:val="000000"/>
        </w:rPr>
        <w:t>Направление от ESME к SMSC. Параметр esm_class имеет значения в submit_sm, submit_multi и data_sm:</w:t>
      </w:r>
    </w:p>
    <w:p w:rsidR="005D1C6C" w:rsidRDefault="009F384A">
      <w:pPr>
        <w:keepNext/>
        <w:spacing w:before="240"/>
      </w:pPr>
      <w:bookmarkStart w:id="182" w:name="idp6210752"/>
      <w:r>
        <w:rPr>
          <w:rFonts w:ascii="Arial" w:hAnsi="Arial"/>
          <w:b/>
          <w:color w:val="000000"/>
          <w:sz w:val="24"/>
        </w:rPr>
        <w:t>Таблица B.1. Описание параметра esm_class</w:t>
      </w:r>
    </w:p>
    <w:bookmarkEnd w:id="182"/>
    <w:p w:rsidR="005D1C6C" w:rsidRDefault="005D1C6C">
      <w:pPr>
        <w:rPr>
          <w:sz w:val="14"/>
        </w:rPr>
      </w:pPr>
    </w:p>
    <w:tbl>
      <w:tblPr>
        <w:tblW w:w="0" w:type="auto"/>
        <w:tblInd w:w="45" w:type="dxa"/>
        <w:tblLayout w:type="fixed"/>
        <w:tblCellMar>
          <w:left w:w="10" w:type="dxa"/>
          <w:right w:w="10" w:type="dxa"/>
        </w:tblCellMar>
        <w:tblLook w:val="0000"/>
      </w:tblPr>
      <w:tblGrid>
        <w:gridCol w:w="1105"/>
        <w:gridCol w:w="9651"/>
      </w:tblGrid>
      <w:tr w:rsidR="005D1C6C">
        <w:trPr>
          <w:tblHeader/>
        </w:trPr>
        <w:tc>
          <w:tcPr>
            <w:tcW w:w="110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Биты</w:t>
            </w:r>
          </w:p>
        </w:tc>
        <w:tc>
          <w:tcPr>
            <w:tcW w:w="9651"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r>
      <w:tr w:rsidR="00171DCD" w:rsidTr="00171DCD">
        <w:tc>
          <w:tcPr>
            <w:tcW w:w="10756" w:type="dxa"/>
            <w:gridSpan w:val="2"/>
            <w:tcBorders>
              <w:left w:val="single" w:sz="4" w:space="0" w:color="000000"/>
              <w:bottom w:val="single" w:sz="4" w:space="0" w:color="000000"/>
              <w:right w:val="single" w:sz="4" w:space="0" w:color="000000"/>
            </w:tcBorders>
            <w:tcMar>
              <w:top w:w="40" w:type="dxa"/>
              <w:left w:w="40" w:type="dxa"/>
              <w:bottom w:w="40" w:type="dxa"/>
            </w:tcMar>
          </w:tcPr>
          <w:p w:rsidR="005D1C6C" w:rsidRDefault="009F384A">
            <w:pPr>
              <w:jc w:val="center"/>
            </w:pPr>
            <w:r>
              <w:rPr>
                <w:rFonts w:ascii="Arial" w:hAnsi="Arial"/>
                <w:b/>
                <w:color w:val="000000"/>
                <w:sz w:val="16"/>
              </w:rPr>
              <w:t>Режим сообщения (биты 1-0)</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x x x x 0 0</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Режим по умолчанию (Store and Forward)</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x x x x 0 1</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Datagram режим</w:t>
            </w:r>
          </w:p>
        </w:tc>
      </w:tr>
      <w:tr w:rsidR="005D1C6C" w:rsidRPr="00171DCD">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x x x x 1 0</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Forward (</w:t>
            </w:r>
            <w:r>
              <w:rPr>
                <w:rFonts w:ascii="Arial" w:hAnsi="Arial"/>
                <w:color w:val="000000"/>
                <w:sz w:val="16"/>
              </w:rPr>
              <w:t>т</w:t>
            </w:r>
            <w:r w:rsidRPr="00171DCD">
              <w:rPr>
                <w:rFonts w:ascii="Arial" w:hAnsi="Arial"/>
                <w:color w:val="000000"/>
                <w:sz w:val="16"/>
                <w:lang w:val="en-US"/>
              </w:rPr>
              <w:t>.</w:t>
            </w:r>
            <w:r>
              <w:rPr>
                <w:rFonts w:ascii="Arial" w:hAnsi="Arial"/>
                <w:color w:val="000000"/>
                <w:sz w:val="16"/>
              </w:rPr>
              <w:t>е</w:t>
            </w:r>
            <w:r w:rsidRPr="00171DCD">
              <w:rPr>
                <w:rFonts w:ascii="Arial" w:hAnsi="Arial"/>
                <w:color w:val="000000"/>
                <w:sz w:val="16"/>
                <w:lang w:val="en-US"/>
              </w:rPr>
              <w:t xml:space="preserve">. Transaction) </w:t>
            </w:r>
            <w:r>
              <w:rPr>
                <w:rFonts w:ascii="Arial" w:hAnsi="Arial"/>
                <w:color w:val="000000"/>
                <w:sz w:val="16"/>
              </w:rPr>
              <w:t>режим</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x x x x 1 1</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Store and Forward режим (используется для выбора режима Store and Forward если режим SMSC по умолчанию не Store and Forward)</w:t>
            </w:r>
          </w:p>
        </w:tc>
      </w:tr>
      <w:tr w:rsidR="00171DCD" w:rsidTr="00171DCD">
        <w:tc>
          <w:tcPr>
            <w:tcW w:w="10756" w:type="dxa"/>
            <w:gridSpan w:val="2"/>
            <w:tcBorders>
              <w:left w:val="single" w:sz="4" w:space="0" w:color="000000"/>
              <w:bottom w:val="single" w:sz="4" w:space="0" w:color="000000"/>
              <w:right w:val="single" w:sz="4" w:space="0" w:color="000000"/>
            </w:tcBorders>
            <w:tcMar>
              <w:top w:w="40" w:type="dxa"/>
              <w:left w:w="40" w:type="dxa"/>
              <w:bottom w:w="40" w:type="dxa"/>
            </w:tcMar>
          </w:tcPr>
          <w:p w:rsidR="005D1C6C" w:rsidRDefault="009F384A">
            <w:pPr>
              <w:jc w:val="center"/>
            </w:pPr>
            <w:r>
              <w:rPr>
                <w:rFonts w:ascii="Arial" w:hAnsi="Arial"/>
                <w:b/>
                <w:color w:val="000000"/>
                <w:sz w:val="16"/>
              </w:rPr>
              <w:t>Тип сообщения (биты 5-2)</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0 0 0 0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Тип сообщения по умолчанию</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0 0 1 0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Сообщение содержит информацию о доставке</w:t>
            </w:r>
          </w:p>
        </w:tc>
      </w:tr>
      <w:tr w:rsidR="005D1C6C" w:rsidRPr="00171DCD">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0 1 0 0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Pr>
                <w:rFonts w:ascii="Arial" w:hAnsi="Arial"/>
                <w:color w:val="000000"/>
                <w:sz w:val="16"/>
              </w:rPr>
              <w:t>Сообщение</w:t>
            </w:r>
            <w:r w:rsidRPr="00171DCD">
              <w:rPr>
                <w:rFonts w:ascii="Arial" w:hAnsi="Arial"/>
                <w:color w:val="000000"/>
                <w:sz w:val="16"/>
                <w:lang w:val="en-US"/>
              </w:rPr>
              <w:t xml:space="preserve"> </w:t>
            </w:r>
            <w:r>
              <w:rPr>
                <w:rFonts w:ascii="Arial" w:hAnsi="Arial"/>
                <w:color w:val="000000"/>
                <w:sz w:val="16"/>
              </w:rPr>
              <w:t>содержит</w:t>
            </w:r>
            <w:r w:rsidRPr="00171DCD">
              <w:rPr>
                <w:rFonts w:ascii="Arial" w:hAnsi="Arial"/>
                <w:color w:val="000000"/>
                <w:sz w:val="16"/>
                <w:lang w:val="en-US"/>
              </w:rPr>
              <w:t xml:space="preserve"> ESME Manual/User Acknowledgement</w:t>
            </w:r>
          </w:p>
        </w:tc>
      </w:tr>
      <w:tr w:rsidR="00171DCD" w:rsidTr="00171DCD">
        <w:tc>
          <w:tcPr>
            <w:tcW w:w="10756" w:type="dxa"/>
            <w:gridSpan w:val="2"/>
            <w:tcBorders>
              <w:left w:val="single" w:sz="4" w:space="0" w:color="000000"/>
              <w:bottom w:val="single" w:sz="4" w:space="0" w:color="000000"/>
              <w:right w:val="single" w:sz="4" w:space="0" w:color="000000"/>
            </w:tcBorders>
            <w:tcMar>
              <w:top w:w="40" w:type="dxa"/>
              <w:left w:w="40" w:type="dxa"/>
              <w:bottom w:w="40" w:type="dxa"/>
            </w:tcMar>
          </w:tcPr>
          <w:p w:rsidR="005D1C6C" w:rsidRDefault="009F384A">
            <w:pPr>
              <w:jc w:val="center"/>
            </w:pPr>
            <w:r>
              <w:rPr>
                <w:rFonts w:ascii="Arial" w:hAnsi="Arial"/>
                <w:b/>
                <w:color w:val="000000"/>
                <w:sz w:val="16"/>
              </w:rPr>
              <w:t>Дополнительные функции (биты 7-6)</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x x x x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Тип сообщения по умолчанию</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1 x x x x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Сообщение содержит UDHI (только для сообщений MT)</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 0 x x x x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Сообщение содержит путь ответа (только для GSM сети)</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 1 x x x x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Установлено UDHI и путь ответа (только для GSM сети)</w:t>
            </w:r>
          </w:p>
        </w:tc>
      </w:tr>
    </w:tbl>
    <w:p w:rsidR="005D1C6C" w:rsidRDefault="009F384A">
      <w:pPr>
        <w:spacing w:before="200"/>
        <w:ind w:left="960"/>
      </w:pPr>
      <w:r>
        <w:rPr>
          <w:rFonts w:ascii="Arial" w:hAnsi="Arial"/>
          <w:color w:val="000000"/>
        </w:rPr>
        <w:t>Направление от SMSC к ESME. Параметр esm_class кодируется в deliver_sm и data_sm следующим образом:</w:t>
      </w:r>
    </w:p>
    <w:p w:rsidR="005D1C6C" w:rsidRDefault="009F384A">
      <w:pPr>
        <w:keepNext/>
        <w:spacing w:before="240"/>
      </w:pPr>
      <w:bookmarkStart w:id="183" w:name="idp6236080"/>
      <w:r>
        <w:rPr>
          <w:rFonts w:ascii="Arial" w:hAnsi="Arial"/>
          <w:b/>
          <w:color w:val="000000"/>
          <w:sz w:val="24"/>
        </w:rPr>
        <w:t>Таблица B.2. Описание кодирования параметра esm_class</w:t>
      </w:r>
    </w:p>
    <w:bookmarkEnd w:id="183"/>
    <w:p w:rsidR="005D1C6C" w:rsidRDefault="005D1C6C">
      <w:pPr>
        <w:rPr>
          <w:sz w:val="14"/>
        </w:rPr>
      </w:pPr>
    </w:p>
    <w:tbl>
      <w:tblPr>
        <w:tblW w:w="0" w:type="auto"/>
        <w:tblInd w:w="45" w:type="dxa"/>
        <w:tblLayout w:type="fixed"/>
        <w:tblCellMar>
          <w:left w:w="10" w:type="dxa"/>
          <w:right w:w="10" w:type="dxa"/>
        </w:tblCellMar>
        <w:tblLook w:val="0000"/>
      </w:tblPr>
      <w:tblGrid>
        <w:gridCol w:w="1105"/>
        <w:gridCol w:w="9651"/>
      </w:tblGrid>
      <w:tr w:rsidR="005D1C6C">
        <w:trPr>
          <w:tblHeader/>
        </w:trPr>
        <w:tc>
          <w:tcPr>
            <w:tcW w:w="110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Биты</w:t>
            </w:r>
          </w:p>
        </w:tc>
        <w:tc>
          <w:tcPr>
            <w:tcW w:w="9651"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r>
      <w:tr w:rsidR="00171DCD" w:rsidTr="00171DCD">
        <w:tc>
          <w:tcPr>
            <w:tcW w:w="10756" w:type="dxa"/>
            <w:gridSpan w:val="2"/>
            <w:tcBorders>
              <w:left w:val="single" w:sz="4" w:space="0" w:color="000000"/>
              <w:bottom w:val="single" w:sz="4" w:space="0" w:color="000000"/>
              <w:right w:val="single" w:sz="4" w:space="0" w:color="000000"/>
            </w:tcBorders>
            <w:tcMar>
              <w:top w:w="40" w:type="dxa"/>
              <w:left w:w="40" w:type="dxa"/>
              <w:bottom w:w="40" w:type="dxa"/>
            </w:tcMar>
          </w:tcPr>
          <w:p w:rsidR="005D1C6C" w:rsidRDefault="009F384A">
            <w:pPr>
              <w:jc w:val="center"/>
            </w:pPr>
            <w:r>
              <w:rPr>
                <w:rFonts w:ascii="Arial" w:hAnsi="Arial"/>
                <w:b/>
                <w:color w:val="000000"/>
                <w:sz w:val="16"/>
              </w:rPr>
              <w:t>Режим сообщения (биты 1-0)</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x x x x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Не используется</w:t>
            </w:r>
          </w:p>
        </w:tc>
      </w:tr>
      <w:tr w:rsidR="00171DCD" w:rsidTr="00171DCD">
        <w:tc>
          <w:tcPr>
            <w:tcW w:w="10756" w:type="dxa"/>
            <w:gridSpan w:val="2"/>
            <w:tcBorders>
              <w:left w:val="single" w:sz="4" w:space="0" w:color="000000"/>
              <w:bottom w:val="single" w:sz="4" w:space="0" w:color="000000"/>
              <w:right w:val="single" w:sz="4" w:space="0" w:color="000000"/>
            </w:tcBorders>
            <w:tcMar>
              <w:top w:w="40" w:type="dxa"/>
              <w:left w:w="40" w:type="dxa"/>
              <w:bottom w:w="40" w:type="dxa"/>
            </w:tcMar>
          </w:tcPr>
          <w:p w:rsidR="005D1C6C" w:rsidRDefault="009F384A">
            <w:pPr>
              <w:jc w:val="center"/>
            </w:pPr>
            <w:r>
              <w:rPr>
                <w:rFonts w:ascii="Arial" w:hAnsi="Arial"/>
                <w:b/>
                <w:color w:val="000000"/>
                <w:sz w:val="16"/>
              </w:rPr>
              <w:t>Тип сообщения (биты 5-2)</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0 0 0 0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Тип сообщения по умолчанию</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0 0 0 1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Сообщение содержит информацию о доставке</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0 1 0 0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Короткое сообщение содержит запрос о доставке от SMSC</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0 0 1 0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Короткое сообщение содержит уведомление о доставке сообщения</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0 0 1 1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Зарезервировано</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0 1 0 0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Короткое сообщение содержит Manual/User Acknowledgment</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0 1 0 1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Зарезервировано</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0 1 1 0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Короткое сообщение содержит уведомление об аварийном завершении (только для CDMA, Корея)</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0 1 1 1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Зарезервировано</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x x 1 0 0 0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Короткое сообщение содержит промежуточное уведомление о своем состоянии</w:t>
            </w:r>
          </w:p>
        </w:tc>
      </w:tr>
      <w:tr w:rsidR="00171DCD" w:rsidTr="00171DCD">
        <w:tc>
          <w:tcPr>
            <w:tcW w:w="10756" w:type="dxa"/>
            <w:gridSpan w:val="2"/>
            <w:tcBorders>
              <w:left w:val="single" w:sz="4" w:space="0" w:color="000000"/>
              <w:bottom w:val="single" w:sz="4" w:space="0" w:color="000000"/>
              <w:right w:val="single" w:sz="4" w:space="0" w:color="000000"/>
            </w:tcBorders>
            <w:tcMar>
              <w:top w:w="40" w:type="dxa"/>
              <w:left w:w="40" w:type="dxa"/>
              <w:bottom w:w="40" w:type="dxa"/>
            </w:tcMar>
          </w:tcPr>
          <w:p w:rsidR="005D1C6C" w:rsidRDefault="009F384A">
            <w:pPr>
              <w:jc w:val="center"/>
            </w:pPr>
            <w:r>
              <w:rPr>
                <w:rFonts w:ascii="Arial" w:hAnsi="Arial"/>
                <w:b/>
                <w:color w:val="000000"/>
                <w:sz w:val="16"/>
              </w:rPr>
              <w:t>GSM Network дополнительные функции (bits 7-6)</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0 x x x x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Тип сообщения по умолчанию</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 1 x x x x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UDHI индикатор установлен</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 0 x x x x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Установлен путь ответа</w:t>
            </w:r>
          </w:p>
        </w:tc>
      </w:tr>
      <w:tr w:rsidR="005D1C6C">
        <w:tc>
          <w:tcPr>
            <w:tcW w:w="1105"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 1 x x x x x x</w:t>
            </w:r>
          </w:p>
        </w:tc>
        <w:tc>
          <w:tcPr>
            <w:tcW w:w="96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UDHI и путь ответа установлен</w:t>
            </w:r>
          </w:p>
        </w:tc>
      </w:tr>
    </w:tbl>
    <w:p w:rsidR="005D1C6C" w:rsidRDefault="009F384A">
      <w:pPr>
        <w:spacing w:before="200"/>
        <w:ind w:left="960"/>
      </w:pPr>
      <w:r>
        <w:rPr>
          <w:rFonts w:ascii="Arial" w:hAnsi="Arial"/>
          <w:b/>
          <w:color w:val="000000"/>
        </w:rPr>
        <w:t>Примечания:</w:t>
      </w:r>
    </w:p>
    <w:p w:rsidR="005D1C6C" w:rsidRDefault="009F384A">
      <w:pPr>
        <w:spacing w:before="200"/>
        <w:ind w:left="960"/>
      </w:pPr>
      <w:r>
        <w:rPr>
          <w:rFonts w:ascii="Arial" w:hAnsi="Arial"/>
          <w:color w:val="000000"/>
        </w:rPr>
        <w:t>Если ESME отправляет короткое сообщение, в котором присутствует UDH, то необходимо установить соответствующий флаг в параметре esm_class.</w:t>
      </w:r>
    </w:p>
    <w:p w:rsidR="005D1C6C" w:rsidRDefault="009F384A">
      <w:pPr>
        <w:spacing w:before="200"/>
        <w:ind w:left="960"/>
      </w:pPr>
      <w:r>
        <w:rPr>
          <w:rFonts w:ascii="Arial" w:hAnsi="Arial"/>
          <w:color w:val="000000"/>
        </w:rPr>
        <w:t>Если SMSC доставляет короткое сообщение, которое содержит UDH в полях short_message или message_payload, то соответствующий флаг UDHI должен быть установлен в параметре esm_class.</w:t>
      </w:r>
    </w:p>
    <w:p w:rsidR="005D1C6C" w:rsidRDefault="009F384A">
      <w:pPr>
        <w:spacing w:before="200"/>
        <w:ind w:left="960"/>
      </w:pPr>
      <w:r>
        <w:rPr>
          <w:rFonts w:ascii="Arial" w:hAnsi="Arial"/>
          <w:color w:val="000000"/>
        </w:rPr>
        <w:t>Для GSM сети, дополнительные параметры, ответственные за склейку сообщений (sar_msg_ref_num, sar_total_segments, sar_segment_seqnum) или (source_port, destination_port) не могут использоваться совместно с кодированием UDH в поле short_message короткого сообщения. Это дополнительные параметры и они не могут использоваться с одновременной установкой флага UDH.</w:t>
      </w:r>
    </w:p>
    <w:p w:rsidR="005D1C6C" w:rsidRDefault="005D1C6C">
      <w:pPr>
        <w:sectPr w:rsidR="005D1C6C">
          <w:headerReference w:type="even" r:id="rId60"/>
          <w:headerReference w:type="default" r:id="rId61"/>
          <w:footerReference w:type="even" r:id="rId62"/>
          <w:footerReference w:type="default" r:id="rId63"/>
          <w:headerReference w:type="first" r:id="rId64"/>
          <w:footerReference w:type="first" r:id="rId65"/>
          <w:pgSz w:w="11906" w:h="16838"/>
          <w:pgMar w:top="2268" w:right="567" w:bottom="1417" w:left="567" w:header="567" w:footer="567" w:gutter="0"/>
          <w:cols w:space="720"/>
          <w:titlePg/>
        </w:sectPr>
      </w:pPr>
    </w:p>
    <w:p w:rsidR="005D1C6C" w:rsidRDefault="009F384A">
      <w:pPr>
        <w:spacing w:before="200"/>
      </w:pPr>
      <w:bookmarkStart w:id="184" w:name="Pril3"/>
      <w:r>
        <w:rPr>
          <w:rFonts w:ascii="Arial" w:hAnsi="Arial"/>
          <w:b/>
          <w:color w:val="000000"/>
          <w:sz w:val="36"/>
        </w:rPr>
        <w:t>Приложение C. Значения TON и NPI</w:t>
      </w:r>
    </w:p>
    <w:bookmarkEnd w:id="184"/>
    <w:p w:rsidR="005D1C6C" w:rsidRDefault="009F384A">
      <w:pPr>
        <w:spacing w:before="200"/>
        <w:ind w:left="960"/>
      </w:pPr>
      <w:r>
        <w:rPr>
          <w:rFonts w:ascii="Arial" w:hAnsi="Arial"/>
          <w:color w:val="000000"/>
        </w:rPr>
        <w:t>В данном приложении приводятся возможные значения параметров:</w:t>
      </w:r>
    </w:p>
    <w:p w:rsidR="005D1C6C" w:rsidRPr="00171DCD" w:rsidRDefault="009F384A">
      <w:pPr>
        <w:tabs>
          <w:tab w:val="left" w:pos="1160"/>
        </w:tabs>
        <w:spacing w:before="200"/>
        <w:ind w:left="1160" w:hanging="200"/>
        <w:rPr>
          <w:lang w:val="en-US"/>
        </w:rPr>
      </w:pPr>
      <w:bookmarkStart w:id="185" w:name="idp6271136"/>
      <w:bookmarkStart w:id="186" w:name="idp6270640"/>
      <w:r w:rsidRPr="00171DCD">
        <w:rPr>
          <w:rFonts w:ascii="Arial" w:hAnsi="Arial"/>
          <w:color w:val="000000"/>
          <w:lang w:val="en-US"/>
        </w:rPr>
        <w:t>■</w:t>
      </w:r>
      <w:r w:rsidRPr="00171DCD">
        <w:rPr>
          <w:rFonts w:ascii="Arial" w:hAnsi="Arial"/>
          <w:color w:val="000000"/>
          <w:lang w:val="en-US"/>
        </w:rPr>
        <w:tab/>
        <w:t xml:space="preserve">TON (Type Of Number) – </w:t>
      </w:r>
      <w:r>
        <w:rPr>
          <w:rFonts w:ascii="Arial" w:hAnsi="Arial"/>
          <w:color w:val="000000"/>
        </w:rPr>
        <w:t>тип</w:t>
      </w:r>
      <w:r w:rsidRPr="00171DCD">
        <w:rPr>
          <w:rFonts w:ascii="Arial" w:hAnsi="Arial"/>
          <w:color w:val="000000"/>
          <w:lang w:val="en-US"/>
        </w:rPr>
        <w:t xml:space="preserve"> </w:t>
      </w:r>
      <w:r>
        <w:rPr>
          <w:rFonts w:ascii="Arial" w:hAnsi="Arial"/>
          <w:color w:val="000000"/>
        </w:rPr>
        <w:t>номера</w:t>
      </w:r>
      <w:r w:rsidRPr="00171DCD">
        <w:rPr>
          <w:rFonts w:ascii="Arial" w:hAnsi="Arial"/>
          <w:color w:val="000000"/>
          <w:lang w:val="en-US"/>
        </w:rPr>
        <w:t>;</w:t>
      </w:r>
    </w:p>
    <w:p w:rsidR="005D1C6C" w:rsidRPr="00171DCD" w:rsidRDefault="009F384A">
      <w:pPr>
        <w:tabs>
          <w:tab w:val="left" w:pos="1160"/>
        </w:tabs>
        <w:spacing w:before="200"/>
        <w:ind w:left="1160" w:hanging="200"/>
        <w:rPr>
          <w:lang w:val="en-US"/>
        </w:rPr>
      </w:pPr>
      <w:bookmarkStart w:id="187" w:name="idp6272016"/>
      <w:bookmarkEnd w:id="185"/>
      <w:bookmarkEnd w:id="186"/>
      <w:r w:rsidRPr="00171DCD">
        <w:rPr>
          <w:rFonts w:ascii="Arial" w:hAnsi="Arial"/>
          <w:color w:val="000000"/>
          <w:lang w:val="en-US"/>
        </w:rPr>
        <w:t>■</w:t>
      </w:r>
      <w:r w:rsidRPr="00171DCD">
        <w:rPr>
          <w:rFonts w:ascii="Arial" w:hAnsi="Arial"/>
          <w:color w:val="000000"/>
          <w:lang w:val="en-US"/>
        </w:rPr>
        <w:tab/>
        <w:t xml:space="preserve">NPI (Numbering Plan Indicator) – </w:t>
      </w:r>
      <w:r>
        <w:rPr>
          <w:rFonts w:ascii="Arial" w:hAnsi="Arial"/>
          <w:color w:val="000000"/>
        </w:rPr>
        <w:t>код</w:t>
      </w:r>
      <w:r w:rsidRPr="00171DCD">
        <w:rPr>
          <w:rFonts w:ascii="Arial" w:hAnsi="Arial"/>
          <w:color w:val="000000"/>
          <w:lang w:val="en-US"/>
        </w:rPr>
        <w:t xml:space="preserve"> </w:t>
      </w:r>
      <w:r>
        <w:rPr>
          <w:rFonts w:ascii="Arial" w:hAnsi="Arial"/>
          <w:color w:val="000000"/>
        </w:rPr>
        <w:t>плана</w:t>
      </w:r>
      <w:r w:rsidRPr="00171DCD">
        <w:rPr>
          <w:rFonts w:ascii="Arial" w:hAnsi="Arial"/>
          <w:color w:val="000000"/>
          <w:lang w:val="en-US"/>
        </w:rPr>
        <w:t xml:space="preserve"> </w:t>
      </w:r>
      <w:r>
        <w:rPr>
          <w:rFonts w:ascii="Arial" w:hAnsi="Arial"/>
          <w:color w:val="000000"/>
        </w:rPr>
        <w:t>нумерации</w:t>
      </w:r>
      <w:r w:rsidRPr="00171DCD">
        <w:rPr>
          <w:rFonts w:ascii="Arial" w:hAnsi="Arial"/>
          <w:color w:val="000000"/>
          <w:lang w:val="en-US"/>
        </w:rPr>
        <w:t>.</w:t>
      </w:r>
    </w:p>
    <w:p w:rsidR="005D1C6C" w:rsidRDefault="009F384A">
      <w:pPr>
        <w:keepNext/>
        <w:spacing w:before="240"/>
      </w:pPr>
      <w:bookmarkStart w:id="188" w:name="idp6273072"/>
      <w:bookmarkEnd w:id="187"/>
      <w:r>
        <w:rPr>
          <w:rFonts w:ascii="Arial" w:hAnsi="Arial"/>
          <w:b/>
          <w:color w:val="000000"/>
          <w:sz w:val="24"/>
        </w:rPr>
        <w:t>Таблица C.1. Значения TON</w:t>
      </w:r>
    </w:p>
    <w:bookmarkEnd w:id="188"/>
    <w:p w:rsidR="005D1C6C" w:rsidRDefault="005D1C6C">
      <w:pPr>
        <w:rPr>
          <w:sz w:val="14"/>
        </w:rPr>
      </w:pPr>
    </w:p>
    <w:tbl>
      <w:tblPr>
        <w:tblW w:w="0" w:type="auto"/>
        <w:tblInd w:w="45" w:type="dxa"/>
        <w:tblLayout w:type="fixed"/>
        <w:tblCellMar>
          <w:left w:w="10" w:type="dxa"/>
          <w:right w:w="10" w:type="dxa"/>
        </w:tblCellMar>
        <w:tblLook w:val="0000"/>
      </w:tblPr>
      <w:tblGrid>
        <w:gridCol w:w="2988"/>
        <w:gridCol w:w="3357"/>
        <w:gridCol w:w="4406"/>
      </w:tblGrid>
      <w:tr w:rsidR="00171DCD" w:rsidTr="00171DCD">
        <w:trPr>
          <w:tblHeader/>
        </w:trPr>
        <w:tc>
          <w:tcPr>
            <w:tcW w:w="10751"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tcMar>
          </w:tcPr>
          <w:p w:rsidR="005D1C6C" w:rsidRDefault="009F384A">
            <w:pPr>
              <w:jc w:val="center"/>
            </w:pPr>
            <w:r>
              <w:rPr>
                <w:rFonts w:ascii="Arial" w:hAnsi="Arial"/>
                <w:b/>
                <w:color w:val="000000"/>
                <w:sz w:val="16"/>
              </w:rPr>
              <w:t>TON</w:t>
            </w:r>
          </w:p>
        </w:tc>
      </w:tr>
      <w:tr w:rsidR="00171DCD" w:rsidTr="00171DCD">
        <w:trPr>
          <w:tblHeader/>
        </w:trPr>
        <w:tc>
          <w:tcPr>
            <w:tcW w:w="6345" w:type="dxa"/>
            <w:gridSpan w:val="2"/>
            <w:tcBorders>
              <w:left w:val="single" w:sz="4" w:space="0" w:color="000000"/>
              <w:bottom w:val="single" w:sz="4" w:space="0" w:color="000000"/>
              <w:right w:val="single" w:sz="4" w:space="0" w:color="000000"/>
            </w:tcBorders>
            <w:tcMar>
              <w:top w:w="40" w:type="dxa"/>
              <w:left w:w="40" w:type="dxa"/>
              <w:bottom w:w="40" w:type="dxa"/>
            </w:tcMar>
          </w:tcPr>
          <w:p w:rsidR="005D1C6C" w:rsidRDefault="009F384A">
            <w:r>
              <w:rPr>
                <w:rFonts w:ascii="Arial" w:hAnsi="Arial"/>
                <w:b/>
                <w:color w:val="000000"/>
                <w:sz w:val="16"/>
              </w:rPr>
              <w:t>Значение</w:t>
            </w:r>
          </w:p>
        </w:tc>
        <w:tc>
          <w:tcPr>
            <w:tcW w:w="4406" w:type="dxa"/>
            <w:vMerge w:val="restart"/>
            <w:tcBorders>
              <w:right w:val="single" w:sz="4" w:space="0" w:color="000000"/>
            </w:tcBorders>
            <w:tcMar>
              <w:top w:w="40" w:type="dxa"/>
              <w:left w:w="40" w:type="dxa"/>
              <w:right w:w="40" w:type="dxa"/>
            </w:tcMar>
          </w:tcPr>
          <w:p w:rsidR="005D1C6C" w:rsidRDefault="009F384A">
            <w:pPr>
              <w:jc w:val="center"/>
            </w:pPr>
            <w:r>
              <w:rPr>
                <w:rFonts w:ascii="Arial" w:hAnsi="Arial"/>
                <w:b/>
                <w:color w:val="000000"/>
                <w:sz w:val="16"/>
              </w:rPr>
              <w:t>Описание</w:t>
            </w:r>
          </w:p>
        </w:tc>
      </w:tr>
      <w:tr w:rsidR="005D1C6C">
        <w:trPr>
          <w:tblHeader/>
        </w:trPr>
        <w:tc>
          <w:tcPr>
            <w:tcW w:w="298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DEC</w:t>
            </w:r>
          </w:p>
        </w:tc>
        <w:tc>
          <w:tcPr>
            <w:tcW w:w="3357" w:type="dxa"/>
            <w:tcBorders>
              <w:bottom w:val="single" w:sz="4" w:space="0" w:color="000000"/>
            </w:tcBorders>
            <w:tcMar>
              <w:top w:w="40" w:type="dxa"/>
              <w:left w:w="40" w:type="dxa"/>
              <w:bottom w:w="40" w:type="dxa"/>
              <w:right w:w="40" w:type="dxa"/>
            </w:tcMar>
          </w:tcPr>
          <w:p w:rsidR="005D1C6C" w:rsidRDefault="009F384A">
            <w:pPr>
              <w:jc w:val="center"/>
            </w:pPr>
            <w:r>
              <w:rPr>
                <w:rFonts w:ascii="Arial" w:hAnsi="Arial"/>
                <w:b/>
                <w:color w:val="000000"/>
                <w:sz w:val="16"/>
              </w:rPr>
              <w:t>BIN</w:t>
            </w:r>
          </w:p>
        </w:tc>
        <w:tc>
          <w:tcPr>
            <w:tcW w:w="4406" w:type="dxa"/>
            <w:vMerge/>
            <w:tcBorders>
              <w:bottom w:val="single" w:sz="4" w:space="0" w:color="000000"/>
              <w:right w:val="single" w:sz="4" w:space="0" w:color="000000"/>
            </w:tcBorders>
            <w:tcMar>
              <w:left w:w="40" w:type="dxa"/>
              <w:bottom w:w="40" w:type="dxa"/>
              <w:right w:w="40" w:type="dxa"/>
            </w:tcMar>
          </w:tcPr>
          <w:p w:rsidR="005D1C6C" w:rsidRDefault="005D1C6C"/>
        </w:tc>
      </w:tr>
      <w:tr w:rsidR="005D1C6C">
        <w:tc>
          <w:tcPr>
            <w:tcW w:w="298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w:t>
            </w:r>
          </w:p>
        </w:tc>
        <w:tc>
          <w:tcPr>
            <w:tcW w:w="335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00000000</w:t>
            </w:r>
          </w:p>
        </w:tc>
        <w:tc>
          <w:tcPr>
            <w:tcW w:w="440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Unknown</w:t>
            </w:r>
          </w:p>
        </w:tc>
      </w:tr>
      <w:tr w:rsidR="005D1C6C">
        <w:tc>
          <w:tcPr>
            <w:tcW w:w="298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w:t>
            </w:r>
          </w:p>
        </w:tc>
        <w:tc>
          <w:tcPr>
            <w:tcW w:w="335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00000001</w:t>
            </w:r>
          </w:p>
        </w:tc>
        <w:tc>
          <w:tcPr>
            <w:tcW w:w="440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International</w:t>
            </w:r>
          </w:p>
        </w:tc>
      </w:tr>
      <w:tr w:rsidR="005D1C6C">
        <w:tc>
          <w:tcPr>
            <w:tcW w:w="298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2</w:t>
            </w:r>
          </w:p>
        </w:tc>
        <w:tc>
          <w:tcPr>
            <w:tcW w:w="335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00000010</w:t>
            </w:r>
          </w:p>
        </w:tc>
        <w:tc>
          <w:tcPr>
            <w:tcW w:w="440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National</w:t>
            </w:r>
          </w:p>
        </w:tc>
      </w:tr>
      <w:tr w:rsidR="005D1C6C">
        <w:tc>
          <w:tcPr>
            <w:tcW w:w="298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3</w:t>
            </w:r>
          </w:p>
        </w:tc>
        <w:tc>
          <w:tcPr>
            <w:tcW w:w="335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00000100</w:t>
            </w:r>
          </w:p>
        </w:tc>
        <w:tc>
          <w:tcPr>
            <w:tcW w:w="440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Network Specific</w:t>
            </w:r>
          </w:p>
        </w:tc>
      </w:tr>
      <w:tr w:rsidR="005D1C6C">
        <w:tc>
          <w:tcPr>
            <w:tcW w:w="298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4</w:t>
            </w:r>
          </w:p>
        </w:tc>
        <w:tc>
          <w:tcPr>
            <w:tcW w:w="335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00000011</w:t>
            </w:r>
          </w:p>
        </w:tc>
        <w:tc>
          <w:tcPr>
            <w:tcW w:w="440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Subscriber Number</w:t>
            </w:r>
          </w:p>
        </w:tc>
      </w:tr>
      <w:tr w:rsidR="005D1C6C">
        <w:tc>
          <w:tcPr>
            <w:tcW w:w="298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5</w:t>
            </w:r>
          </w:p>
        </w:tc>
        <w:tc>
          <w:tcPr>
            <w:tcW w:w="335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00000101</w:t>
            </w:r>
          </w:p>
        </w:tc>
        <w:tc>
          <w:tcPr>
            <w:tcW w:w="440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Alphanumerical</w:t>
            </w:r>
          </w:p>
        </w:tc>
      </w:tr>
      <w:tr w:rsidR="005D1C6C">
        <w:tc>
          <w:tcPr>
            <w:tcW w:w="298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6</w:t>
            </w:r>
          </w:p>
        </w:tc>
        <w:tc>
          <w:tcPr>
            <w:tcW w:w="335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00000110</w:t>
            </w:r>
          </w:p>
        </w:tc>
        <w:tc>
          <w:tcPr>
            <w:tcW w:w="440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Abbreviated</w:t>
            </w:r>
          </w:p>
        </w:tc>
      </w:tr>
      <w:tr w:rsidR="005D1C6C">
        <w:tc>
          <w:tcPr>
            <w:tcW w:w="298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w:t>
            </w:r>
          </w:p>
        </w:tc>
        <w:tc>
          <w:tcPr>
            <w:tcW w:w="335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 </w:t>
            </w:r>
          </w:p>
        </w:tc>
        <w:tc>
          <w:tcPr>
            <w:tcW w:w="440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All other values reserved</w:t>
            </w:r>
          </w:p>
        </w:tc>
      </w:tr>
    </w:tbl>
    <w:p w:rsidR="005D1C6C" w:rsidRDefault="009F384A">
      <w:pPr>
        <w:keepNext/>
        <w:spacing w:before="240"/>
      </w:pPr>
      <w:bookmarkStart w:id="189" w:name="idp6294608"/>
      <w:r>
        <w:rPr>
          <w:rFonts w:ascii="Arial" w:hAnsi="Arial"/>
          <w:b/>
          <w:color w:val="000000"/>
          <w:sz w:val="24"/>
        </w:rPr>
        <w:t>Таблица C.2. Значения NPI</w:t>
      </w:r>
    </w:p>
    <w:bookmarkEnd w:id="189"/>
    <w:p w:rsidR="005D1C6C" w:rsidRDefault="005D1C6C">
      <w:pPr>
        <w:rPr>
          <w:sz w:val="14"/>
        </w:rPr>
      </w:pPr>
    </w:p>
    <w:tbl>
      <w:tblPr>
        <w:tblW w:w="0" w:type="auto"/>
        <w:tblInd w:w="45" w:type="dxa"/>
        <w:tblLayout w:type="fixed"/>
        <w:tblCellMar>
          <w:left w:w="10" w:type="dxa"/>
          <w:right w:w="10" w:type="dxa"/>
        </w:tblCellMar>
        <w:tblLook w:val="0000"/>
      </w:tblPr>
      <w:tblGrid>
        <w:gridCol w:w="2508"/>
        <w:gridCol w:w="2877"/>
        <w:gridCol w:w="5366"/>
      </w:tblGrid>
      <w:tr w:rsidR="00171DCD" w:rsidTr="00171DCD">
        <w:trPr>
          <w:tblHeader/>
        </w:trPr>
        <w:tc>
          <w:tcPr>
            <w:tcW w:w="10751"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tcMar>
          </w:tcPr>
          <w:p w:rsidR="005D1C6C" w:rsidRDefault="009F384A">
            <w:pPr>
              <w:jc w:val="center"/>
            </w:pPr>
            <w:r>
              <w:rPr>
                <w:rFonts w:ascii="Arial" w:hAnsi="Arial"/>
                <w:b/>
                <w:color w:val="000000"/>
                <w:sz w:val="16"/>
              </w:rPr>
              <w:t>NPI</w:t>
            </w:r>
          </w:p>
        </w:tc>
      </w:tr>
      <w:tr w:rsidR="00171DCD" w:rsidTr="00171DCD">
        <w:trPr>
          <w:tblHeader/>
        </w:trPr>
        <w:tc>
          <w:tcPr>
            <w:tcW w:w="5385" w:type="dxa"/>
            <w:gridSpan w:val="2"/>
            <w:tcBorders>
              <w:left w:val="single" w:sz="4" w:space="0" w:color="000000"/>
              <w:bottom w:val="single" w:sz="4" w:space="0" w:color="000000"/>
              <w:right w:val="single" w:sz="4" w:space="0" w:color="000000"/>
            </w:tcBorders>
            <w:tcMar>
              <w:top w:w="40" w:type="dxa"/>
              <w:left w:w="40" w:type="dxa"/>
              <w:bottom w:w="40" w:type="dxa"/>
            </w:tcMar>
          </w:tcPr>
          <w:p w:rsidR="005D1C6C" w:rsidRDefault="009F384A">
            <w:r>
              <w:rPr>
                <w:rFonts w:ascii="Arial" w:hAnsi="Arial"/>
                <w:b/>
                <w:color w:val="000000"/>
                <w:sz w:val="16"/>
              </w:rPr>
              <w:t>Значение</w:t>
            </w:r>
          </w:p>
        </w:tc>
        <w:tc>
          <w:tcPr>
            <w:tcW w:w="5366" w:type="dxa"/>
            <w:vMerge w:val="restart"/>
            <w:tcBorders>
              <w:right w:val="single" w:sz="4" w:space="0" w:color="000000"/>
            </w:tcBorders>
            <w:tcMar>
              <w:top w:w="40" w:type="dxa"/>
              <w:left w:w="40" w:type="dxa"/>
              <w:right w:w="40" w:type="dxa"/>
            </w:tcMar>
          </w:tcPr>
          <w:p w:rsidR="005D1C6C" w:rsidRDefault="009F384A">
            <w:pPr>
              <w:jc w:val="center"/>
            </w:pPr>
            <w:r>
              <w:rPr>
                <w:rFonts w:ascii="Arial" w:hAnsi="Arial"/>
                <w:b/>
                <w:color w:val="000000"/>
                <w:sz w:val="16"/>
              </w:rPr>
              <w:t>Описание</w:t>
            </w:r>
          </w:p>
        </w:tc>
      </w:tr>
      <w:tr w:rsidR="005D1C6C">
        <w:trPr>
          <w:tblHeader/>
        </w:trPr>
        <w:tc>
          <w:tcPr>
            <w:tcW w:w="250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DEC</w:t>
            </w:r>
          </w:p>
        </w:tc>
        <w:tc>
          <w:tcPr>
            <w:tcW w:w="2877" w:type="dxa"/>
            <w:tcBorders>
              <w:bottom w:val="single" w:sz="4" w:space="0" w:color="000000"/>
            </w:tcBorders>
            <w:tcMar>
              <w:top w:w="40" w:type="dxa"/>
              <w:left w:w="40" w:type="dxa"/>
              <w:bottom w:w="40" w:type="dxa"/>
              <w:right w:w="40" w:type="dxa"/>
            </w:tcMar>
          </w:tcPr>
          <w:p w:rsidR="005D1C6C" w:rsidRDefault="009F384A">
            <w:pPr>
              <w:jc w:val="center"/>
            </w:pPr>
            <w:r>
              <w:rPr>
                <w:rFonts w:ascii="Arial" w:hAnsi="Arial"/>
                <w:b/>
                <w:color w:val="000000"/>
                <w:sz w:val="16"/>
              </w:rPr>
              <w:t>BIN</w:t>
            </w:r>
          </w:p>
        </w:tc>
        <w:tc>
          <w:tcPr>
            <w:tcW w:w="5366" w:type="dxa"/>
            <w:vMerge/>
            <w:tcBorders>
              <w:bottom w:val="single" w:sz="4" w:space="0" w:color="000000"/>
              <w:right w:val="single" w:sz="4" w:space="0" w:color="000000"/>
            </w:tcBorders>
            <w:tcMar>
              <w:left w:w="40" w:type="dxa"/>
              <w:bottom w:w="40" w:type="dxa"/>
              <w:right w:w="40" w:type="dxa"/>
            </w:tcMar>
          </w:tcPr>
          <w:p w:rsidR="005D1C6C" w:rsidRDefault="005D1C6C"/>
        </w:tc>
      </w:tr>
      <w:tr w:rsidR="005D1C6C">
        <w:tc>
          <w:tcPr>
            <w:tcW w:w="250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w:t>
            </w:r>
          </w:p>
        </w:tc>
        <w:tc>
          <w:tcPr>
            <w:tcW w:w="287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00000000</w:t>
            </w:r>
          </w:p>
        </w:tc>
        <w:tc>
          <w:tcPr>
            <w:tcW w:w="536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Unknown</w:t>
            </w:r>
          </w:p>
        </w:tc>
      </w:tr>
      <w:tr w:rsidR="005D1C6C">
        <w:tc>
          <w:tcPr>
            <w:tcW w:w="250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w:t>
            </w:r>
          </w:p>
        </w:tc>
        <w:tc>
          <w:tcPr>
            <w:tcW w:w="287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00000001</w:t>
            </w:r>
          </w:p>
        </w:tc>
        <w:tc>
          <w:tcPr>
            <w:tcW w:w="536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ISDN (E163/E164)</w:t>
            </w:r>
          </w:p>
        </w:tc>
      </w:tr>
      <w:tr w:rsidR="005D1C6C">
        <w:tc>
          <w:tcPr>
            <w:tcW w:w="250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3</w:t>
            </w:r>
          </w:p>
        </w:tc>
        <w:tc>
          <w:tcPr>
            <w:tcW w:w="287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00000011</w:t>
            </w:r>
          </w:p>
        </w:tc>
        <w:tc>
          <w:tcPr>
            <w:tcW w:w="536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Data (X.121)</w:t>
            </w:r>
          </w:p>
        </w:tc>
      </w:tr>
      <w:tr w:rsidR="005D1C6C">
        <w:tc>
          <w:tcPr>
            <w:tcW w:w="250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4</w:t>
            </w:r>
          </w:p>
        </w:tc>
        <w:tc>
          <w:tcPr>
            <w:tcW w:w="287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00000100</w:t>
            </w:r>
          </w:p>
        </w:tc>
        <w:tc>
          <w:tcPr>
            <w:tcW w:w="536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Telex (F.69)</w:t>
            </w:r>
          </w:p>
        </w:tc>
      </w:tr>
      <w:tr w:rsidR="005D1C6C">
        <w:tc>
          <w:tcPr>
            <w:tcW w:w="250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6</w:t>
            </w:r>
          </w:p>
        </w:tc>
        <w:tc>
          <w:tcPr>
            <w:tcW w:w="287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00000110</w:t>
            </w:r>
          </w:p>
        </w:tc>
        <w:tc>
          <w:tcPr>
            <w:tcW w:w="536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Land Mobile (E.212)</w:t>
            </w:r>
          </w:p>
        </w:tc>
      </w:tr>
      <w:tr w:rsidR="005D1C6C">
        <w:tc>
          <w:tcPr>
            <w:tcW w:w="250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8</w:t>
            </w:r>
          </w:p>
        </w:tc>
        <w:tc>
          <w:tcPr>
            <w:tcW w:w="287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00001000</w:t>
            </w:r>
          </w:p>
        </w:tc>
        <w:tc>
          <w:tcPr>
            <w:tcW w:w="536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National</w:t>
            </w:r>
          </w:p>
        </w:tc>
      </w:tr>
      <w:tr w:rsidR="005D1C6C">
        <w:tc>
          <w:tcPr>
            <w:tcW w:w="250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9</w:t>
            </w:r>
          </w:p>
        </w:tc>
        <w:tc>
          <w:tcPr>
            <w:tcW w:w="287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00001001</w:t>
            </w:r>
          </w:p>
        </w:tc>
        <w:tc>
          <w:tcPr>
            <w:tcW w:w="536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Private</w:t>
            </w:r>
          </w:p>
        </w:tc>
      </w:tr>
      <w:tr w:rsidR="005D1C6C">
        <w:tc>
          <w:tcPr>
            <w:tcW w:w="250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10</w:t>
            </w:r>
          </w:p>
        </w:tc>
        <w:tc>
          <w:tcPr>
            <w:tcW w:w="287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00001010</w:t>
            </w:r>
          </w:p>
        </w:tc>
        <w:tc>
          <w:tcPr>
            <w:tcW w:w="536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ERMES</w:t>
            </w:r>
          </w:p>
        </w:tc>
      </w:tr>
      <w:tr w:rsidR="005D1C6C">
        <w:tc>
          <w:tcPr>
            <w:tcW w:w="250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14</w:t>
            </w:r>
          </w:p>
        </w:tc>
        <w:tc>
          <w:tcPr>
            <w:tcW w:w="287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00001110</w:t>
            </w:r>
          </w:p>
        </w:tc>
        <w:tc>
          <w:tcPr>
            <w:tcW w:w="536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Internet (IP)</w:t>
            </w:r>
          </w:p>
        </w:tc>
      </w:tr>
      <w:tr w:rsidR="005D1C6C" w:rsidRPr="00171DCD">
        <w:tc>
          <w:tcPr>
            <w:tcW w:w="250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18</w:t>
            </w:r>
          </w:p>
        </w:tc>
        <w:tc>
          <w:tcPr>
            <w:tcW w:w="2877" w:type="dxa"/>
            <w:tcBorders>
              <w:bottom w:val="single" w:sz="4" w:space="0" w:color="000000"/>
            </w:tcBorders>
            <w:tcMar>
              <w:top w:w="40" w:type="dxa"/>
              <w:left w:w="40" w:type="dxa"/>
              <w:bottom w:w="40" w:type="dxa"/>
              <w:right w:w="40" w:type="dxa"/>
            </w:tcMar>
          </w:tcPr>
          <w:p w:rsidR="005D1C6C" w:rsidRDefault="009F384A">
            <w:r>
              <w:rPr>
                <w:rFonts w:ascii="Arial" w:hAnsi="Arial"/>
                <w:color w:val="000000"/>
                <w:sz w:val="16"/>
              </w:rPr>
              <w:t>00010010</w:t>
            </w:r>
          </w:p>
        </w:tc>
        <w:tc>
          <w:tcPr>
            <w:tcW w:w="5366"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WAP Client Id (to be defined by WAP Forum)</w:t>
            </w:r>
          </w:p>
        </w:tc>
      </w:tr>
      <w:tr w:rsidR="005D1C6C">
        <w:tc>
          <w:tcPr>
            <w:tcW w:w="2508"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 </w:t>
            </w:r>
          </w:p>
        </w:tc>
        <w:tc>
          <w:tcPr>
            <w:tcW w:w="2877" w:type="dxa"/>
            <w:tcBorders>
              <w:bottom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 </w:t>
            </w:r>
          </w:p>
        </w:tc>
        <w:tc>
          <w:tcPr>
            <w:tcW w:w="5366"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All other values reserved</w:t>
            </w:r>
          </w:p>
        </w:tc>
      </w:tr>
    </w:tbl>
    <w:p w:rsidR="005D1C6C" w:rsidRDefault="005D1C6C">
      <w:pPr>
        <w:sectPr w:rsidR="005D1C6C">
          <w:headerReference w:type="even" r:id="rId66"/>
          <w:headerReference w:type="default" r:id="rId67"/>
          <w:footerReference w:type="even" r:id="rId68"/>
          <w:footerReference w:type="default" r:id="rId69"/>
          <w:headerReference w:type="first" r:id="rId70"/>
          <w:footerReference w:type="first" r:id="rId71"/>
          <w:pgSz w:w="11906" w:h="16838"/>
          <w:pgMar w:top="2268" w:right="567" w:bottom="1417" w:left="567" w:header="567" w:footer="567" w:gutter="0"/>
          <w:cols w:space="720"/>
          <w:titlePg/>
        </w:sectPr>
      </w:pPr>
    </w:p>
    <w:p w:rsidR="005D1C6C" w:rsidRDefault="009F384A">
      <w:pPr>
        <w:spacing w:before="200"/>
      </w:pPr>
      <w:bookmarkStart w:id="190" w:name="Pril4"/>
      <w:r>
        <w:rPr>
          <w:rFonts w:ascii="Arial" w:hAnsi="Arial"/>
          <w:b/>
          <w:color w:val="000000"/>
          <w:sz w:val="36"/>
        </w:rPr>
        <w:t>Приложение D. Коды ошибок сети SMPP</w:t>
      </w:r>
    </w:p>
    <w:bookmarkEnd w:id="190"/>
    <w:p w:rsidR="005D1C6C" w:rsidRDefault="009F384A">
      <w:pPr>
        <w:spacing w:before="200"/>
        <w:ind w:left="960"/>
      </w:pPr>
      <w:r>
        <w:rPr>
          <w:rFonts w:ascii="Arial" w:hAnsi="Arial"/>
          <w:color w:val="000000"/>
        </w:rPr>
        <w:t>В таблице приведены ошибки сети SMPP. Ошибки подразделяются на следующие типы:</w:t>
      </w:r>
    </w:p>
    <w:p w:rsidR="005D1C6C" w:rsidRDefault="009F384A">
      <w:pPr>
        <w:tabs>
          <w:tab w:val="left" w:pos="1160"/>
        </w:tabs>
        <w:spacing w:before="200"/>
        <w:ind w:left="1160" w:hanging="200"/>
      </w:pPr>
      <w:bookmarkStart w:id="191" w:name="idp6322800"/>
      <w:bookmarkStart w:id="192" w:name="idp6322304"/>
      <w:r>
        <w:rPr>
          <w:rFonts w:ascii="Arial" w:hAnsi="Arial"/>
          <w:color w:val="000000"/>
        </w:rPr>
        <w:t>■</w:t>
      </w:r>
      <w:r>
        <w:rPr>
          <w:rFonts w:ascii="Arial" w:hAnsi="Arial"/>
          <w:color w:val="000000"/>
        </w:rPr>
        <w:tab/>
        <w:t>T — временная ошибка доставки (Temporary error);</w:t>
      </w:r>
    </w:p>
    <w:p w:rsidR="005D1C6C" w:rsidRDefault="009F384A">
      <w:pPr>
        <w:tabs>
          <w:tab w:val="left" w:pos="1160"/>
        </w:tabs>
        <w:spacing w:before="200"/>
        <w:ind w:left="1160" w:hanging="200"/>
      </w:pPr>
      <w:bookmarkStart w:id="193" w:name="idp6323728"/>
      <w:bookmarkEnd w:id="191"/>
      <w:bookmarkEnd w:id="192"/>
      <w:r>
        <w:rPr>
          <w:rFonts w:ascii="Arial" w:hAnsi="Arial"/>
          <w:color w:val="000000"/>
        </w:rPr>
        <w:t>■</w:t>
      </w:r>
      <w:r>
        <w:rPr>
          <w:rFonts w:ascii="Arial" w:hAnsi="Arial"/>
          <w:color w:val="000000"/>
        </w:rPr>
        <w:tab/>
        <w:t>P — постоянная ошибка доставки (Permanent error).</w:t>
      </w:r>
    </w:p>
    <w:p w:rsidR="005D1C6C" w:rsidRDefault="009F384A">
      <w:pPr>
        <w:keepNext/>
        <w:spacing w:before="240"/>
      </w:pPr>
      <w:bookmarkStart w:id="194" w:name="idp6324800"/>
      <w:bookmarkEnd w:id="193"/>
      <w:r>
        <w:rPr>
          <w:rFonts w:ascii="Arial" w:hAnsi="Arial"/>
          <w:b/>
          <w:color w:val="000000"/>
          <w:sz w:val="24"/>
        </w:rPr>
        <w:t>Таблица D.1. Ошибки сети SMPP</w:t>
      </w:r>
    </w:p>
    <w:bookmarkEnd w:id="194"/>
    <w:p w:rsidR="005D1C6C" w:rsidRDefault="005D1C6C">
      <w:pPr>
        <w:rPr>
          <w:sz w:val="14"/>
        </w:rPr>
      </w:pPr>
    </w:p>
    <w:tbl>
      <w:tblPr>
        <w:tblW w:w="0" w:type="auto"/>
        <w:tblInd w:w="45" w:type="dxa"/>
        <w:tblLayout w:type="fixed"/>
        <w:tblCellMar>
          <w:left w:w="10" w:type="dxa"/>
          <w:right w:w="10" w:type="dxa"/>
        </w:tblCellMar>
        <w:tblLook w:val="0000"/>
      </w:tblPr>
      <w:tblGrid>
        <w:gridCol w:w="563"/>
        <w:gridCol w:w="1109"/>
        <w:gridCol w:w="531"/>
        <w:gridCol w:w="2451"/>
        <w:gridCol w:w="6085"/>
      </w:tblGrid>
      <w:tr w:rsidR="00171DCD" w:rsidTr="00171DCD">
        <w:trPr>
          <w:tblHeader/>
        </w:trPr>
        <w:tc>
          <w:tcPr>
            <w:tcW w:w="1672" w:type="dxa"/>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tcMar>
          </w:tcPr>
          <w:p w:rsidR="005D1C6C" w:rsidRDefault="009F384A">
            <w:r>
              <w:rPr>
                <w:rFonts w:ascii="Arial" w:hAnsi="Arial"/>
                <w:b/>
                <w:color w:val="000000"/>
                <w:sz w:val="16"/>
              </w:rPr>
              <w:t>Код ошибки</w:t>
            </w:r>
          </w:p>
        </w:tc>
        <w:tc>
          <w:tcPr>
            <w:tcW w:w="531" w:type="dxa"/>
            <w:vMerge w:val="restart"/>
            <w:tcBorders>
              <w:top w:val="single" w:sz="4" w:space="0" w:color="000000"/>
              <w:right w:val="single" w:sz="4" w:space="0" w:color="000000"/>
            </w:tcBorders>
            <w:tcMar>
              <w:top w:w="40" w:type="dxa"/>
              <w:left w:w="40" w:type="dxa"/>
              <w:bottom w:w="40" w:type="dxa"/>
              <w:right w:w="40" w:type="dxa"/>
            </w:tcMar>
          </w:tcPr>
          <w:p w:rsidR="005D1C6C" w:rsidRDefault="009F384A">
            <w:pPr>
              <w:jc w:val="center"/>
            </w:pPr>
            <w:r>
              <w:rPr>
                <w:rFonts w:ascii="Arial" w:hAnsi="Arial"/>
                <w:b/>
                <w:color w:val="000000"/>
                <w:sz w:val="16"/>
              </w:rPr>
              <w:t>Тип</w:t>
            </w:r>
          </w:p>
        </w:tc>
        <w:tc>
          <w:tcPr>
            <w:tcW w:w="2451" w:type="dxa"/>
            <w:vMerge w:val="restart"/>
            <w:tcBorders>
              <w:top w:val="single" w:sz="4" w:space="0" w:color="000000"/>
              <w:right w:val="single" w:sz="4" w:space="0" w:color="000000"/>
            </w:tcBorders>
            <w:tcMar>
              <w:top w:w="40" w:type="dxa"/>
              <w:left w:w="40" w:type="dxa"/>
              <w:bottom w:w="40" w:type="dxa"/>
            </w:tcMar>
          </w:tcPr>
          <w:p w:rsidR="005D1C6C" w:rsidRDefault="009F384A">
            <w:pPr>
              <w:jc w:val="center"/>
            </w:pPr>
            <w:r>
              <w:rPr>
                <w:rFonts w:ascii="Arial" w:hAnsi="Arial"/>
                <w:b/>
                <w:color w:val="000000"/>
                <w:sz w:val="16"/>
              </w:rPr>
              <w:t>Обозначение</w:t>
            </w:r>
          </w:p>
        </w:tc>
        <w:tc>
          <w:tcPr>
            <w:tcW w:w="6085" w:type="dxa"/>
            <w:vMerge w:val="restart"/>
            <w:tcBorders>
              <w:top w:val="single" w:sz="4" w:space="0" w:color="000000"/>
              <w:right w:val="single" w:sz="4" w:space="0" w:color="000000"/>
            </w:tcBorders>
            <w:tcMar>
              <w:top w:w="40" w:type="dxa"/>
              <w:left w:w="40" w:type="dxa"/>
              <w:bottom w:w="40" w:type="dxa"/>
            </w:tcMar>
          </w:tcPr>
          <w:p w:rsidR="005D1C6C" w:rsidRDefault="009F384A">
            <w:pPr>
              <w:jc w:val="center"/>
            </w:pPr>
            <w:r>
              <w:rPr>
                <w:rFonts w:ascii="Arial" w:hAnsi="Arial"/>
                <w:b/>
                <w:color w:val="000000"/>
                <w:sz w:val="16"/>
              </w:rPr>
              <w:t>Описание</w:t>
            </w:r>
          </w:p>
        </w:tc>
      </w:tr>
      <w:tr w:rsidR="005D1C6C">
        <w:trPr>
          <w:tblHeader/>
        </w:trPr>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DEC</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pPr>
              <w:jc w:val="center"/>
            </w:pPr>
            <w:r>
              <w:rPr>
                <w:rFonts w:ascii="Arial" w:hAnsi="Arial"/>
                <w:b/>
                <w:color w:val="000000"/>
                <w:sz w:val="16"/>
              </w:rPr>
              <w:t>HEX</w:t>
            </w:r>
          </w:p>
        </w:tc>
        <w:tc>
          <w:tcPr>
            <w:tcW w:w="531" w:type="dxa"/>
            <w:vMerge/>
            <w:tcBorders>
              <w:bottom w:val="single" w:sz="4" w:space="0" w:color="000000"/>
              <w:right w:val="single" w:sz="4" w:space="0" w:color="000000"/>
            </w:tcBorders>
            <w:tcMar>
              <w:top w:w="40" w:type="dxa"/>
              <w:left w:w="40" w:type="dxa"/>
              <w:bottom w:w="40" w:type="dxa"/>
              <w:right w:w="40" w:type="dxa"/>
            </w:tcMar>
          </w:tcPr>
          <w:p w:rsidR="005D1C6C" w:rsidRDefault="005D1C6C"/>
        </w:tc>
        <w:tc>
          <w:tcPr>
            <w:tcW w:w="2451" w:type="dxa"/>
            <w:vMerge/>
            <w:tcBorders>
              <w:bottom w:val="single" w:sz="4" w:space="0" w:color="000000"/>
              <w:right w:val="single" w:sz="4" w:space="0" w:color="000000"/>
            </w:tcBorders>
            <w:tcMar>
              <w:top w:w="40" w:type="dxa"/>
              <w:left w:w="40" w:type="dxa"/>
              <w:bottom w:w="40" w:type="dxa"/>
              <w:right w:w="40" w:type="dxa"/>
            </w:tcMar>
          </w:tcPr>
          <w:p w:rsidR="005D1C6C" w:rsidRDefault="005D1C6C"/>
        </w:tc>
        <w:tc>
          <w:tcPr>
            <w:tcW w:w="6085" w:type="dxa"/>
            <w:vMerge/>
            <w:tcBorders>
              <w:bottom w:val="single" w:sz="4" w:space="0" w:color="000000"/>
              <w:right w:val="single" w:sz="4" w:space="0" w:color="000000"/>
            </w:tcBorders>
            <w:tcMar>
              <w:top w:w="40" w:type="dxa"/>
              <w:left w:w="40" w:type="dxa"/>
              <w:bottom w:w="40" w:type="dxa"/>
              <w:right w:w="40" w:type="dxa"/>
            </w:tcMar>
          </w:tcPr>
          <w:p w:rsidR="005D1C6C" w:rsidRDefault="005D1C6C"/>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0x00000000</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OK</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ESME_ROK</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No Error</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0x00000001</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ESME_RINVMSGLEN</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Message Length is invalid</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2</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0x00000002</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ESME_RINVCMDLEN</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Command Length is invalid</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3</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0x00000003</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ESME_RINVCMDID</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Command ID</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4</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0x00000004</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ESME_RINVBNDSTS</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Incorrect BIND Status for given command</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5</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0x00000005</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ESME_RALYBND</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ESME Already in Bound State</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6</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0x00000006</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ESME_RINVPRTFLG</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Priority Flag</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7</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0x00000007</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ESME_RINVREGDLVFLG</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Registered Delivery Flag</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8</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0x00000008</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ESME_RSYSERR</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System Error</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10</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0x0000000A</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ESME_RINVSRCADR</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Source Address</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11</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0x0000000B</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ESME_RINVDSTADR</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Dest Addr</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12</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0x0000000C</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ESME_RINVMSGID</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Message ID is invalid</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13</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0x0000000D</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ESME_RBINDFAIL</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Bind Failed</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14</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0x0000000E</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ESME_RINVPASWD</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Password</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15</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0x0000000F</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ESME_RINVSYSID</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System ID</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17</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0x00000011</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ESME_RCANCELFAIL</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Cancel SM Failed</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19</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0x00000013</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ESME_RREPLACEFAIL</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Replace SM Failed</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20</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0x00000014</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ESME_RMSGQFUL</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Message Queue Full</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21</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0x00000015</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ESME_RINVSERTYP</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Service Type</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51</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0x00000033</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ESME_RINVNUMDESTS</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number of destinations</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52</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0x00000034</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ESME_RINVDLNAME</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Distribution List name</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64</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0x00000040</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ESME_RINVDESTFLAG</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Destination flag is invalid (submit_multi)</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66</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0x00000042</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ESME_RINVSUBREP</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Invalid ‘submit with replace’ request (i.e. submit_sm with replace_if_present_flag set)</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67</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0x00000043</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ESME_RINVESMCLASS</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Invalid esm_class field data</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68</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0x00000044</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ESME_RCNTSUBDL</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Cannot Submit to Distribution List</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69</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0x00000045</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ESME_RSUBMITFAIL</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submit_sm or submit_multi failed</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72</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0x00000048</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ESME_RINVSRCTON</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Source address TON</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73</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0x00000049</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ESME_RINVSRCNPI</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Source address NPI</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80</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0x00000050</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ESME_RINVDSTTON</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Destination address TON</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81</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0x00000051</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ESME_RINVDSTNPI</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Destination address NPI</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83</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0x00000053</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ESME_RINVSYSTYP</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system_type field</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84</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0x00000054</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ESME_RINVREPFLAG</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Invalid replace_if_present flag</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85</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0x00000055</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ESME_RINVNUMMSGS</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number of messages</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88</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0x00000058</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ESME_RTHROTTLED</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Throttling error (ESME has exceeded allowed message limits)</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97</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0x00000061</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ESME_RINVSCHED</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Scheduled Delivery Time</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98</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0x00000062</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ESME_RINVEXPIRY</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Invalid message validity period (Expiry time)</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99</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0x00000063</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ESME_RINVDFTMSGID</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Predefined Message Invalid or Not Found</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100</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0x00000064</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ESME_RX_T_APPN</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ESME Receiver Temporary App Error Code</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101</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0x00000065</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ESME_RX_P_APPN</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ESME Receiver Permanent App Error Code</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102</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0x00000066</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ESME_RX_R_APPN</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ESME Receiver Reject Message Error Code</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103</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0x00000067</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ESME_RQUERYFAIL</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query_sm request failed</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192</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0x000000C0</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ESME_RINVOPTPARSTREAM</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Error in the optional part of the PDU Body</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193</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0x000000C1</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ESME_ROPTPARNOTALLWD</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Optional Parameter not allowed</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194</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0x000000C2</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ESME_RINVPARLEN</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Parameter Length</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195</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0x000000C3</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ESME_RMISSINGOPTPARAM</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Expected Optional Parameter missing</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196</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0x000000C4</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ESME_RINVOPTPARAMVAL</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Invalid Optional Parameter Value</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254</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0x000000FE</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ESME_RDELIVERYFAILURE</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Delivery Failure (used for data_sm_resp)</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255</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0x000000FF</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ESME_RUNKNOWNERR</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Unknown Error</w:t>
            </w:r>
          </w:p>
        </w:tc>
      </w:tr>
      <w:tr w:rsidR="005D1C6C">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1024</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0x00000400</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ESME_VSTIMEOUT</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Vendor Specific: time out</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1025</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0x00000401</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T</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ESME_VSBLACKLIST</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Vendor Specific: rejected due to black list</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1026</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0x00000402</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Р</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ESME_VSCANCEL</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Vendor Specific: canceled message due to command</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1027</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0x00000403</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Р</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ESME_VSCLEAN</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Vendor Specific: remove message from direction</w:t>
            </w:r>
          </w:p>
        </w:tc>
      </w:tr>
      <w:tr w:rsidR="005D1C6C" w:rsidRPr="00171DCD">
        <w:tc>
          <w:tcPr>
            <w:tcW w:w="563"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1028</w:t>
            </w:r>
          </w:p>
        </w:tc>
        <w:tc>
          <w:tcPr>
            <w:tcW w:w="1109"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0x00000403</w:t>
            </w:r>
          </w:p>
        </w:tc>
        <w:tc>
          <w:tcPr>
            <w:tcW w:w="53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Р</w:t>
            </w:r>
          </w:p>
        </w:tc>
        <w:tc>
          <w:tcPr>
            <w:tcW w:w="2451"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ESME_VSEXPIRED</w:t>
            </w:r>
          </w:p>
        </w:tc>
        <w:tc>
          <w:tcPr>
            <w:tcW w:w="6085" w:type="dxa"/>
            <w:tcBorders>
              <w:bottom w:val="single" w:sz="4" w:space="0" w:color="000000"/>
              <w:right w:val="single" w:sz="4" w:space="0" w:color="000000"/>
            </w:tcBorders>
            <w:tcMar>
              <w:top w:w="40" w:type="dxa"/>
              <w:left w:w="40" w:type="dxa"/>
              <w:bottom w:w="40" w:type="dxa"/>
              <w:right w:w="40" w:type="dxa"/>
            </w:tcMar>
          </w:tcPr>
          <w:p w:rsidR="005D1C6C" w:rsidRPr="00171DCD" w:rsidRDefault="009F384A">
            <w:pPr>
              <w:rPr>
                <w:lang w:val="en-US"/>
              </w:rPr>
            </w:pPr>
            <w:r w:rsidRPr="00171DCD">
              <w:rPr>
                <w:rFonts w:ascii="Arial" w:hAnsi="Arial"/>
                <w:color w:val="000000"/>
                <w:sz w:val="16"/>
                <w:lang w:val="en-US"/>
              </w:rPr>
              <w:t>Vendor Specific: validity period of message expired</w:t>
            </w:r>
          </w:p>
        </w:tc>
      </w:tr>
    </w:tbl>
    <w:p w:rsidR="005D1C6C" w:rsidRPr="00171DCD" w:rsidRDefault="005D1C6C">
      <w:pPr>
        <w:rPr>
          <w:lang w:val="en-US"/>
        </w:rPr>
        <w:sectPr w:rsidR="005D1C6C" w:rsidRPr="00171DCD">
          <w:headerReference w:type="even" r:id="rId72"/>
          <w:headerReference w:type="default" r:id="rId73"/>
          <w:footerReference w:type="even" r:id="rId74"/>
          <w:footerReference w:type="default" r:id="rId75"/>
          <w:headerReference w:type="first" r:id="rId76"/>
          <w:footerReference w:type="first" r:id="rId77"/>
          <w:pgSz w:w="11906" w:h="16838"/>
          <w:pgMar w:top="2268" w:right="567" w:bottom="1417" w:left="567" w:header="567" w:footer="567" w:gutter="0"/>
          <w:cols w:space="720"/>
          <w:titlePg/>
        </w:sectPr>
      </w:pPr>
    </w:p>
    <w:p w:rsidR="005D1C6C" w:rsidRDefault="009F384A">
      <w:pPr>
        <w:spacing w:before="200"/>
      </w:pPr>
      <w:bookmarkStart w:id="195" w:name="Pril5"/>
      <w:r>
        <w:rPr>
          <w:rFonts w:ascii="Arial" w:hAnsi="Arial"/>
          <w:b/>
          <w:color w:val="000000"/>
          <w:sz w:val="36"/>
        </w:rPr>
        <w:t>Приложение E. Коды ошибок, возвращаемые в адрес партнера</w:t>
      </w:r>
    </w:p>
    <w:p w:rsidR="005D1C6C" w:rsidRDefault="009F384A">
      <w:pPr>
        <w:keepNext/>
        <w:spacing w:before="240"/>
      </w:pPr>
      <w:bookmarkStart w:id="196" w:name="idp6458432"/>
      <w:bookmarkEnd w:id="195"/>
      <w:r>
        <w:rPr>
          <w:rFonts w:ascii="Arial" w:hAnsi="Arial"/>
          <w:b/>
          <w:color w:val="000000"/>
          <w:sz w:val="24"/>
        </w:rPr>
        <w:t>Таблица E.1. Расшифровка кодов</w:t>
      </w:r>
    </w:p>
    <w:bookmarkEnd w:id="196"/>
    <w:p w:rsidR="005D1C6C" w:rsidRDefault="005D1C6C">
      <w:pPr>
        <w:rPr>
          <w:sz w:val="14"/>
        </w:rPr>
      </w:pPr>
    </w:p>
    <w:tbl>
      <w:tblPr>
        <w:tblW w:w="0" w:type="auto"/>
        <w:tblInd w:w="45" w:type="dxa"/>
        <w:tblLayout w:type="fixed"/>
        <w:tblCellMar>
          <w:left w:w="10" w:type="dxa"/>
          <w:right w:w="10" w:type="dxa"/>
        </w:tblCellMar>
        <w:tblLook w:val="0000"/>
      </w:tblPr>
      <w:tblGrid>
        <w:gridCol w:w="2616"/>
        <w:gridCol w:w="4267"/>
        <w:gridCol w:w="3867"/>
      </w:tblGrid>
      <w:tr w:rsidR="005D1C6C">
        <w:trPr>
          <w:tblHeader/>
        </w:trPr>
        <w:tc>
          <w:tcPr>
            <w:tcW w:w="261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Код (поле command_status)</w:t>
            </w:r>
          </w:p>
        </w:tc>
        <w:tc>
          <w:tcPr>
            <w:tcW w:w="4267"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Описание</w:t>
            </w:r>
          </w:p>
        </w:tc>
        <w:tc>
          <w:tcPr>
            <w:tcW w:w="3867" w:type="dxa"/>
            <w:tcBorders>
              <w:top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b/>
                <w:color w:val="000000"/>
                <w:sz w:val="16"/>
              </w:rPr>
              <w:t>Возможные пути решения</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1281 (0x00000501)</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Номер услуги не существует (не зарегистрирован в системе)</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Обратиться к администратору CDP</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1282 (0x00000502)</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Номер услуги зарегистрирован в системе, но не закреплен за партнером</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Обратиться к администратору CDP</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1284 (0x00000504)</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Номер услуги заблокирован (услуга не активна).</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5D1C6C"/>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1289 (0x00000509)</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При рассылке: абонент не подписан на регулярную услугу (или в том случае, если транзакция уже закрыта)</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Обратиться к администратору CDP</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1296 (0x00000510)</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При рассылке: абонент заблокирован в CDP.</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Проверить корректность установки TransactionID</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1602 (0x00000642)</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В первом ответе отсутствует значение уровня цены или оно некорректное (в случае управления тарификации партнером).</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Обратиться к администратору CDP</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1603 (0x643)</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Ошибка тарификации (списания). Например, не удается выгрузить CDR- запись (PostPaid)</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Обратиться к администратору CDP</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1603 (0x00000643)</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У абонента недостаточно средств</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Обратиться к администратору CDP</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12 (0x000000C)</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Запрос QuerySM отвергнут по причине некорректного MessageID</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Необходимо проверить корректность MessageID</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1580 (0x0000062С)</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Запрос находится в чёрном списке</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Обратиться к администратору CDP</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1607 (0x00000647)</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Запрос не прошёл проверку по fraud</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Обратиться к администратору CDP</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1338 (0x0000053А)</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Абонент уже подписан на услугу</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Обратиться к администратору CDP</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1603 (0x00000643)</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Услуга недоступна для тарифного плана абонента</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Обратиться к администратору CDP</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255 (0x000000FF)</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Системная ошибка</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Обратиться к администратору CDP</w:t>
            </w:r>
          </w:p>
        </w:tc>
      </w:tr>
      <w:tr w:rsidR="005D1C6C">
        <w:tc>
          <w:tcPr>
            <w:tcW w:w="2616" w:type="dxa"/>
            <w:tcBorders>
              <w:left w:val="single" w:sz="4" w:space="0" w:color="000000"/>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1560 (0x00000618)</w:t>
            </w:r>
          </w:p>
        </w:tc>
        <w:tc>
          <w:tcPr>
            <w:tcW w:w="42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Кастомизированный код ошибки в ситуации, когда по истечении таймаута от SMSC не был получен response.</w:t>
            </w:r>
          </w:p>
        </w:tc>
        <w:tc>
          <w:tcPr>
            <w:tcW w:w="3867" w:type="dxa"/>
            <w:tcBorders>
              <w:bottom w:val="single" w:sz="4" w:space="0" w:color="000000"/>
              <w:right w:val="single" w:sz="4" w:space="0" w:color="000000"/>
            </w:tcBorders>
            <w:tcMar>
              <w:top w:w="40" w:type="dxa"/>
              <w:left w:w="40" w:type="dxa"/>
              <w:bottom w:w="40" w:type="dxa"/>
              <w:right w:w="40" w:type="dxa"/>
            </w:tcMar>
          </w:tcPr>
          <w:p w:rsidR="005D1C6C" w:rsidRDefault="009F384A">
            <w:r>
              <w:rPr>
                <w:rFonts w:ascii="Arial" w:hAnsi="Arial"/>
                <w:color w:val="000000"/>
                <w:sz w:val="16"/>
              </w:rPr>
              <w:t> </w:t>
            </w:r>
          </w:p>
        </w:tc>
      </w:tr>
    </w:tbl>
    <w:p w:rsidR="005D1C6C" w:rsidRDefault="00171DCD">
      <w:pPr>
        <w:tabs>
          <w:tab w:val="left" w:pos="1680"/>
        </w:tabs>
        <w:spacing w:before="200"/>
        <w:ind w:left="1680" w:hanging="720"/>
      </w:pPr>
      <w:bookmarkStart w:id="197" w:name="idp6492016"/>
      <w:r w:rsidRPr="008A0E7B">
        <w:rPr>
          <w:rFonts w:ascii="Arial" w:hAnsi="Arial"/>
          <w:color w:val="000000"/>
        </w:rPr>
        <w:pict>
          <v:shape id="_x0000_i1063" style="width:18.4pt;height:18.4pt" coordsize="" o:spt="100" adj="0,,0" path="" filled="f" stroked="f">
            <v:stroke joinstyle="miter"/>
            <v:imagedata r:id="rId45" o:title=""/>
            <v:formulas/>
            <v:path o:connecttype="segments"/>
          </v:shape>
        </w:pict>
      </w:r>
      <w:r w:rsidR="009F384A">
        <w:tab/>
      </w:r>
      <w:r w:rsidR="009F384A">
        <w:rPr>
          <w:rFonts w:ascii="Arial" w:hAnsi="Arial"/>
          <w:b/>
          <w:color w:val="000000"/>
        </w:rPr>
        <w:t>Замечание</w:t>
      </w:r>
    </w:p>
    <w:bookmarkEnd w:id="197"/>
    <w:p w:rsidR="005D1C6C" w:rsidRDefault="009F384A">
      <w:pPr>
        <w:spacing w:before="200"/>
        <w:ind w:left="1680"/>
      </w:pPr>
      <w:r>
        <w:rPr>
          <w:rFonts w:ascii="Arial" w:hAnsi="Arial"/>
          <w:color w:val="000000"/>
        </w:rPr>
        <w:t>Пакет submit_sm_resp получаемый от SMSC передается партнеру без изменений.</w:t>
      </w:r>
    </w:p>
    <w:sectPr w:rsidR="005D1C6C" w:rsidSect="005D1C6C">
      <w:headerReference w:type="even" r:id="rId78"/>
      <w:headerReference w:type="default" r:id="rId79"/>
      <w:footerReference w:type="even" r:id="rId80"/>
      <w:footerReference w:type="default" r:id="rId81"/>
      <w:headerReference w:type="first" r:id="rId82"/>
      <w:footerReference w:type="first" r:id="rId83"/>
      <w:pgSz w:w="11906" w:h="16838"/>
      <w:pgMar w:top="2268" w:right="567" w:bottom="1417" w:left="567" w:header="567" w:footer="56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C6C" w:rsidRDefault="005D1C6C" w:rsidP="005D1C6C">
      <w:r>
        <w:separator/>
      </w:r>
    </w:p>
  </w:endnote>
  <w:endnote w:type="continuationSeparator" w:id="0">
    <w:p w:rsidR="005D1C6C" w:rsidRDefault="005D1C6C" w:rsidP="005D1C6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22</w:t>
          </w:r>
          <w:r w:rsidR="008A0E7B">
            <w:fldChar w:fldCharType="end"/>
          </w:r>
        </w:p>
      </w:tc>
    </w:tr>
  </w:tbl>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22</w:t>
          </w:r>
          <w:r w:rsidR="008A0E7B">
            <w:fldChar w:fldCharType="end"/>
          </w:r>
        </w:p>
      </w:tc>
    </w:tr>
  </w:tbl>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22</w:t>
          </w:r>
          <w:r w:rsidR="008A0E7B">
            <w:fldChar w:fldCharType="end"/>
          </w:r>
        </w:p>
      </w:tc>
    </w:tr>
  </w:tbl>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22</w:t>
          </w:r>
          <w:r w:rsidR="008A0E7B">
            <w:fldChar w:fldCharType="end"/>
          </w: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22</w:t>
          </w:r>
          <w:r w:rsidR="008A0E7B">
            <w:fldChar w:fldCharType="end"/>
          </w: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22</w:t>
          </w:r>
          <w:r w:rsidR="008A0E7B">
            <w:fldChar w:fldCharType="end"/>
          </w:r>
        </w:p>
      </w:tc>
    </w:tr>
  </w:tbl>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22</w:t>
          </w:r>
          <w:r w:rsidR="008A0E7B">
            <w:fldChar w:fldCharType="end"/>
          </w:r>
        </w:p>
      </w:tc>
    </w:tr>
  </w:tbl>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22</w:t>
          </w:r>
          <w:r w:rsidR="008A0E7B">
            <w:fldChar w:fldCharType="end"/>
          </w: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22</w:t>
          </w:r>
          <w:r w:rsidR="008A0E7B">
            <w:fldChar w:fldCharType="end"/>
          </w:r>
        </w:p>
      </w:tc>
    </w:tr>
  </w:tbl>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10</w:t>
          </w:r>
          <w:r w:rsidR="008A0E7B">
            <w:fldChar w:fldCharType="end"/>
          </w:r>
        </w:p>
      </w:tc>
    </w:tr>
  </w:tbl>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22</w:t>
          </w:r>
          <w:r w:rsidR="008A0E7B">
            <w:fldChar w:fldCharType="end"/>
          </w:r>
        </w:p>
      </w:tc>
    </w:tr>
  </w:tbl>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22</w:t>
          </w:r>
          <w:r w:rsidR="008A0E7B">
            <w:fldChar w:fldCharType="end"/>
          </w:r>
        </w:p>
      </w:tc>
    </w:tr>
  </w:tbl>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22</w:t>
          </w:r>
          <w:r w:rsidR="008A0E7B">
            <w:fldChar w:fldCharType="end"/>
          </w:r>
        </w:p>
      </w:tc>
    </w:tr>
  </w:tbl>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22</w:t>
          </w:r>
          <w:r w:rsidR="008A0E7B">
            <w:fldChar w:fldCharType="end"/>
          </w:r>
        </w:p>
      </w:tc>
    </w:tr>
  </w:tbl>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12</w:t>
          </w:r>
          <w:r w:rsidR="008A0E7B">
            <w:fldChar w:fldCharType="end"/>
          </w:r>
        </w:p>
      </w:tc>
    </w:tr>
  </w:tbl>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Pr>
              <w:rFonts w:ascii="Arial" w:hAnsi="Arial"/>
              <w:color w:val="000000"/>
            </w:rPr>
            <w:t>0</w:t>
          </w:r>
          <w:r w:rsidR="008A0E7B">
            <w:fldChar w:fldCharType="end"/>
          </w: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591"/>
      <w:gridCol w:w="3591"/>
      <w:gridCol w:w="3591"/>
    </w:tblGrid>
    <w:tr w:rsidR="005D1C6C">
      <w:tc>
        <w:tcPr>
          <w:tcW w:w="3591" w:type="dxa"/>
          <w:tcBorders>
            <w:top w:val="single" w:sz="4" w:space="0" w:color="000000"/>
          </w:tcBorders>
          <w:vAlign w:val="bottom"/>
        </w:tcPr>
        <w:p w:rsidR="005D1C6C" w:rsidRDefault="009F384A">
          <w:r>
            <w:rPr>
              <w:rFonts w:ascii="Arial" w:hAnsi="Arial"/>
              <w:color w:val="000000"/>
            </w:rPr>
            <w:t>Для внутреннего пользования</w:t>
          </w:r>
        </w:p>
      </w:tc>
      <w:tc>
        <w:tcPr>
          <w:tcW w:w="3591" w:type="dxa"/>
          <w:tcBorders>
            <w:top w:val="single" w:sz="4" w:space="0" w:color="000000"/>
          </w:tcBorders>
          <w:vAlign w:val="bottom"/>
        </w:tcPr>
        <w:p w:rsidR="005D1C6C" w:rsidRDefault="005D1C6C"/>
      </w:tc>
      <w:tc>
        <w:tcPr>
          <w:tcW w:w="3591" w:type="dxa"/>
          <w:tcBorders>
            <w:top w:val="single" w:sz="4" w:space="0" w:color="000000"/>
          </w:tcBorders>
          <w:vAlign w:val="bottom"/>
        </w:tcPr>
        <w:p w:rsidR="005D1C6C" w:rsidRDefault="009F384A">
          <w:pPr>
            <w:jc w:val="right"/>
          </w:pPr>
          <w:r>
            <w:rPr>
              <w:rFonts w:ascii="Arial" w:hAnsi="Arial"/>
              <w:color w:val="000000"/>
            </w:rPr>
            <w:t xml:space="preserve">стр. </w:t>
          </w:r>
          <w:r>
            <w:rPr>
              <w:rFonts w:ascii="Arial" w:hAnsi="Arial"/>
              <w:color w:val="000000"/>
            </w:rPr>
            <w:pgNum/>
          </w:r>
          <w:r>
            <w:rPr>
              <w:rFonts w:ascii="Arial" w:hAnsi="Arial"/>
              <w:color w:val="000000"/>
            </w:rPr>
            <w:t xml:space="preserve"> из </w:t>
          </w:r>
          <w:r w:rsidR="008A0E7B">
            <w:fldChar w:fldCharType="begin"/>
          </w:r>
          <w:r>
            <w:rPr>
              <w:rFonts w:ascii="Arial" w:hAnsi="Arial"/>
              <w:color w:val="000000"/>
            </w:rPr>
            <w:instrText>PAGEREF lastpage</w:instrText>
          </w:r>
          <w:r w:rsidR="008A0E7B">
            <w:fldChar w:fldCharType="separate"/>
          </w:r>
          <w:r w:rsidR="00171DCD">
            <w:rPr>
              <w:rFonts w:ascii="Arial" w:hAnsi="Arial"/>
              <w:noProof/>
              <w:color w:val="000000"/>
            </w:rPr>
            <w:t>20</w:t>
          </w:r>
          <w:r w:rsidR="008A0E7B">
            <w:fldChar w:fldCharType="end"/>
          </w:r>
        </w:p>
      </w:tc>
    </w:tr>
  </w:tbl>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C6C" w:rsidRDefault="005D1C6C" w:rsidP="005D1C6C">
      <w:r>
        <w:separator/>
      </w:r>
    </w:p>
  </w:footnote>
  <w:footnote w:type="continuationSeparator" w:id="0">
    <w:p w:rsidR="005D1C6C" w:rsidRDefault="005D1C6C" w:rsidP="005D1C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25" style="width:99.65pt;height:71.15pt" coordsize="" o:spt="100" adj="0,,0" path="" filled="f" stroked="f">
                <v:stroke joinstyle="miter"/>
                <v:imagedata r:id="rId1" r:href="rId2"/>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34"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35"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8A0E7B">
          <w:r w:rsidRPr="008A0E7B">
            <w:rPr>
              <w:rFonts w:ascii="Arial" w:hAnsi="Arial"/>
              <w:color w:val="000000"/>
            </w:rPr>
            <w:pict>
              <v:shape id="_x0000_i1036"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37"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38"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8A0E7B">
          <w:r w:rsidRPr="008A0E7B">
            <w:rPr>
              <w:rFonts w:ascii="Arial" w:hAnsi="Arial"/>
              <w:color w:val="000000"/>
            </w:rPr>
            <w:pict>
              <v:shape id="_x0000_i1039"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40"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41"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8A0E7B">
          <w:r w:rsidRPr="008A0E7B">
            <w:rPr>
              <w:rFonts w:ascii="Arial" w:hAnsi="Arial"/>
              <w:color w:val="000000"/>
            </w:rPr>
            <w:pict>
              <v:shape id="_x0000_i1042"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8A0E7B">
          <w:r w:rsidRPr="008A0E7B">
            <w:rPr>
              <w:rFonts w:ascii="Arial" w:hAnsi="Arial"/>
              <w:color w:val="000000"/>
            </w:rPr>
            <w:pict>
              <v:shape id="_x0000_i1048"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26"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8A0E7B">
          <w:r w:rsidRPr="008A0E7B">
            <w:rPr>
              <w:rFonts w:ascii="Arial" w:hAnsi="Arial"/>
              <w:color w:val="000000"/>
            </w:rPr>
            <w:pict>
              <v:shape id="_x0000_i1049"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8A0E7B">
          <w:r w:rsidRPr="008A0E7B">
            <w:rPr>
              <w:rFonts w:ascii="Arial" w:hAnsi="Arial"/>
              <w:color w:val="000000"/>
            </w:rPr>
            <w:pict>
              <v:shape id="_x0000_i1050"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51"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52"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53"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54"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55"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56"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57"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58"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8A0E7B">
          <w:r w:rsidRPr="008A0E7B">
            <w:rPr>
              <w:rFonts w:ascii="Arial" w:hAnsi="Arial"/>
              <w:color w:val="000000"/>
            </w:rPr>
            <w:pict>
              <v:shape id="_x0000_i1027"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59"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60"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61"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62"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64"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65"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66"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28"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29"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8A0E7B">
          <w:r w:rsidRPr="008A0E7B">
            <w:rPr>
              <w:rFonts w:ascii="Arial" w:hAnsi="Arial"/>
              <w:color w:val="000000"/>
            </w:rPr>
            <w:pict>
              <v:shape id="_x0000_i1030"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31"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171DCD">
          <w:r w:rsidRPr="008A0E7B">
            <w:rPr>
              <w:rFonts w:ascii="Arial" w:hAnsi="Arial"/>
              <w:color w:val="000000"/>
            </w:rPr>
            <w:pict>
              <v:shape id="_x0000_i1032"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 w:type="dxa"/>
        <w:right w:w="10" w:type="dxa"/>
      </w:tblCellMar>
      <w:tblLook w:val="0000"/>
    </w:tblPr>
    <w:tblGrid>
      <w:gridCol w:w="3475"/>
      <w:gridCol w:w="347"/>
      <w:gridCol w:w="6950"/>
    </w:tblGrid>
    <w:tr w:rsidR="005D1C6C">
      <w:tc>
        <w:tcPr>
          <w:tcW w:w="3475" w:type="dxa"/>
          <w:tcBorders>
            <w:bottom w:val="single" w:sz="4" w:space="0" w:color="000000"/>
          </w:tcBorders>
        </w:tcPr>
        <w:p w:rsidR="005D1C6C" w:rsidRDefault="008A0E7B">
          <w:r w:rsidRPr="008A0E7B">
            <w:rPr>
              <w:rFonts w:ascii="Arial" w:hAnsi="Arial"/>
              <w:color w:val="000000"/>
            </w:rPr>
            <w:pict>
              <v:shape id="_x0000_i1033" style="width:99.65pt;height:71.15pt" coordsize="" o:spt="100" adj="0,,0" path="" filled="f" stroked="f">
                <v:stroke joinstyle="miter"/>
                <v:imagedata r:id="rId2" r:href="rId1"/>
                <v:formulas/>
                <v:path o:connecttype="segments"/>
              </v:shape>
            </w:pict>
          </w:r>
        </w:p>
      </w:tc>
      <w:tc>
        <w:tcPr>
          <w:tcW w:w="347" w:type="dxa"/>
          <w:tcBorders>
            <w:bottom w:val="single" w:sz="4" w:space="0" w:color="000000"/>
          </w:tcBorders>
        </w:tcPr>
        <w:p w:rsidR="005D1C6C" w:rsidRDefault="005D1C6C"/>
      </w:tc>
      <w:tc>
        <w:tcPr>
          <w:tcW w:w="6950" w:type="dxa"/>
          <w:tcBorders>
            <w:bottom w:val="single" w:sz="4" w:space="0" w:color="000000"/>
          </w:tcBorders>
        </w:tcPr>
        <w:p w:rsidR="005D1C6C" w:rsidRDefault="009F384A">
          <w:pPr>
            <w:jc w:val="center"/>
          </w:pPr>
          <w:r>
            <w:rPr>
              <w:rFonts w:ascii="Arial" w:hAnsi="Arial"/>
              <w:b/>
              <w:color w:val="000000"/>
              <w:sz w:val="28"/>
            </w:rPr>
            <w:t>ОАО "ВымпелКом"</w:t>
          </w:r>
        </w:p>
        <w:p w:rsidR="005D1C6C" w:rsidRDefault="009F384A">
          <w:pPr>
            <w:pBdr>
              <w:bottom w:val="none" w:sz="0" w:space="24" w:color="auto"/>
            </w:pBdr>
            <w:jc w:val="center"/>
          </w:pPr>
          <w:r>
            <w:rPr>
              <w:rFonts w:ascii="Arial" w:hAnsi="Arial"/>
              <w:b/>
              <w:color w:val="000000"/>
              <w:sz w:val="24"/>
            </w:rPr>
            <w:t>Блок архитектуры и развития</w:t>
          </w:r>
        </w:p>
        <w:p w:rsidR="005D1C6C" w:rsidRDefault="009F384A">
          <w:pPr>
            <w:jc w:val="center"/>
          </w:pPr>
          <w:r>
            <w:rPr>
              <w:rFonts w:ascii="Arial" w:hAnsi="Arial"/>
              <w:color w:val="000000"/>
            </w:rPr>
            <w:t>Интерфейс взаимодействия партнеров с системой CDP по протоколу SMPP. Система CDP Релиз 12.20.0 Дата: 12/11/2015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627F9"/>
    <w:multiLevelType w:val="singleLevel"/>
    <w:tmpl w:val="6E9240FC"/>
    <w:lvl w:ilvl="0">
      <w:start w:val="1"/>
      <w:numFmt w:val="lowerLetter"/>
      <w:lvlText w:val="%1."/>
      <w:lvlJc w:val="left"/>
      <w:rPr>
        <w:rFonts w:ascii="Arial" w:hAnsi="Arial"/>
        <w:color w:val="000000"/>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mirrorMargins/>
  <w:bordersDoNotSurroundHeader/>
  <w:bordersDoNotSurroundFooter/>
  <w:defaultTabStop w:val="708"/>
  <w:evenAndOddHeaders/>
  <w:noPunctuationKerning/>
  <w:characterSpacingControl w:val="doNotCompress"/>
  <w:hdrShapeDefaults>
    <o:shapedefaults v:ext="edit" spidmax="2056"/>
  </w:hdrShapeDefault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1C6C"/>
    <w:rsid w:val="00171DCD"/>
    <w:rsid w:val="005D1C6C"/>
    <w:rsid w:val="008A0E7B"/>
    <w:rsid w:val="009F384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E7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image" Target="media/image6.png"/><Relationship Id="rId50" Type="http://schemas.openxmlformats.org/officeDocument/2006/relationships/footer" Target="footer19.xml"/><Relationship Id="rId55" Type="http://schemas.openxmlformats.org/officeDocument/2006/relationships/header" Target="header23.xml"/><Relationship Id="rId63" Type="http://schemas.openxmlformats.org/officeDocument/2006/relationships/footer" Target="footer26.xml"/><Relationship Id="rId68" Type="http://schemas.openxmlformats.org/officeDocument/2006/relationships/footer" Target="footer28.xml"/><Relationship Id="rId76" Type="http://schemas.openxmlformats.org/officeDocument/2006/relationships/header" Target="header33.xml"/><Relationship Id="rId84"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footer" Target="footer30.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image" Target="media/image4.png"/><Relationship Id="rId53" Type="http://schemas.openxmlformats.org/officeDocument/2006/relationships/footer" Target="footer21.xml"/><Relationship Id="rId58" Type="http://schemas.openxmlformats.org/officeDocument/2006/relationships/header" Target="header24.xml"/><Relationship Id="rId66" Type="http://schemas.openxmlformats.org/officeDocument/2006/relationships/header" Target="header28.xml"/><Relationship Id="rId74" Type="http://schemas.openxmlformats.org/officeDocument/2006/relationships/footer" Target="footer31.xml"/><Relationship Id="rId79" Type="http://schemas.openxmlformats.org/officeDocument/2006/relationships/header" Target="header35.xml"/><Relationship Id="rId5" Type="http://schemas.openxmlformats.org/officeDocument/2006/relationships/footnotes" Target="footnotes.xml"/><Relationship Id="rId61" Type="http://schemas.openxmlformats.org/officeDocument/2006/relationships/header" Target="header26.xml"/><Relationship Id="rId82" Type="http://schemas.openxmlformats.org/officeDocument/2006/relationships/header" Target="header36.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image" Target="media/image2.png"/><Relationship Id="rId48" Type="http://schemas.openxmlformats.org/officeDocument/2006/relationships/header" Target="header19.xml"/><Relationship Id="rId56" Type="http://schemas.openxmlformats.org/officeDocument/2006/relationships/footer" Target="footer22.xml"/><Relationship Id="rId64" Type="http://schemas.openxmlformats.org/officeDocument/2006/relationships/header" Target="header27.xml"/><Relationship Id="rId69" Type="http://schemas.openxmlformats.org/officeDocument/2006/relationships/footer" Target="footer29.xml"/><Relationship Id="rId77" Type="http://schemas.openxmlformats.org/officeDocument/2006/relationships/footer" Target="footer33.xml"/><Relationship Id="rId8" Type="http://schemas.openxmlformats.org/officeDocument/2006/relationships/header" Target="header2.xml"/><Relationship Id="rId51" Type="http://schemas.openxmlformats.org/officeDocument/2006/relationships/footer" Target="footer20.xml"/><Relationship Id="rId72" Type="http://schemas.openxmlformats.org/officeDocument/2006/relationships/header" Target="header31.xml"/><Relationship Id="rId80" Type="http://schemas.openxmlformats.org/officeDocument/2006/relationships/footer" Target="footer34.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image" Target="media/image5.png"/><Relationship Id="rId59" Type="http://schemas.openxmlformats.org/officeDocument/2006/relationships/footer" Target="footer24.xml"/><Relationship Id="rId67" Type="http://schemas.openxmlformats.org/officeDocument/2006/relationships/header" Target="header29.xml"/><Relationship Id="rId20" Type="http://schemas.openxmlformats.org/officeDocument/2006/relationships/header" Target="header8.xml"/><Relationship Id="rId41" Type="http://schemas.openxmlformats.org/officeDocument/2006/relationships/header" Target="header18.xml"/><Relationship Id="rId54" Type="http://schemas.openxmlformats.org/officeDocument/2006/relationships/header" Target="header22.xml"/><Relationship Id="rId62" Type="http://schemas.openxmlformats.org/officeDocument/2006/relationships/footer" Target="footer25.xml"/><Relationship Id="rId70" Type="http://schemas.openxmlformats.org/officeDocument/2006/relationships/header" Target="header30.xml"/><Relationship Id="rId75" Type="http://schemas.openxmlformats.org/officeDocument/2006/relationships/footer" Target="footer32.xml"/><Relationship Id="rId83" Type="http://schemas.openxmlformats.org/officeDocument/2006/relationships/footer" Target="footer3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0.xml"/><Relationship Id="rId57" Type="http://schemas.openxmlformats.org/officeDocument/2006/relationships/footer" Target="footer23.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image" Target="media/image3.png"/><Relationship Id="rId52" Type="http://schemas.openxmlformats.org/officeDocument/2006/relationships/header" Target="header21.xml"/><Relationship Id="rId60" Type="http://schemas.openxmlformats.org/officeDocument/2006/relationships/header" Target="header25.xml"/><Relationship Id="rId65" Type="http://schemas.openxmlformats.org/officeDocument/2006/relationships/footer" Target="footer27.xml"/><Relationship Id="rId73" Type="http://schemas.openxmlformats.org/officeDocument/2006/relationships/header" Target="header32.xml"/><Relationship Id="rId78" Type="http://schemas.openxmlformats.org/officeDocument/2006/relationships/header" Target="header34.xml"/><Relationship Id="rId81" Type="http://schemas.openxmlformats.org/officeDocument/2006/relationships/footer" Target="footer35.xml"/></Relationships>
</file>

<file path=word/_rels/header1.xml.rels><?xml version="1.0" encoding="UTF-8" standalone="yes"?>
<Relationships xmlns="http://schemas.openxmlformats.org/package/2006/relationships"><Relationship Id="rId2" Type="http://schemas.openxmlformats.org/officeDocument/2006/relationships/image" Target="wordml://2.png" TargetMode="External"/><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8.png" TargetMode="External"/></Relationships>
</file>

<file path=word/_rels/header1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8.png" TargetMode="External"/></Relationships>
</file>

<file path=word/_rels/header1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7.png" TargetMode="External"/></Relationships>
</file>

<file path=word/_rels/header1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10.png" TargetMode="External"/></Relationships>
</file>

<file path=word/_rels/header1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10.png" TargetMode="External"/></Relationships>
</file>

<file path=word/_rels/header1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9.png" TargetMode="External"/></Relationships>
</file>

<file path=word/_rels/header1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12.png" TargetMode="External"/></Relationships>
</file>

<file path=word/_rels/header1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12.png" TargetMode="External"/></Relationships>
</file>

<file path=word/_rels/header1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11.png" TargetMode="External"/></Relationships>
</file>

<file path=word/_rels/header1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14.png"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png" TargetMode="External"/></Relationships>
</file>

<file path=word/_rels/header20.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14.png" TargetMode="External"/></Relationships>
</file>

<file path=word/_rels/header2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13.png" TargetMode="External"/></Relationships>
</file>

<file path=word/_rels/header2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1.png" TargetMode="External"/></Relationships>
</file>

<file path=word/_rels/header2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1.png" TargetMode="External"/></Relationships>
</file>

<file path=word/_rels/header2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0.png" TargetMode="External"/></Relationships>
</file>

<file path=word/_rels/header2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3.png" TargetMode="External"/></Relationships>
</file>

<file path=word/_rels/header2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3.png" TargetMode="External"/></Relationships>
</file>

<file path=word/_rels/header2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2.png" TargetMode="External"/></Relationships>
</file>

<file path=word/_rels/header2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5.png" TargetMode="External"/></Relationships>
</file>

<file path=word/_rels/header2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5.png"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1.png" TargetMode="External"/></Relationships>
</file>

<file path=word/_rels/header30.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4.png" TargetMode="External"/></Relationships>
</file>

<file path=word/_rels/header3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7.png" TargetMode="External"/></Relationships>
</file>

<file path=word/_rels/header3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7.png" TargetMode="External"/></Relationships>
</file>

<file path=word/_rels/header3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6.png" TargetMode="External"/></Relationships>
</file>

<file path=word/_rels/header3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9.png" TargetMode="External"/></Relationships>
</file>

<file path=word/_rels/header3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9.png" TargetMode="External"/></Relationships>
</file>

<file path=word/_rels/header3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28.png" TargetMode="External"/></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4.png" TargetMode="External"/></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4.png" TargetMode="External"/></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3.png" TargetMode="External"/></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6.png" TargetMode="External"/></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6.png" TargetMode="External"/></Relationships>
</file>

<file path=word/_rels/header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wordml://5.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6693</Words>
  <Characters>38155</Characters>
  <Application>Microsoft Office Word</Application>
  <DocSecurity>0</DocSecurity>
  <Lines>317</Lines>
  <Paragraphs>89</Paragraphs>
  <ScaleCrop>false</ScaleCrop>
  <Company/>
  <LinksUpToDate>false</LinksUpToDate>
  <CharactersWithSpaces>44759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XMLmind XSL-FO Converter Personal Edition 4.4.0</dc:creator>
  <cp:keywords/>
  <dc:description/>
  <cp:lastModifiedBy>nn.ponkratov</cp:lastModifiedBy>
  <cp:revision>3</cp:revision>
  <dcterms:created xsi:type="dcterms:W3CDTF">2015-11-12T08:49:00Z</dcterms:created>
  <dcterms:modified xsi:type="dcterms:W3CDTF">2016-02-04T12:49:00Z</dcterms:modified>
</cp:coreProperties>
</file>