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2B2D" w14:textId="77777777" w:rsidR="00BB1813" w:rsidRDefault="00BB1813" w:rsidP="00BB1813">
      <w:pPr>
        <w:spacing w:after="0" w:line="360" w:lineRule="auto"/>
        <w:ind w:firstLine="709"/>
      </w:pPr>
      <w:r>
        <w:t>ВВЕДЕНИЕ</w:t>
      </w:r>
    </w:p>
    <w:p w14:paraId="17D13517" w14:textId="77777777" w:rsidR="00BB1813" w:rsidRDefault="00BB1813" w:rsidP="00BB1813">
      <w:pPr>
        <w:spacing w:after="0" w:line="360" w:lineRule="auto"/>
        <w:ind w:firstLine="709"/>
      </w:pPr>
      <w:r>
        <w:t>Актуальность. В современном мире технологии искусственного интеллекта (ИИ) проникают во все сферы человеческой деятельности: от финансов и медицины до промышленности и безопасности. Однако успешность решения любой задачи машинного обучения напрямую зависит от качества исходных данных. Известная концепция "</w:t>
      </w:r>
      <w:proofErr w:type="spellStart"/>
      <w:r>
        <w:t>Garbage</w:t>
      </w:r>
      <w:proofErr w:type="spellEnd"/>
      <w:r>
        <w:t xml:space="preserve"> In, </w:t>
      </w:r>
      <w:proofErr w:type="spellStart"/>
      <w:r>
        <w:t>Garbage</w:t>
      </w:r>
      <w:proofErr w:type="spellEnd"/>
      <w:r>
        <w:t xml:space="preserve"> Out" (мусор на входе — мусор на выходе) как нельзя лучше отражает эту зависимость.</w:t>
      </w:r>
    </w:p>
    <w:p w14:paraId="4FEE81BB" w14:textId="77777777" w:rsidR="00BB1813" w:rsidRDefault="00BB1813" w:rsidP="00BB1813">
      <w:pPr>
        <w:spacing w:after="0" w:line="360" w:lineRule="auto"/>
        <w:ind w:firstLine="709"/>
      </w:pPr>
      <w:r>
        <w:t xml:space="preserve">В исследовании </w:t>
      </w:r>
      <w:proofErr w:type="spellStart"/>
      <w:r>
        <w:t>Alam</w:t>
      </w:r>
      <w:proofErr w:type="spellEnd"/>
      <w:r>
        <w:t xml:space="preserve"> и </w:t>
      </w:r>
      <w:proofErr w:type="spellStart"/>
      <w:r>
        <w:t>Yao</w:t>
      </w:r>
      <w:proofErr w:type="spellEnd"/>
      <w:r>
        <w:t xml:space="preserve"> [1] на примере задачи анализа тональности текстов было экспериментально показано, что применение базовых техник предварительной обработки текста (удаление стоп-слов, </w:t>
      </w:r>
      <w:proofErr w:type="spellStart"/>
      <w:r>
        <w:t>стемминг</w:t>
      </w:r>
      <w:proofErr w:type="spellEnd"/>
      <w:r>
        <w:t xml:space="preserve">, векторное представление слов) приводит к повышению точности моделей-классификаторов машинного обучения в среднем на 5%. В работе </w:t>
      </w:r>
      <w:proofErr w:type="spellStart"/>
      <w:r>
        <w:t>Zhang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[2] авторы продемонстрировали, что качественная обработка пропусков и выбросов в медицинских данных повышает точность диагностических моделей на 7-12%.</w:t>
      </w:r>
    </w:p>
    <w:p w14:paraId="0BF3BCA0" w14:textId="77777777" w:rsidR="00BB1813" w:rsidRDefault="00BB1813" w:rsidP="00BB1813">
      <w:pPr>
        <w:spacing w:after="0" w:line="360" w:lineRule="auto"/>
        <w:ind w:firstLine="709"/>
      </w:pPr>
      <w:r>
        <w:t xml:space="preserve">Особое место в современном ИИ занимают текстовые данные. С развитием больших языковых моделей (LLM) и технологий обработки естественного языка (NLP), анализ текстов становится критически важным для таких задач, как обработка обращений граждан, анализ отзывов, </w:t>
      </w:r>
      <w:proofErr w:type="spellStart"/>
      <w:r>
        <w:t>суммаризация</w:t>
      </w:r>
      <w:proofErr w:type="spellEnd"/>
      <w:r>
        <w:t xml:space="preserve"> документов и информационный поиск. В работе </w:t>
      </w:r>
      <w:proofErr w:type="spellStart"/>
      <w:r>
        <w:t>Vaswani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была предложена архитектура </w:t>
      </w:r>
      <w:proofErr w:type="spellStart"/>
      <w:r>
        <w:t>Transformer</w:t>
      </w:r>
      <w:proofErr w:type="spellEnd"/>
      <w:r>
        <w:t>, которая стала основой для современных языковых моделей, изменив подход к обработке текстов.</w:t>
      </w:r>
    </w:p>
    <w:p w14:paraId="209809DD" w14:textId="77777777" w:rsidR="00BB1813" w:rsidRDefault="00BB1813" w:rsidP="00BB1813">
      <w:pPr>
        <w:spacing w:after="0" w:line="360" w:lineRule="auto"/>
        <w:ind w:firstLine="709"/>
      </w:pPr>
      <w:r>
        <w:t>Таким образом, владение навыками первичного анализа данных разных типов (табличные данные, временные ряды, изображения, тексты) является необходимым для современного специалиста в области искусственного интеллекта.</w:t>
      </w:r>
    </w:p>
    <w:p w14:paraId="03BF1E8F" w14:textId="77777777" w:rsidR="00BB1813" w:rsidRDefault="00BB1813" w:rsidP="00BB1813">
      <w:pPr>
        <w:spacing w:after="0" w:line="360" w:lineRule="auto"/>
        <w:ind w:firstLine="709"/>
      </w:pPr>
      <w:r>
        <w:t>Цель курсового проекта — получение практических навыков по поиску и первичному анализу наборов данных разных типов по различным областям применения.</w:t>
      </w:r>
    </w:p>
    <w:p w14:paraId="5603FB10" w14:textId="77777777" w:rsidR="00BB1813" w:rsidRDefault="00BB1813" w:rsidP="00BB1813">
      <w:pPr>
        <w:spacing w:after="0" w:line="360" w:lineRule="auto"/>
        <w:ind w:firstLine="709"/>
      </w:pPr>
      <w:r>
        <w:lastRenderedPageBreak/>
        <w:t>Для достижения поставленной цели необходимо решить следующие задачи:</w:t>
      </w:r>
    </w:p>
    <w:p w14:paraId="71C3679B" w14:textId="77777777" w:rsidR="00BB1813" w:rsidRDefault="00BB1813" w:rsidP="00BB1813">
      <w:pPr>
        <w:spacing w:after="0" w:line="360" w:lineRule="auto"/>
        <w:ind w:firstLine="709"/>
      </w:pPr>
      <w:r>
        <w:t>1. Подготовить для каждого типа данных краткое описание выбранной задачи, решение которой связано с применением технологий искусственного интеллекта.</w:t>
      </w:r>
    </w:p>
    <w:p w14:paraId="706A9A7E" w14:textId="77777777" w:rsidR="00BB1813" w:rsidRDefault="00BB1813" w:rsidP="00BB1813">
      <w:pPr>
        <w:spacing w:after="0" w:line="360" w:lineRule="auto"/>
        <w:ind w:firstLine="709"/>
      </w:pPr>
      <w:r>
        <w:t>2. Подобрать для каждого типа данных набор данных из открытых источников.</w:t>
      </w:r>
    </w:p>
    <w:p w14:paraId="44B5D746" w14:textId="77777777" w:rsidR="00BB1813" w:rsidRDefault="00BB1813" w:rsidP="00BB1813">
      <w:pPr>
        <w:spacing w:after="0" w:line="360" w:lineRule="auto"/>
        <w:ind w:firstLine="709"/>
      </w:pPr>
      <w:r>
        <w:t>3. Разработать и реализовать комплекс программ на языке Python для первичного анализа данных.</w:t>
      </w:r>
    </w:p>
    <w:p w14:paraId="0F1069E1" w14:textId="77777777" w:rsidR="00BB1813" w:rsidRDefault="00BB1813" w:rsidP="00BB1813">
      <w:pPr>
        <w:spacing w:after="0" w:line="360" w:lineRule="auto"/>
        <w:ind w:firstLine="709"/>
      </w:pPr>
      <w:r>
        <w:t>4. Сформулировать выводы по каждому этапу анализа и итоговое заключение о качестве данных.</w:t>
      </w:r>
    </w:p>
    <w:p w14:paraId="03BAA13A" w14:textId="77777777" w:rsidR="00BB1813" w:rsidRDefault="00BB1813" w:rsidP="00BB1813">
      <w:pPr>
        <w:spacing w:after="0" w:line="360" w:lineRule="auto"/>
        <w:ind w:firstLine="709"/>
      </w:pPr>
      <w:r>
        <w:t xml:space="preserve">5. Разместить исходный код в репозитории системы контроля версий </w:t>
      </w:r>
      <w:proofErr w:type="spellStart"/>
      <w:r>
        <w:t>Git</w:t>
      </w:r>
      <w:proofErr w:type="spellEnd"/>
      <w:r>
        <w:t>.</w:t>
      </w:r>
    </w:p>
    <w:p w14:paraId="29C7E24C" w14:textId="77777777" w:rsidR="00BB1813" w:rsidRDefault="00BB1813" w:rsidP="00BB1813">
      <w:pPr>
        <w:spacing w:after="0" w:line="360" w:lineRule="auto"/>
        <w:ind w:firstLine="709"/>
      </w:pPr>
      <w:r>
        <w:t>Структура и содержание работы. Работа состоит из введения, пяти разделов, списка литературы и трех приложений. В первом разделе исследуются табличные данные (задача обнаружения мошеннических транзакций). Второй раздел посвящен анализу временных рядов (прогнозирование цен акций NVIDIA). В третьем разделе выполняется анализ изображений (классификация защитных касок на строительных рабочих). Четвертый раздел посвящен анализу текстовых данных (обработка обращений граждан с применением методов NLP). В заключении подводятся итоги курсового проекта.</w:t>
      </w:r>
    </w:p>
    <w:p w14:paraId="25835633" w14:textId="77777777" w:rsidR="00E24C33" w:rsidRDefault="00E24C33" w:rsidP="00BB1813">
      <w:pPr>
        <w:spacing w:after="0" w:line="360" w:lineRule="auto"/>
        <w:ind w:firstLine="709"/>
      </w:pPr>
    </w:p>
    <w:sectPr w:rsidR="00E2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E3"/>
    <w:rsid w:val="008B7775"/>
    <w:rsid w:val="008E0CE3"/>
    <w:rsid w:val="00BB1813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450C6C-B3EE-43D5-84B7-6E426084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813"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2</cp:revision>
  <dcterms:created xsi:type="dcterms:W3CDTF">2026-03-26T10:08:00Z</dcterms:created>
  <dcterms:modified xsi:type="dcterms:W3CDTF">2026-03-26T10:08:00Z</dcterms:modified>
</cp:coreProperties>
</file>