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B2C Terms of Service (Main Agreement) – Batch 4, Part 1</w:t>
      </w:r>
    </w:p>
    <w:p/>
    <w:p>
      <w:r>
        <w:t>SECTION 1 — DEFINITIONS AND INTERPRETATION</w:t>
      </w:r>
    </w:p>
    <w:p/>
    <w:p>
      <w:r>
        <w:t>1.1 Definitions</w:t>
      </w:r>
    </w:p>
    <w:p/>
    <w:p>
      <w:r>
        <w:t>(a) “Terms of Service” or “Agreement”</w:t>
      </w:r>
    </w:p>
    <w:p>
      <w:r>
        <w:t>Means this B2C Terms of Service together with Schedule 1 (Specific Provisions) and any referenced documents.</w:t>
      </w:r>
    </w:p>
    <w:p/>
    <w:p>
      <w:r>
        <w:t>(b) “Company”</w:t>
      </w:r>
    </w:p>
    <w:p>
      <w:r>
        <w:t>Means the entity identified in Schedule 1 as the operator of the Services.</w:t>
      </w:r>
    </w:p>
    <w:p/>
    <w:p>
      <w:r>
        <w:t>(c) “Services”</w:t>
      </w:r>
    </w:p>
    <w:p>
      <w:r>
        <w:t>Means the consumer-facing software-as-a-service (SaaS) products, features, and functionalities accessible to Users via the web or mobile applications.</w:t>
      </w:r>
    </w:p>
    <w:p/>
    <w:p>
      <w:r>
        <w:t>(d) “User”</w:t>
      </w:r>
    </w:p>
    <w:p>
      <w:r>
        <w:t>Means any individual who creates an account or purchases a subscription for the Services.</w:t>
      </w:r>
    </w:p>
    <w:p/>
    <w:p>
      <w:r>
        <w:t>(e) “Account”</w:t>
      </w:r>
    </w:p>
    <w:p>
      <w:r>
        <w:t>Means the User profile created to access or use the Services.</w:t>
      </w:r>
    </w:p>
    <w:p/>
    <w:p>
      <w:r>
        <w:t>(f) “Subscription”</w:t>
      </w:r>
    </w:p>
    <w:p>
      <w:r>
        <w:t>Means a paid plan granting access to specified features for a recurring or fixed term.</w:t>
      </w:r>
    </w:p>
    <w:p/>
    <w:p>
      <w:r>
        <w:t>(g) “Order”</w:t>
      </w:r>
    </w:p>
    <w:p>
      <w:r>
        <w:t>Means the User’s selection of a Subscription or purchase of Services.</w:t>
      </w:r>
    </w:p>
    <w:p/>
    <w:p>
      <w:r>
        <w:t>(h) “Content”</w:t>
      </w:r>
    </w:p>
    <w:p>
      <w:r>
        <w:t>Means all text, images, media, software, data, documentation, and materials available within the Services.</w:t>
      </w:r>
    </w:p>
    <w:p/>
    <w:p>
      <w:r>
        <w:t>(i) “User Content”</w:t>
      </w:r>
    </w:p>
    <w:p>
      <w:r>
        <w:t>Means any content uploaded, submitted, transmitted, or stored by a User within the Services.</w:t>
      </w:r>
    </w:p>
    <w:p/>
    <w:p>
      <w:r>
        <w:t>(j) “Fees”</w:t>
      </w:r>
    </w:p>
    <w:p>
      <w:r>
        <w:t>Means all charges, costs, and payments required for Subscriptions or additional purchases.</w:t>
      </w:r>
    </w:p>
    <w:p/>
    <w:p>
      <w:r>
        <w:t>(k) “Renewal Term”</w:t>
      </w:r>
    </w:p>
    <w:p>
      <w:r>
        <w:t>Means the period for which a Subscription automatically renews.</w:t>
      </w:r>
    </w:p>
    <w:p/>
    <w:p>
      <w:r>
        <w:t>(l) “Device”</w:t>
      </w:r>
    </w:p>
    <w:p>
      <w:r>
        <w:t>Means any mobile phone, tablet, desktop, or other hardware used to access the Services.</w:t>
      </w:r>
    </w:p>
    <w:p/>
    <w:p>
      <w:r>
        <w:t>(m) “Privacy Policy”</w:t>
      </w:r>
    </w:p>
    <w:p>
      <w:r>
        <w:t>Means the Registered User Privacy Policy governing the Processing of User Personal Data.</w:t>
      </w:r>
    </w:p>
    <w:p/>
    <w:p>
      <w:r>
        <w:t>(n) “Cookie Policy”</w:t>
      </w:r>
    </w:p>
    <w:p>
      <w:r>
        <w:t>Means the Registered User Cookie Policy governing Cookies used within logged-in experiences.</w:t>
      </w:r>
    </w:p>
    <w:p/>
    <w:p>
      <w:r>
        <w:t>(o) “Applicable Law”</w:t>
      </w:r>
    </w:p>
    <w:p>
      <w:r>
        <w:t>Includes consumer protection laws, digital services laws, e-commerce regulations, GDPR, UK GDPR, US privacy laws, and local law specified in Schedule 1.</w:t>
      </w:r>
    </w:p>
    <w:p/>
    <w:p>
      <w:r>
        <w:t>(p) “Trial”</w:t>
      </w:r>
    </w:p>
    <w:p>
      <w:r>
        <w:t>Means a free or discounted introductory period specified in Schedule 1.</w:t>
      </w:r>
    </w:p>
    <w:p/>
    <w:p>
      <w:r>
        <w:t>(q) “In-App Purchases”</w:t>
      </w:r>
    </w:p>
    <w:p>
      <w:r>
        <w:t>Means optional purchases made within a mobile application version of the Services.</w:t>
      </w:r>
    </w:p>
    <w:p/>
    <w:p>
      <w:r>
        <w:t>(r) “Third-Party Services”</w:t>
      </w:r>
    </w:p>
    <w:p>
      <w:r>
        <w:t>Means external services integrated into or accessible from the Services.</w:t>
      </w:r>
    </w:p>
    <w:p/>
    <w:p>
      <w:r>
        <w:t>(s) “Downtime”</w:t>
      </w:r>
    </w:p>
    <w:p>
      <w:r>
        <w:t>Means the period during which the Services are unavailable, excluding planned maintenance.</w:t>
      </w:r>
    </w:p>
    <w:p/>
    <w:p>
      <w:r>
        <w:t>(t) “Intellectual Property Rights”</w:t>
      </w:r>
    </w:p>
    <w:p>
      <w:r>
        <w:t>Means patents, copyrights, trademarks, trade secrets, and all other proprietary rights.</w:t>
      </w:r>
    </w:p>
    <w:p/>
    <w:p>
      <w:r>
        <w:t>1.2 Interpretation</w:t>
      </w:r>
    </w:p>
    <w:p/>
    <w:p>
      <w:r>
        <w:t xml:space="preserve">(a) “Including” means “without limitation.”  </w:t>
      </w:r>
    </w:p>
    <w:p>
      <w:r>
        <w:t xml:space="preserve">(b) Headings are for convenience only.  </w:t>
      </w:r>
    </w:p>
    <w:p>
      <w:r>
        <w:t xml:space="preserve">(c) Singular includes plural and vice versa.  </w:t>
      </w:r>
    </w:p>
    <w:p>
      <w:r>
        <w:t xml:space="preserve">(d) References to laws include amendments and replacements.  </w:t>
      </w:r>
    </w:p>
    <w:p>
      <w:r>
        <w:t xml:space="preserve">(e) If the Terms conflict with Schedule 1, the Schedule prevails for configurable variables.  </w:t>
      </w:r>
    </w:p>
    <w:p>
      <w:r>
        <w:t>(f) The English version of this Agreement controls in case of translation discrepancies.</w:t>
      </w:r>
    </w:p>
    <w:p/>
    <w:p>
      <w:r>
        <w:t>END OF PART 1</w:t>
      </w:r>
    </w:p>
    <w:p/>
    <w:p>
      <w:r>
        <w:br w:type="page"/>
      </w:r>
    </w:p>
    <w:p>
      <w:r>
        <w:t>B2C Terms of Service (Main Agreement) – Batch 4, Part 2</w:t>
      </w:r>
    </w:p>
    <w:p/>
    <w:p>
      <w:r>
        <w:t>SECTION 2 — USER ACCOUNT REQUIREMENTS</w:t>
      </w:r>
    </w:p>
    <w:p/>
    <w:p>
      <w:r>
        <w:t xml:space="preserve">2.1 Account Creation  </w:t>
      </w:r>
    </w:p>
    <w:p>
      <w:r>
        <w:t>To access or use the Services, Users must create an Account by providing accurate, current, and complete information. Users are responsible for maintaining the confidentiality of their login credentials.</w:t>
      </w:r>
    </w:p>
    <w:p/>
    <w:p>
      <w:r>
        <w:t xml:space="preserve">2.2 Eligibility  </w:t>
      </w:r>
    </w:p>
    <w:p>
      <w:r>
        <w:t xml:space="preserve">Users must:  </w:t>
      </w:r>
    </w:p>
    <w:p>
      <w:r>
        <w:t xml:space="preserve">(a) be at least the minimum legal age of digital consent in their jurisdiction;  </w:t>
      </w:r>
    </w:p>
    <w:p>
      <w:r>
        <w:t xml:space="preserve">(b) have the legal capacity to enter into a binding contract;  </w:t>
      </w:r>
    </w:p>
    <w:p>
      <w:r>
        <w:t>(c) not be prohibited from using the Services under Applicable Law.</w:t>
      </w:r>
    </w:p>
    <w:p/>
    <w:p>
      <w:r>
        <w:t xml:space="preserve">2.3 Account Accuracy  </w:t>
      </w:r>
    </w:p>
    <w:p>
      <w:r>
        <w:t>Users agree to update their Account information as necessary to ensure it remains accurate and complete.</w:t>
      </w:r>
    </w:p>
    <w:p/>
    <w:p>
      <w:r>
        <w:t xml:space="preserve">2.4 Account Security  </w:t>
      </w:r>
    </w:p>
    <w:p>
      <w:r>
        <w:t xml:space="preserve">Users are responsible for:  </w:t>
      </w:r>
    </w:p>
    <w:p>
      <w:r>
        <w:t xml:space="preserve">(a) safeguarding login credentials;  </w:t>
      </w:r>
    </w:p>
    <w:p>
      <w:r>
        <w:t xml:space="preserve">(b) all activities conducted through their Account;  </w:t>
      </w:r>
    </w:p>
    <w:p>
      <w:r>
        <w:t>(c) notifying the Company immediately of any unauthorized use.</w:t>
      </w:r>
    </w:p>
    <w:p/>
    <w:p>
      <w:r>
        <w:t>-------------------------------------------</w:t>
      </w:r>
    </w:p>
    <w:p/>
    <w:p>
      <w:r>
        <w:t>SECTION 3 — CONSUMER RIGHTS</w:t>
      </w:r>
    </w:p>
    <w:p/>
    <w:p>
      <w:r>
        <w:t xml:space="preserve">3.1 Global Consumer Protections  </w:t>
      </w:r>
    </w:p>
    <w:p>
      <w:r>
        <w:t xml:space="preserve">This Agreement incorporates by reference all mandatory consumer protection rights under Applicable Law, including:  </w:t>
      </w:r>
    </w:p>
    <w:p>
      <w:r>
        <w:t xml:space="preserve">(a) EU Consumer Rights Directive;  </w:t>
      </w:r>
    </w:p>
    <w:p>
      <w:r>
        <w:t xml:space="preserve">(b) UK Consumer Rights Act 2015;  </w:t>
      </w:r>
    </w:p>
    <w:p>
      <w:r>
        <w:t xml:space="preserve">(c) US state consumer protection laws;  </w:t>
      </w:r>
    </w:p>
    <w:p>
      <w:r>
        <w:t xml:space="preserve">(d) Australian Consumer Law;  </w:t>
      </w:r>
    </w:p>
    <w:p>
      <w:r>
        <w:t>(e) Taiwan Consumer Protection Act.</w:t>
      </w:r>
    </w:p>
    <w:p/>
    <w:p>
      <w:r>
        <w:t xml:space="preserve">3.2 Mandatory Non-Waivable Rights  </w:t>
      </w:r>
    </w:p>
    <w:p>
      <w:r>
        <w:t>Nothing in this Agreement limits statutory consumer rights that cannot be waived.</w:t>
      </w:r>
    </w:p>
    <w:p/>
    <w:p>
      <w:r>
        <w:t>-------------------------------------------</w:t>
      </w:r>
    </w:p>
    <w:p/>
    <w:p>
      <w:r>
        <w:t>SECTION 4 — DESCRIPTION OF SERVICES</w:t>
      </w:r>
    </w:p>
    <w:p/>
    <w:p>
      <w:r>
        <w:t xml:space="preserve">4.1 General Description  </w:t>
      </w:r>
    </w:p>
    <w:p>
      <w:r>
        <w:t>The Services provide the features, functionalities, and content described on the Site or mobile app at the time of purchase.</w:t>
      </w:r>
    </w:p>
    <w:p/>
    <w:p>
      <w:r>
        <w:t xml:space="preserve">4.2 Service Availability  </w:t>
      </w:r>
    </w:p>
    <w:p>
      <w:r>
        <w:t>The Company will use commercially reasonable efforts to provide the Services continuously but does not guarantee uninterrupted operation.</w:t>
      </w:r>
    </w:p>
    <w:p/>
    <w:p>
      <w:r>
        <w:t xml:space="preserve">4.3 Updates and Changes  </w:t>
      </w:r>
    </w:p>
    <w:p>
      <w:r>
        <w:t>The Company may modify, update, or discontinue parts of the Services. Where required by law, Users will be notified of material changes.</w:t>
      </w:r>
    </w:p>
    <w:p/>
    <w:p>
      <w:r>
        <w:t>-------------------------------------------</w:t>
      </w:r>
    </w:p>
    <w:p/>
    <w:p>
      <w:r>
        <w:t>SECTION 5 — SUBSCRIPTIONS</w:t>
      </w:r>
    </w:p>
    <w:p/>
    <w:p>
      <w:r>
        <w:t xml:space="preserve">5.1 Subscription Types  </w:t>
      </w:r>
    </w:p>
    <w:p>
      <w:r>
        <w:t>Subscription details, tiers, and entitlements are defined in Schedule 1.</w:t>
      </w:r>
    </w:p>
    <w:p/>
    <w:p>
      <w:r>
        <w:t xml:space="preserve">5.2 Subscription Term  </w:t>
      </w:r>
    </w:p>
    <w:p>
      <w:r>
        <w:t>Subscriptions renew automatically at the end of each term unless canceled.</w:t>
      </w:r>
    </w:p>
    <w:p/>
    <w:p>
      <w:r>
        <w:t xml:space="preserve">5.3 Subscription Activation  </w:t>
      </w:r>
    </w:p>
    <w:p>
      <w:r>
        <w:t>Access to paid features begins once payment is successfully processed.</w:t>
      </w:r>
    </w:p>
    <w:p/>
    <w:p>
      <w:r>
        <w:t>-------------------------------------------</w:t>
      </w:r>
    </w:p>
    <w:p/>
    <w:p>
      <w:r>
        <w:t>SECTION 6 — FEES AND PAYMENT</w:t>
      </w:r>
    </w:p>
    <w:p/>
    <w:p>
      <w:r>
        <w:t xml:space="preserve">6.1 Payment Authorization  </w:t>
      </w:r>
    </w:p>
    <w:p>
      <w:r>
        <w:t>By purchasing a Subscription, the User authorizes the Company to charge all applicable Fees to the payment method provided.</w:t>
      </w:r>
    </w:p>
    <w:p/>
    <w:p>
      <w:r>
        <w:t xml:space="preserve">6.2 Payment Methods  </w:t>
      </w:r>
    </w:p>
    <w:p>
      <w:r>
        <w:t>Accepted payment methods include those listed in Schedule 1 (credit cards, Apple/Google in-app billing, etc.).</w:t>
      </w:r>
    </w:p>
    <w:p/>
    <w:p>
      <w:r>
        <w:t xml:space="preserve">6.3 Taxes  </w:t>
      </w:r>
    </w:p>
    <w:p>
      <w:r>
        <w:t>Fees may be subject to VAT, GST, sales tax, or other similar taxes, depending on jurisdiction. Users are responsible for applicable taxes unless the Company is legally required to collect them.</w:t>
      </w:r>
    </w:p>
    <w:p/>
    <w:p>
      <w:r>
        <w:t xml:space="preserve">6.4 Fee Changes  </w:t>
      </w:r>
    </w:p>
    <w:p>
      <w:r>
        <w:t>The Company may modify Fees. Users will be notified in advance where required by law.</w:t>
      </w:r>
    </w:p>
    <w:p/>
    <w:p>
      <w:r>
        <w:t>-------------------------------------------</w:t>
      </w:r>
    </w:p>
    <w:p/>
    <w:p>
      <w:r>
        <w:t>SECTION 7 — RENEWALS AND CANCELLATIONS</w:t>
      </w:r>
    </w:p>
    <w:p/>
    <w:p>
      <w:r>
        <w:t xml:space="preserve">7.1 Automatic Renewal  </w:t>
      </w:r>
    </w:p>
    <w:p>
      <w:r>
        <w:t>Subscriptions renew automatically unless the User cancels prior to renewal.</w:t>
      </w:r>
    </w:p>
    <w:p/>
    <w:p>
      <w:r>
        <w:t xml:space="preserve">7.2 Cancellation  </w:t>
      </w:r>
    </w:p>
    <w:p>
      <w:r>
        <w:t>Users may cancel at any time through their Account settings or platform-specific methods (e.g., App Store or Google Play).</w:t>
      </w:r>
    </w:p>
    <w:p/>
    <w:p>
      <w:r>
        <w:t xml:space="preserve">7.3 Effect of Cancellation  </w:t>
      </w:r>
    </w:p>
    <w:p>
      <w:r>
        <w:t>Upon cancellation, access continues until the end of the current billing period. No refunds are issued except as required by law or as specified in Schedule 1.</w:t>
      </w:r>
    </w:p>
    <w:p/>
    <w:p>
      <w:r>
        <w:t>-------------------------------------------</w:t>
      </w:r>
    </w:p>
    <w:p/>
    <w:p>
      <w:r>
        <w:t>SECTION 8 — TRIALS AND PROMOTIONAL OFFERS</w:t>
      </w:r>
    </w:p>
    <w:p/>
    <w:p>
      <w:r>
        <w:t xml:space="preserve">8.1 Trial Period  </w:t>
      </w:r>
    </w:p>
    <w:p>
      <w:r>
        <w:t>If offered, Trials are governed by the Trial terms set forth in Schedule 1.</w:t>
      </w:r>
    </w:p>
    <w:p/>
    <w:p>
      <w:r>
        <w:t xml:space="preserve">8.2 Automatic Conversion  </w:t>
      </w:r>
    </w:p>
    <w:p>
      <w:r>
        <w:t>At the end of a Trial, the Subscription converts to a paid plan unless canceled.</w:t>
      </w:r>
    </w:p>
    <w:p/>
    <w:p>
      <w:r>
        <w:t xml:space="preserve">8.3 Eligibility for Promotions  </w:t>
      </w:r>
    </w:p>
    <w:p>
      <w:r>
        <w:t>Promotions are discretionary and may be withdrawn or modified at any time.</w:t>
      </w:r>
    </w:p>
    <w:p/>
    <w:p>
      <w:r>
        <w:t>-------------------------------------------</w:t>
      </w:r>
    </w:p>
    <w:p/>
    <w:p>
      <w:r>
        <w:t>SECTION 9 — REFUND POLICY</w:t>
      </w:r>
    </w:p>
    <w:p/>
    <w:p>
      <w:r>
        <w:t xml:space="preserve">9.1 General Rule  </w:t>
      </w:r>
    </w:p>
    <w:p>
      <w:r>
        <w:t xml:space="preserve">Fees are non-refundable except where:  </w:t>
      </w:r>
    </w:p>
    <w:p>
      <w:r>
        <w:t xml:space="preserve">(a) required under Applicable Law;  </w:t>
      </w:r>
    </w:p>
    <w:p>
      <w:r>
        <w:t xml:space="preserve">(b) provided for in Schedule 1;  </w:t>
      </w:r>
    </w:p>
    <w:p>
      <w:r>
        <w:t>(c) mandated by an app store’s refund policies.</w:t>
      </w:r>
    </w:p>
    <w:p/>
    <w:p>
      <w:r>
        <w:t xml:space="preserve">9.2 EU/UK Digital Content Rights  </w:t>
      </w:r>
    </w:p>
    <w:p>
      <w:r>
        <w:t>Users in the EU/UK may be entitled to refunds for defective digital services.</w:t>
      </w:r>
    </w:p>
    <w:p/>
    <w:p>
      <w:r>
        <w:t>-------------------------------------------</w:t>
      </w:r>
    </w:p>
    <w:p/>
    <w:p>
      <w:r>
        <w:t>SECTION 10 — LICENSE GRANT</w:t>
      </w:r>
    </w:p>
    <w:p/>
    <w:p>
      <w:r>
        <w:t xml:space="preserve">10.1 License to Use the Services  </w:t>
      </w:r>
    </w:p>
    <w:p>
      <w:r>
        <w:t>Subject to this Agreement, the Company grants Users a limited, revocable, non-transferable, non-sublicensable license to access and use the Services for personal, non-commercial purposes.</w:t>
      </w:r>
    </w:p>
    <w:p/>
    <w:p>
      <w:r>
        <w:t xml:space="preserve">10.2 Restrictions  </w:t>
      </w:r>
    </w:p>
    <w:p>
      <w:r>
        <w:t xml:space="preserve">Users may not:  </w:t>
      </w:r>
    </w:p>
    <w:p>
      <w:r>
        <w:t xml:space="preserve">(a) reverse-engineer or modify the Services;  </w:t>
      </w:r>
    </w:p>
    <w:p>
      <w:r>
        <w:t xml:space="preserve">(b) circumvent security features;  </w:t>
      </w:r>
    </w:p>
    <w:p>
      <w:r>
        <w:t>(c) use the Services for any unlawful activity.</w:t>
      </w:r>
    </w:p>
    <w:p/>
    <w:p>
      <w:r>
        <w:t>-------------------------------------------</w:t>
      </w:r>
    </w:p>
    <w:p/>
    <w:p>
      <w:r>
        <w:t>SECTION 11 — USER CONTENT</w:t>
      </w:r>
    </w:p>
    <w:p/>
    <w:p>
      <w:r>
        <w:t xml:space="preserve">11.1 Ownership  </w:t>
      </w:r>
    </w:p>
    <w:p>
      <w:r>
        <w:t>Users retain ownership of User Content but grant the Company a license to host, store, and process such content.</w:t>
      </w:r>
    </w:p>
    <w:p/>
    <w:p>
      <w:r>
        <w:t xml:space="preserve">11.2 License Granted to the Company  </w:t>
      </w:r>
    </w:p>
    <w:p>
      <w:r>
        <w:t>Users grant the Company a non-exclusive, worldwide, royalty-free license to use User Content for providing and improving the Services.</w:t>
      </w:r>
    </w:p>
    <w:p/>
    <w:p>
      <w:r>
        <w:t xml:space="preserve">11.3 Prohibited Content  </w:t>
      </w:r>
    </w:p>
    <w:p>
      <w:r>
        <w:t xml:space="preserve">Users may not upload content that:  </w:t>
      </w:r>
    </w:p>
    <w:p>
      <w:r>
        <w:t xml:space="preserve">(a) violates intellectual property laws;  </w:t>
      </w:r>
    </w:p>
    <w:p>
      <w:r>
        <w:t xml:space="preserve">(b) is harmful, abusive, or illegal;  </w:t>
      </w:r>
    </w:p>
    <w:p>
      <w:r>
        <w:t>(c) contains malware.</w:t>
      </w:r>
    </w:p>
    <w:p/>
    <w:p>
      <w:r>
        <w:t>-------------------------------------------</w:t>
      </w:r>
    </w:p>
    <w:p/>
    <w:p>
      <w:r>
        <w:t>SECTION 12 — ACCEPTABLE USE</w:t>
      </w:r>
    </w:p>
    <w:p/>
    <w:p>
      <w:r>
        <w:t xml:space="preserve">12.1 Prohibited Activities  </w:t>
      </w:r>
    </w:p>
    <w:p>
      <w:r>
        <w:t xml:space="preserve">Users shall not:  </w:t>
      </w:r>
    </w:p>
    <w:p>
      <w:r>
        <w:t xml:space="preserve">(a) engage in fraudulent activities;  </w:t>
      </w:r>
    </w:p>
    <w:p>
      <w:r>
        <w:t xml:space="preserve">(b) scrape, crawl, or misuse the platform;  </w:t>
      </w:r>
    </w:p>
    <w:p>
      <w:r>
        <w:t xml:space="preserve">(c) breach or attempt to breach security;  </w:t>
      </w:r>
    </w:p>
    <w:p>
      <w:r>
        <w:t>(d) interfere with other Users’ experience.</w:t>
      </w:r>
    </w:p>
    <w:p/>
    <w:p>
      <w:r>
        <w:t xml:space="preserve">12.2 Enforcement  </w:t>
      </w:r>
    </w:p>
    <w:p>
      <w:r>
        <w:t>The Company may suspend or terminate Accounts violating this section.</w:t>
      </w:r>
    </w:p>
    <w:p/>
    <w:p>
      <w:r>
        <w:t>-------------------------------------------</w:t>
      </w:r>
    </w:p>
    <w:p/>
    <w:p>
      <w:r>
        <w:t>SECTION 13 — THIRD-PARTY SERVICES</w:t>
      </w:r>
    </w:p>
    <w:p/>
    <w:p>
      <w:r>
        <w:t xml:space="preserve">13.1 Integrations  </w:t>
      </w:r>
    </w:p>
    <w:p>
      <w:r>
        <w:t>The Services may contain integrations or links to Third-Party Services.</w:t>
      </w:r>
    </w:p>
    <w:p/>
    <w:p>
      <w:r>
        <w:t xml:space="preserve">13.2 No Responsibility  </w:t>
      </w:r>
    </w:p>
    <w:p>
      <w:r>
        <w:t>The Company is not responsible for third-party content or practices.</w:t>
      </w:r>
    </w:p>
    <w:p/>
    <w:p>
      <w:r>
        <w:t>-------------------------------------------</w:t>
      </w:r>
    </w:p>
    <w:p/>
    <w:p>
      <w:r>
        <w:t>SECTION 14 — DEVICE REQUIREMENTS</w:t>
      </w:r>
    </w:p>
    <w:p/>
    <w:p>
      <w:r>
        <w:t xml:space="preserve">14.1 Compatible Devices  </w:t>
      </w:r>
    </w:p>
    <w:p>
      <w:r>
        <w:t>Users are responsible for ensuring their Device meets technical requirements.</w:t>
      </w:r>
    </w:p>
    <w:p/>
    <w:p>
      <w:r>
        <w:t xml:space="preserve">14.2 Carrier Charges  </w:t>
      </w:r>
    </w:p>
    <w:p>
      <w:r>
        <w:t>Users are responsible for carrier, mobile data, and internet charges.</w:t>
      </w:r>
    </w:p>
    <w:p/>
    <w:p>
      <w:r>
        <w:t>-------------------------------------------</w:t>
      </w:r>
    </w:p>
    <w:p/>
    <w:p>
      <w:r>
        <w:t>SECTION 15 — CUSTOMER SUPPORT</w:t>
      </w:r>
    </w:p>
    <w:p/>
    <w:p>
      <w:r>
        <w:t xml:space="preserve">15.1 Support Channels  </w:t>
      </w:r>
    </w:p>
    <w:p>
      <w:r>
        <w:t>Support contact details are set forth in Schedule 1.</w:t>
      </w:r>
    </w:p>
    <w:p/>
    <w:p>
      <w:r>
        <w:t>-------------------------------------------</w:t>
      </w:r>
    </w:p>
    <w:p/>
    <w:p>
      <w:r>
        <w:t>END OF PART 2</w:t>
      </w:r>
    </w:p>
    <w:p/>
    <w:p>
      <w:r>
        <w:br w:type="page"/>
      </w:r>
    </w:p>
    <w:p>
      <w:r>
        <w:t>B2C Terms of Service (Main Agreement) – Batch 4, Part 3</w:t>
      </w:r>
    </w:p>
    <w:p/>
    <w:p>
      <w:r>
        <w:t>SECTION 16 — INTELLECTUAL PROPERTY RIGHTS</w:t>
      </w:r>
    </w:p>
    <w:p/>
    <w:p>
      <w:r>
        <w:t xml:space="preserve">16.1 Ownership  </w:t>
      </w:r>
    </w:p>
    <w:p>
      <w:r>
        <w:t>All Intellectual Property Rights in the Services, including software, designs, graphics, user interfaces, and all Content created by the Company, remain the exclusive property of the Company and its licensors.</w:t>
      </w:r>
    </w:p>
    <w:p/>
    <w:p>
      <w:r>
        <w:t xml:space="preserve">16.2 No Transfer  </w:t>
      </w:r>
    </w:p>
    <w:p>
      <w:r>
        <w:t>Nothing in this Agreement transfers or assigns any Intellectual Property Rights to the User.</w:t>
      </w:r>
    </w:p>
    <w:p/>
    <w:p>
      <w:r>
        <w:t xml:space="preserve">16.3 Protection  </w:t>
      </w:r>
    </w:p>
    <w:p>
      <w:r>
        <w:t>Users shall not copy, reproduce, modify, translate, or create derivative works of the Services or Content.</w:t>
      </w:r>
    </w:p>
    <w:p/>
    <w:p>
      <w:r>
        <w:t>-------------------------------------------</w:t>
      </w:r>
    </w:p>
    <w:p/>
    <w:p>
      <w:r>
        <w:t>SECTION 17 — SERVICE DISCLAIMERS</w:t>
      </w:r>
    </w:p>
    <w:p/>
    <w:p>
      <w:r>
        <w:t xml:space="preserve">17.1 “AS IS” Basis  </w:t>
      </w:r>
    </w:p>
    <w:p>
      <w:r>
        <w:t xml:space="preserve">The Services are provided on an “AS IS” and “AS AVAILABLE” basis. To the fullest extent permitted by Applicable Law, the Company disclaims all warranties, including:  </w:t>
      </w:r>
    </w:p>
    <w:p>
      <w:r>
        <w:t xml:space="preserve">(a) merchantability;  </w:t>
      </w:r>
    </w:p>
    <w:p>
      <w:r>
        <w:t xml:space="preserve">(b) fitness for a particular purpose;  </w:t>
      </w:r>
    </w:p>
    <w:p>
      <w:r>
        <w:t xml:space="preserve">(c) non-infringement;  </w:t>
      </w:r>
    </w:p>
    <w:p>
      <w:r>
        <w:t>(d) uninterrupted or error-free operation.</w:t>
      </w:r>
    </w:p>
    <w:p/>
    <w:p>
      <w:r>
        <w:t xml:space="preserve">17.2 No Guarantees  </w:t>
      </w:r>
    </w:p>
    <w:p>
      <w:r>
        <w:t xml:space="preserve">The Company does not guarantee that the Services will:  </w:t>
      </w:r>
    </w:p>
    <w:p>
      <w:r>
        <w:t xml:space="preserve">(a) be compatible with all Devices;  </w:t>
      </w:r>
    </w:p>
    <w:p>
      <w:r>
        <w:t xml:space="preserve">(b) meet the User’s expectations or performance requirements;  </w:t>
      </w:r>
    </w:p>
    <w:p>
      <w:r>
        <w:t>(c) be free from defects, delays, or failures.</w:t>
      </w:r>
    </w:p>
    <w:p/>
    <w:p>
      <w:r>
        <w:t>-------------------------------------------</w:t>
      </w:r>
    </w:p>
    <w:p/>
    <w:p>
      <w:r>
        <w:t>SECTION 18 — LIMITATION OF LIABILITY</w:t>
      </w:r>
    </w:p>
    <w:p/>
    <w:p>
      <w:r>
        <w:t xml:space="preserve">18.1 Exclusions  </w:t>
      </w:r>
    </w:p>
    <w:p>
      <w:r>
        <w:t xml:space="preserve">To the fullest extent permitted by Applicable Law, the Company shall not be liable for:  </w:t>
      </w:r>
    </w:p>
    <w:p>
      <w:r>
        <w:t xml:space="preserve">(a) indirect, incidental, or consequential damages;  </w:t>
      </w:r>
    </w:p>
    <w:p>
      <w:r>
        <w:t xml:space="preserve">(b) lost profits or revenue;  </w:t>
      </w:r>
    </w:p>
    <w:p>
      <w:r>
        <w:t xml:space="preserve">(c) loss of data;  </w:t>
      </w:r>
    </w:p>
    <w:p>
      <w:r>
        <w:t xml:space="preserve">(d) business interruption;  </w:t>
      </w:r>
    </w:p>
    <w:p>
      <w:r>
        <w:t>(e) damages arising from third-party services.</w:t>
      </w:r>
    </w:p>
    <w:p/>
    <w:p>
      <w:r>
        <w:t xml:space="preserve">18.2 Liability Cap  </w:t>
      </w:r>
    </w:p>
    <w:p>
      <w:r>
        <w:t>The Company’s total aggregate liability shall not exceed the liability cap set forth in Schedule 1.</w:t>
      </w:r>
    </w:p>
    <w:p/>
    <w:p>
      <w:r>
        <w:t xml:space="preserve">18.3 Consumer Rights  </w:t>
      </w:r>
    </w:p>
    <w:p>
      <w:r>
        <w:t>Nothing in this section limits statutory consumer rights that cannot be restricted under law.</w:t>
      </w:r>
    </w:p>
    <w:p/>
    <w:p>
      <w:r>
        <w:t>-------------------------------------------</w:t>
      </w:r>
    </w:p>
    <w:p/>
    <w:p>
      <w:r>
        <w:t>SECTION 19 — INDEMNIFICATION</w:t>
      </w:r>
    </w:p>
    <w:p/>
    <w:p>
      <w:r>
        <w:t xml:space="preserve">19.1 User Indemnity  </w:t>
      </w:r>
    </w:p>
    <w:p>
      <w:r>
        <w:t xml:space="preserve">The User agrees to defend, indemnify, and hold harmless the Company from any claims arising out of:  </w:t>
      </w:r>
    </w:p>
    <w:p>
      <w:r>
        <w:t xml:space="preserve">(a) User Content;  </w:t>
      </w:r>
    </w:p>
    <w:p>
      <w:r>
        <w:t xml:space="preserve">(b) breach of this Agreement;  </w:t>
      </w:r>
    </w:p>
    <w:p>
      <w:r>
        <w:t xml:space="preserve">(c) violation of law;  </w:t>
      </w:r>
    </w:p>
    <w:p>
      <w:r>
        <w:t>(d) misuse of the Services.</w:t>
      </w:r>
    </w:p>
    <w:p/>
    <w:p>
      <w:r>
        <w:t>-------------------------------------------</w:t>
      </w:r>
    </w:p>
    <w:p/>
    <w:p>
      <w:r>
        <w:t>SECTION 20 — TERMINATION</w:t>
      </w:r>
    </w:p>
    <w:p/>
    <w:p>
      <w:r>
        <w:t xml:space="preserve">20.1 User Termination  </w:t>
      </w:r>
    </w:p>
    <w:p>
      <w:r>
        <w:t>Users may terminate their Account at any time by following the instructions provided within the Services.</w:t>
      </w:r>
    </w:p>
    <w:p/>
    <w:p>
      <w:r>
        <w:t xml:space="preserve">20.2 Company Termination  </w:t>
      </w:r>
    </w:p>
    <w:p>
      <w:r>
        <w:t xml:space="preserve">The Company may suspend or terminate access to the Services for:  </w:t>
      </w:r>
    </w:p>
    <w:p>
      <w:r>
        <w:t xml:space="preserve">(a) violation of this Agreement;  </w:t>
      </w:r>
    </w:p>
    <w:p>
      <w:r>
        <w:t xml:space="preserve">(b) fraudulent activity;  </w:t>
      </w:r>
    </w:p>
    <w:p>
      <w:r>
        <w:t xml:space="preserve">(c) legal requirements;  </w:t>
      </w:r>
    </w:p>
    <w:p>
      <w:r>
        <w:t>(d) risk to the platform or other Users.</w:t>
      </w:r>
    </w:p>
    <w:p/>
    <w:p>
      <w:r>
        <w:t xml:space="preserve">20.3 Effect of Termination  </w:t>
      </w:r>
    </w:p>
    <w:p>
      <w:r>
        <w:t xml:space="preserve">Upon termination:  </w:t>
      </w:r>
    </w:p>
    <w:p>
      <w:r>
        <w:t xml:space="preserve">(a) access to the Services ceases;  </w:t>
      </w:r>
    </w:p>
    <w:p>
      <w:r>
        <w:t xml:space="preserve">(b) no refunds are provided except as allowed under Schedule 1 or law;  </w:t>
      </w:r>
    </w:p>
    <w:p>
      <w:r>
        <w:t>(c) surviving obligations remain in effect.</w:t>
      </w:r>
    </w:p>
    <w:p/>
    <w:p>
      <w:r>
        <w:t>-------------------------------------------</w:t>
      </w:r>
    </w:p>
    <w:p/>
    <w:p>
      <w:r>
        <w:t>SECTION 21 — FORCE MAJEURE</w:t>
      </w:r>
    </w:p>
    <w:p/>
    <w:p>
      <w:r>
        <w:t xml:space="preserve">21.1 Definition  </w:t>
      </w:r>
    </w:p>
    <w:p>
      <w:r>
        <w:t xml:space="preserve">A Force Majeure Event includes:  </w:t>
      </w:r>
    </w:p>
    <w:p>
      <w:r>
        <w:t xml:space="preserve">(a) natural disasters;  </w:t>
      </w:r>
    </w:p>
    <w:p>
      <w:r>
        <w:t xml:space="preserve">(b) pandemics;  </w:t>
      </w:r>
    </w:p>
    <w:p>
      <w:r>
        <w:t xml:space="preserve">(c) government actions;  </w:t>
      </w:r>
    </w:p>
    <w:p>
      <w:r>
        <w:t xml:space="preserve">(d) labor disputes;  </w:t>
      </w:r>
    </w:p>
    <w:p>
      <w:r>
        <w:t>(e) failures of utilities or networks.</w:t>
      </w:r>
    </w:p>
    <w:p/>
    <w:p>
      <w:r>
        <w:t xml:space="preserve">21.2 Suspension  </w:t>
      </w:r>
    </w:p>
    <w:p>
      <w:r>
        <w:t>The Company is not liable for delay or failure caused by a Force Majeure Event.</w:t>
      </w:r>
    </w:p>
    <w:p/>
    <w:p>
      <w:r>
        <w:t>-------------------------------------------</w:t>
      </w:r>
    </w:p>
    <w:p/>
    <w:p>
      <w:r>
        <w:t>SECTION 22 — NOTICES</w:t>
      </w:r>
    </w:p>
    <w:p/>
    <w:p>
      <w:r>
        <w:t xml:space="preserve">22.1 Methods  </w:t>
      </w:r>
    </w:p>
    <w:p>
      <w:r>
        <w:t xml:space="preserve">Notices may be delivered via:  </w:t>
      </w:r>
    </w:p>
    <w:p>
      <w:r>
        <w:t xml:space="preserve">(a) email;  </w:t>
      </w:r>
    </w:p>
    <w:p>
      <w:r>
        <w:t xml:space="preserve">(b) in-app notifications;  </w:t>
      </w:r>
    </w:p>
    <w:p>
      <w:r>
        <w:t>(c) certified mail.</w:t>
      </w:r>
    </w:p>
    <w:p/>
    <w:p>
      <w:r>
        <w:t xml:space="preserve">22.2 Contact Details  </w:t>
      </w:r>
    </w:p>
    <w:p>
      <w:r>
        <w:t>Notice information is set forth in Schedule 1.</w:t>
      </w:r>
    </w:p>
    <w:p/>
    <w:p>
      <w:r>
        <w:t>-------------------------------------------</w:t>
      </w:r>
    </w:p>
    <w:p/>
    <w:p>
      <w:r>
        <w:t>SECTION 23 — GOVERNING LAW AND DISPUTE RESOLUTION</w:t>
      </w:r>
    </w:p>
    <w:p/>
    <w:p>
      <w:r>
        <w:t xml:space="preserve">23.1 Governing Law  </w:t>
      </w:r>
    </w:p>
    <w:p>
      <w:r>
        <w:t>The governing law of this Agreement is the law specified in Schedule 1.</w:t>
      </w:r>
    </w:p>
    <w:p/>
    <w:p>
      <w:r>
        <w:t xml:space="preserve">23.2 Jurisdiction  </w:t>
      </w:r>
    </w:p>
    <w:p>
      <w:r>
        <w:t>Any dispute shall be submitted to the exclusive jurisdiction specified in Schedule 1.</w:t>
      </w:r>
    </w:p>
    <w:p/>
    <w:p>
      <w:r>
        <w:t xml:space="preserve">23.3 Consumer Protections  </w:t>
      </w:r>
    </w:p>
    <w:p>
      <w:r>
        <w:t>Consumers may have additional dispute rights under their local laws.</w:t>
      </w:r>
    </w:p>
    <w:p/>
    <w:p>
      <w:r>
        <w:t>-------------------------------------------</w:t>
      </w:r>
    </w:p>
    <w:p/>
    <w:p>
      <w:r>
        <w:t>SECTION 24 — ASSIGNMENT</w:t>
      </w:r>
    </w:p>
    <w:p/>
    <w:p>
      <w:r>
        <w:t xml:space="preserve">24.1 Restrictions  </w:t>
      </w:r>
    </w:p>
    <w:p>
      <w:r>
        <w:t>Users may not assign their rights under this Agreement.</w:t>
      </w:r>
    </w:p>
    <w:p/>
    <w:p>
      <w:r>
        <w:t xml:space="preserve">24.2 Company Rights  </w:t>
      </w:r>
    </w:p>
    <w:p>
      <w:r>
        <w:t>The Company may assign its rights to affiliates, successors, or purchasers.</w:t>
      </w:r>
    </w:p>
    <w:p/>
    <w:p>
      <w:r>
        <w:t>-------------------------------------------</w:t>
      </w:r>
    </w:p>
    <w:p/>
    <w:p>
      <w:r>
        <w:t>SECTION 25 — THIRD-PARTY BENEFICIARIES</w:t>
      </w:r>
    </w:p>
    <w:p/>
    <w:p>
      <w:r>
        <w:t xml:space="preserve">25.1 No Third-Party Rights  </w:t>
      </w:r>
    </w:p>
    <w:p>
      <w:r>
        <w:t>No third party has rights under this Agreement except as expressly stated.</w:t>
      </w:r>
    </w:p>
    <w:p/>
    <w:p>
      <w:r>
        <w:t>-------------------------------------------</w:t>
      </w:r>
    </w:p>
    <w:p/>
    <w:p>
      <w:r>
        <w:t>SECTION 26 — SEVERABILITY</w:t>
      </w:r>
    </w:p>
    <w:p/>
    <w:p>
      <w:r>
        <w:t xml:space="preserve">26.1 Partial Invalidity  </w:t>
      </w:r>
    </w:p>
    <w:p>
      <w:r>
        <w:t>If any provision is invalid, the remainder remains enforceable.</w:t>
      </w:r>
    </w:p>
    <w:p/>
    <w:p>
      <w:r>
        <w:t>-------------------------------------------</w:t>
      </w:r>
    </w:p>
    <w:p/>
    <w:p>
      <w:r>
        <w:t>SECTION 27 — ENTIRE AGREEMENT</w:t>
      </w:r>
    </w:p>
    <w:p/>
    <w:p>
      <w:r>
        <w:t xml:space="preserve">27.1 Entire Understanding  </w:t>
      </w:r>
    </w:p>
    <w:p>
      <w:r>
        <w:t>This Agreement constitutes the entire agreement between the User and the Company regarding the Services.</w:t>
      </w:r>
    </w:p>
    <w:p/>
    <w:p>
      <w:r>
        <w:t xml:space="preserve">27.2 Supersession  </w:t>
      </w:r>
    </w:p>
    <w:p>
      <w:r>
        <w:t>This Agreement supersedes all prior agreements.</w:t>
      </w:r>
    </w:p>
    <w:p/>
    <w:p>
      <w:r>
        <w:t>-------------------------------------------</w:t>
      </w:r>
    </w:p>
    <w:p/>
    <w:p>
      <w:r>
        <w:t>SECTION 28 — SURVIVAL</w:t>
      </w:r>
    </w:p>
    <w:p/>
    <w:p>
      <w:r>
        <w:t xml:space="preserve">28.1 Surviving Sections  </w:t>
      </w:r>
    </w:p>
    <w:p>
      <w:r>
        <w:t xml:space="preserve">The following survive termination:  </w:t>
      </w:r>
    </w:p>
    <w:p>
      <w:r>
        <w:t xml:space="preserve">(a) Intellectual Property;  </w:t>
      </w:r>
    </w:p>
    <w:p>
      <w:r>
        <w:t xml:space="preserve">(b) Indemnification;  </w:t>
      </w:r>
    </w:p>
    <w:p>
      <w:r>
        <w:t xml:space="preserve">(c) Limitation of Liability;  </w:t>
      </w:r>
    </w:p>
    <w:p>
      <w:r>
        <w:t xml:space="preserve">(d) Governing Law;  </w:t>
      </w:r>
    </w:p>
    <w:p>
      <w:r>
        <w:t>(e) Notices.</w:t>
      </w:r>
    </w:p>
    <w:p/>
    <w:p>
      <w:r>
        <w:t>-------------------------------------------</w:t>
      </w:r>
    </w:p>
    <w:p/>
    <w:p>
      <w:r>
        <w:t>SECTION 29 — CONTACT INFORMATION</w:t>
      </w:r>
    </w:p>
    <w:p/>
    <w:p>
      <w:r>
        <w:t>Contact information for support, privacy matters, notices, and legal queries is set forth in Schedule 1.</w:t>
      </w:r>
    </w:p>
    <w:p/>
    <w:p>
      <w:r>
        <w:t>-------------------------------------------</w:t>
      </w:r>
    </w:p>
    <w:p/>
    <w:p>
      <w:r>
        <w:t>SECTION 30 — EFFECTIVE DATE</w:t>
      </w:r>
    </w:p>
    <w:p/>
    <w:p>
      <w:r>
        <w:t>The effective date of this Agreement is stated in Schedule 1.</w:t>
      </w:r>
    </w:p>
    <w:p/>
    <w:p>
      <w:r>
        <w:t>END OF PART 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