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eastAsia="楷体" w:cs="Times New Roman"/>
          <w:sz w:val="32"/>
          <w:szCs w:val="32"/>
          <w:lang w:val="en-US" w:eastAsia="zh-CN"/>
        </w:rPr>
        <w:t>PHP PDO</w:t>
      </w:r>
    </w:p>
    <w:p>
      <w:pPr>
        <w:jc w:val="both"/>
        <w:rPr>
          <w:rFonts w:hint="default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楷体" w:cs="Times New Roman"/>
          <w:b/>
          <w:bCs/>
          <w:color w:val="002060"/>
          <w:sz w:val="24"/>
          <w:szCs w:val="24"/>
          <w:lang w:val="en-US" w:eastAsia="zh-CN"/>
        </w:rPr>
        <w:t>☞学习php pdo</w:t>
      </w:r>
    </w:p>
    <w:p>
      <w:pPr>
        <w:spacing w:line="360" w:lineRule="auto"/>
        <w:jc w:val="both"/>
      </w:pPr>
      <w:r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drawing>
          <wp:inline distT="0" distB="0" distL="114300" distR="114300">
            <wp:extent cx="3114675" cy="1724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先写个如上框架，然后再写业务</w:t>
      </w:r>
    </w:p>
    <w:p>
      <w:pPr>
        <w:spacing w:line="360" w:lineRule="auto"/>
        <w:jc w:val="both"/>
        <w:rPr>
          <w:rFonts w:hint="default" w:ascii="楷体" w:hAnsi="楷体" w:eastAsia="楷体" w:cs="楷体"/>
          <w:b/>
          <w:bCs/>
          <w:color w:val="00206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2060"/>
          <w:lang w:val="en-US" w:eastAsia="zh-CN"/>
        </w:rPr>
        <w:t>❀连接数据库</w:t>
      </w:r>
    </w:p>
    <w:p>
      <w:pPr>
        <w:spacing w:line="360" w:lineRule="auto"/>
        <w:jc w:val="both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2990850" cy="3895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382905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楷体" w:hAnsi="楷体" w:eastAsia="楷体" w:cs="楷体"/>
          <w:b/>
          <w:bCs/>
          <w:color w:val="00206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2060"/>
          <w:lang w:val="en-US" w:eastAsia="zh-CN"/>
        </w:rPr>
        <w:t>❀输出数据库信息</w:t>
      </w:r>
    </w:p>
    <w:p>
      <w:pPr>
        <w:spacing w:line="360" w:lineRule="auto"/>
        <w:jc w:val="both"/>
        <w:rPr>
          <w:rFonts w:hint="eastAsia" w:ascii="楷体" w:hAnsi="楷体" w:eastAsia="楷体" w:cs="楷体"/>
          <w:b/>
          <w:bCs/>
          <w:color w:val="002060"/>
          <w:lang w:val="en-US" w:eastAsia="zh-CN"/>
        </w:rPr>
      </w:pPr>
      <w:r>
        <w:drawing>
          <wp:inline distT="0" distB="0" distL="114300" distR="114300">
            <wp:extent cx="3924300" cy="4743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7960" cy="9480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楷体" w:hAnsi="楷体" w:eastAsia="楷体" w:cs="楷体"/>
          <w:b/>
          <w:bCs/>
          <w:color w:val="002060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2060"/>
          <w:lang w:val="en-US" w:eastAsia="zh-CN"/>
        </w:rPr>
        <w:t>❀往数据库插入信息</w:t>
      </w:r>
      <w:bookmarkStart w:id="0" w:name="_GoBack"/>
      <w:bookmarkEnd w:id="0"/>
    </w:p>
    <w:p>
      <w:pPr>
        <w:spacing w:line="360" w:lineRule="auto"/>
        <w:jc w:val="both"/>
      </w:pPr>
      <w:r>
        <w:drawing>
          <wp:inline distT="0" distB="0" distL="114300" distR="114300">
            <wp:extent cx="5269865" cy="2665095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2575560" cy="2134870"/>
            <wp:effectExtent l="0" t="0" r="1524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  <w:r>
        <w:drawing>
          <wp:inline distT="0" distB="0" distL="114300" distR="114300">
            <wp:extent cx="5269230" cy="1426210"/>
            <wp:effectExtent l="0" t="0" r="762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61615"/>
            <wp:effectExtent l="0" t="0" r="698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hint="eastAsia" w:ascii="Times New Roman" w:hAnsi="Times New Roman" w:eastAsia="楷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Segoe UI" w:cs="Times New Roman"/>
          <w:b w:val="0"/>
          <w:i w:val="0"/>
          <w:caps w:val="0"/>
          <w:color w:val="188EEE"/>
          <w:spacing w:val="0"/>
          <w:sz w:val="18"/>
          <w:szCs w:val="18"/>
          <w:u w:val="single"/>
        </w:rPr>
      </w:pPr>
      <w:r>
        <w:rPr>
          <w:rFonts w:hint="default" w:ascii="Times New Roman" w:hAnsi="Times New Roman" w:eastAsia="Segoe UI" w:cs="Times New Roman"/>
          <w:b w:val="0"/>
          <w:i w:val="0"/>
          <w:caps w:val="0"/>
          <w:color w:val="333333"/>
          <w:spacing w:val="0"/>
          <w:sz w:val="18"/>
          <w:szCs w:val="18"/>
        </w:rPr>
        <w:t> git clone 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188EEE"/>
          <w:spacing w:val="0"/>
          <w:sz w:val="18"/>
          <w:szCs w:val="18"/>
          <w:u w:val="single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188EEE"/>
          <w:spacing w:val="0"/>
          <w:sz w:val="18"/>
          <w:szCs w:val="18"/>
          <w:u w:val="single"/>
        </w:rPr>
        <w:instrText xml:space="preserve"> HYPERLINK "https://github.com/jadianes/spark-py-notebooks.git" \t "https://ke.qq.com/teacher-client/_blank" </w:instrTex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188EEE"/>
          <w:spacing w:val="0"/>
          <w:sz w:val="18"/>
          <w:szCs w:val="18"/>
          <w:u w:val="single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b w:val="0"/>
          <w:i w:val="0"/>
          <w:caps w:val="0"/>
          <w:color w:val="188EEE"/>
          <w:spacing w:val="0"/>
          <w:sz w:val="18"/>
          <w:szCs w:val="18"/>
          <w:u w:val="single"/>
        </w:rPr>
        <w:t>https://github.com/jadianes/spark-py-notebooks.git</w:t>
      </w:r>
      <w:r>
        <w:rPr>
          <w:rFonts w:hint="default" w:ascii="Times New Roman" w:hAnsi="Times New Roman" w:eastAsia="Segoe UI" w:cs="Times New Roman"/>
          <w:b w:val="0"/>
          <w:i w:val="0"/>
          <w:caps w:val="0"/>
          <w:color w:val="188EEE"/>
          <w:spacing w:val="0"/>
          <w:sz w:val="18"/>
          <w:szCs w:val="18"/>
          <w:u w:val="single"/>
        </w:rPr>
        <w:fldChar w:fldCharType="end"/>
      </w:r>
    </w:p>
    <w:p>
      <w:pPr>
        <w:rPr>
          <w:rFonts w:hint="default" w:ascii="Times New Roman" w:hAnsi="Times New Roman" w:eastAsia="Segoe UI" w:cs="Times New Roman"/>
          <w:b w:val="0"/>
          <w:i w:val="0"/>
          <w:caps w:val="0"/>
          <w:color w:val="188EEE"/>
          <w:spacing w:val="0"/>
          <w:sz w:val="18"/>
          <w:szCs w:val="18"/>
          <w:u w:val="singl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E17A43"/>
    <w:rsid w:val="72E67605"/>
    <w:rsid w:val="75BB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yidengxuetang</dc:creator>
  <cp:lastModifiedBy>yidengxuetang</cp:lastModifiedBy>
  <dcterms:modified xsi:type="dcterms:W3CDTF">2019-07-07T09:36:26Z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