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Times New Roman"/>
          <w:b w:val="0"/>
          <w:i w:val="0"/>
          <w:strike w:val="0"/>
          <w:dstrike w:val="0"/>
          <w:emboss w:val="0"/>
          <w:imprint w:val="0"/>
          <w:outline w:val="0"/>
          <w:shadow w:val="0"/>
          <w:sz w:val="24"/>
          <w:szCs w:val="24"/>
          <w:u w:val="none"/>
        </w:rPr>
        <w:t xml:space="preserve">bd.jpg</w:t>
      </w:r>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INTRODUCCIÓN</w:t>
      </w:r>
    </w:p>
    <w:p/>
    <w:p>
      <w:r>
        <w:rPr>
          <w:rFonts w:ascii="Times New Roman"/>
          <w:b w:val="0"/>
          <w:i w:val="0"/>
          <w:strike w:val="0"/>
          <w:dstrike w:val="0"/>
          <w:emboss w:val="0"/>
          <w:imprint w:val="0"/>
          <w:outline w:val="0"/>
          <w:shadow w:val="0"/>
          <w:sz w:val="24"/>
          <w:szCs w:val="24"/>
          <w:u w:val="none"/>
        </w:rPr>
        <w:t xml:space="preserve">Las bases de datos son un elemento fundamental en el entorno informático hoy en día y tienen aplicación en la práctica totalidad de campos. Concebidas con un propósito general, son de utilidad para toda disciplina o área de aplicación en la que exista una necesidad de gestionar datos, tanto más cuanto más voluminosos sean estos. Además, el trabajo con un SIG presenta una serie de características (uso múltiple de los datos, necesidad de acceso eficiente para análisis, necesidad de indexación, etc.) que hacen que sea recomendable el uso de bases de datos.</w:t>
      </w:r>
    </w:p>
    <w:p/>
    <w:p>
      <w:r>
        <w:rPr>
          <w:rFonts w:ascii="Times New Roman"/>
          <w:b w:val="0"/>
          <w:i w:val="0"/>
          <w:strike w:val="0"/>
          <w:dstrike w:val="0"/>
          <w:emboss w:val="0"/>
          <w:imprint w:val="0"/>
          <w:outline w:val="0"/>
          <w:shadow w:val="0"/>
          <w:sz w:val="24"/>
          <w:szCs w:val="24"/>
          <w:u w:val="none"/>
        </w:rPr>
        <w:t xml:space="preserve">Pese a que, como veremos en este mismo capítulo, el uso de las bases de datos en el ámbito SIG no ha sido siempre el actual, hoy en día representan una parte clave para la gestión de los datos geográficos, en especial dentro del marco de proyectos de cierta envergadura. Aunque la realidad es que todavía se efectúa mucho trabajo SIG sin emplear bases de datos (y las aplicaciones SIG así lo permiten, no siendo estrictamente necesario disponer de una base de datos para almacenar la información), la naturaleza propia de los proyectos SIG y la progresiva implantación de los SIG a niveles más allá del uso personal traen ambas consigo un uso cada vez mayor de las bases de datos, y por tanto una mayor necesidad de conocer el funcionamiento de estas.</w:t>
      </w:r>
    </w:p>
    <w:p/>
    <w:p>
      <w:r>
        <w:rPr>
          <w:rFonts w:ascii="Times New Roman"/>
          <w:b w:val="0"/>
          <w:i w:val="0"/>
          <w:strike w:val="0"/>
          <w:dstrike w:val="0"/>
          <w:emboss w:val="0"/>
          <w:imprint w:val="0"/>
          <w:outline w:val="0"/>
          <w:shadow w:val="0"/>
          <w:sz w:val="24"/>
          <w:szCs w:val="24"/>
          <w:u w:val="none"/>
        </w:rPr>
        <w:t xml:space="preserve">Fundamentos de bases de datos</w:t>
      </w:r>
    </w:p>
    <w:p>
      <w:r>
        <w:rPr>
          <w:rFonts w:ascii="Times New Roman"/>
          <w:b w:val="0"/>
          <w:i w:val="0"/>
          <w:strike w:val="0"/>
          <w:dstrike w:val="0"/>
          <w:emboss w:val="0"/>
          <w:imprint w:val="0"/>
          <w:outline w:val="0"/>
          <w:shadow w:val="0"/>
          <w:sz w:val="24"/>
          <w:szCs w:val="24"/>
          <w:u w:val="none"/>
        </w:rPr>
        <w:t xml:space="preserve">Aunque las particularidades de los datos espaciales con los que trabajamos en un SIG han hecho necesarias modificaciones y adaptaciones sobre el esquema de trabajo de las bases de datos genéricas, en esencia los fundamentos de estas siguen constituyendo el elemento primordial sobre el que la arquitectura de gestión de datos espaciales se apoya. En esta sección, veremos de forma introductoria esos fundamentos de bases de datos genéricas, aplicables a cualquier otro ámbito además del de los SIG, para posteriormente poder tratar el caso particular de los datos espaciales.</w:t>
      </w:r>
    </w:p>
    <w:p/>
    <w:p>
      <w:r>
        <w:rPr>
          <w:rFonts w:ascii="Times New Roman"/>
          <w:b w:val="0"/>
          <w:i w:val="0"/>
          <w:strike w:val="0"/>
          <w:dstrike w:val="0"/>
          <w:emboss w:val="0"/>
          <w:imprint w:val="0"/>
          <w:outline w:val="0"/>
          <w:shadow w:val="0"/>
          <w:sz w:val="24"/>
          <w:szCs w:val="24"/>
          <w:u w:val="none"/>
        </w:rPr>
        <w:t xml:space="preserve">¿Qué es una base de datos?</w:t>
      </w:r>
    </w:p>
    <w:p>
      <w:r>
        <w:rPr>
          <w:rFonts w:ascii="Times New Roman"/>
          <w:b w:val="0"/>
          <w:i w:val="0"/>
          <w:strike w:val="0"/>
          <w:dstrike w:val="0"/>
          <w:emboss w:val="0"/>
          <w:imprint w:val="0"/>
          <w:outline w:val="0"/>
          <w:shadow w:val="0"/>
          <w:sz w:val="24"/>
          <w:szCs w:val="24"/>
          <w:u w:val="none"/>
        </w:rPr>
        <w:t xml:space="preserve">Entendemos como Base de Datos un conjunto de datos estructurado y almacenado de forma sistemática con objeto de facilitar su posterior utilización. Una base de datos puede, por tanto, constituirse con cualquier tipo de datos, incluyendo los de tipo puramente espacial (geometrías, etc.) tales como los que se utilizan en un SIG, así como, por supuesto, datos numéricos y alfanuméricos como los que constituyen la componente temática de la información geoespacial. Los elementos clave de la base de datos son esa estructuración y sistematicidad, pues ambas son las responsables de las características que hacen de la base de datos un enfoque superior a la hora de gestionar datos.</w:t>
      </w:r>
    </w:p>
    <w:p/>
    <w:p>
      <w:r>
        <w:rPr>
          <w:rFonts w:ascii="Times New Roman"/>
          <w:b w:val="0"/>
          <w:i w:val="0"/>
          <w:strike w:val="0"/>
          <w:dstrike w:val="0"/>
          <w:emboss w:val="0"/>
          <w:imprint w:val="0"/>
          <w:outline w:val="0"/>
          <w:shadow w:val="0"/>
          <w:sz w:val="24"/>
          <w:szCs w:val="24"/>
          <w:u w:val="none"/>
        </w:rPr>
        <w:t xml:space="preserve">Podemos ver más claramente las implicaciones de utilizar una base de datos si recurrimos al ejemplo que vimos en el primer capítulo de este libro, relativo a la gestión forestal de un territorio. Para ello, consideremos que el número de usuarios del SIG y de los datos asociados no se limita únicamente al gestor forestal que ha de tomar decisiones o establecer planes de actuación, sino a muchos otros profesionales que puedan ejercer su trabajo en ese mismo área o puedan emplear total o parcialmente esos mismos datos.</w:t>
      </w:r>
    </w:p>
    <w:p/>
    <w:p>
      <w:r>
        <w:rPr>
          <w:rFonts w:ascii="Times New Roman"/>
          <w:b w:val="0"/>
          <w:i w:val="0"/>
          <w:strike w:val="0"/>
          <w:dstrike w:val="0"/>
          <w:emboss w:val="0"/>
          <w:imprint w:val="0"/>
          <w:outline w:val="0"/>
          <w:shadow w:val="0"/>
          <w:sz w:val="24"/>
          <w:szCs w:val="24"/>
          <w:u w:val="none"/>
        </w:rPr>
        <w:t xml:space="preserve">Imaginemos, por ejemplo, el caso de un ingeniero encargado de planear la instalación de un tendido eléctrico a través de nuestra zona forestal de ejemplo. Sin duda, deberá emplear datos tales como Modelos Digitales de Elevaciones, capas de zonas protegidas o capas de arbolado para establecer el trazado óptimo y estimar costes de la línea, entre otras tareas. Si en una situación ideal este ingeniero estaría en comunicación con el gestor forestal y ambos compartirían sus conocimientos dentro de un equipo multidisciplinar, también en lo referente a los datos debería existir una comunicación igual que implique, ente otras cosas, un uso compartido y convenientemente coordinado de ellos. En otras palabras, los datos también tienen ese carácter multidisciplinar y deben dejar de verse como algo propio de un uso particular, para concebirse como un conjunto global del que se benefician diversos usuarios.</w:t>
      </w:r>
    </w:p>
    <w:p/>
    <w:p>
      <w:r>
        <w:rPr>
          <w:rFonts w:ascii="Times New Roman"/>
          <w:b w:val="0"/>
          <w:i w:val="0"/>
          <w:strike w:val="0"/>
          <w:dstrike w:val="0"/>
          <w:emboss w:val="0"/>
          <w:imprint w:val="0"/>
          <w:outline w:val="0"/>
          <w:shadow w:val="0"/>
          <w:sz w:val="24"/>
          <w:szCs w:val="24"/>
          <w:u w:val="none"/>
        </w:rPr>
        <w:t xml:space="preserve">Establecer un uso compartido de los datos en una situación como la anterior no parece difícil, ya que simplemente se trata de dos profesionales que realizan tareas relacionadas y que, de un modo u otro, van a tener un contacto directo. El gestor forestal puede sencillamente dar una copia de sus datos al ingeniero y este podrá trabajar después con ellos de forma independiente. Aunque los datos con que trabajan son inicialmente los mismos, en realidad esta práctica da lugar a dos copias aisladas que constituyen dos universos distintos.</w:t>
      </w:r>
    </w:p>
    <w:p/>
    <w:p>
      <w:r>
        <w:rPr>
          <w:rFonts w:ascii="Times New Roman"/>
          <w:b w:val="0"/>
          <w:i w:val="0"/>
          <w:strike w:val="0"/>
          <w:dstrike w:val="0"/>
          <w:emboss w:val="0"/>
          <w:imprint w:val="0"/>
          <w:outline w:val="0"/>
          <w:shadow w:val="0"/>
          <w:sz w:val="24"/>
          <w:szCs w:val="24"/>
          <w:u w:val="none"/>
        </w:rPr>
        <w:t xml:space="preserve">La situación real, sin embargo, es habitualmente mucho más compleja, y utilizar un esquema de colaboración como el anterior puede ser imposible, carecer por completo de sentido, o tener un buen número de consecuencias negativas. A medida que aumenta el número de usuarios, resulta menos recomendable que cada uno trabaje con sus propios datos y se los hagan llegar entre ellos a medida que los necesitan (una realidad que, desgraciadamente, se presenta con más frecuencia de lo recomendable). No debe olvidarse que un conjunto más amplio de usuarios que trabajan de esta forma y son ellos mismos quienes gestionan sus propios datos, implica directamente un número también más elevado de aplicaciones informáticas y de formatos de archivo, complicando enormemente el trabajo coordinado en cuanto el equipo tiene un tamaño medio.</w:t>
      </w:r>
    </w:p>
    <w:p/>
    <w:p>
      <w:r>
        <w:rPr>
          <w:rFonts w:ascii="Times New Roman"/>
          <w:b w:val="0"/>
          <w:i w:val="0"/>
          <w:strike w:val="0"/>
          <w:dstrike w:val="0"/>
          <w:emboss w:val="0"/>
          <w:imprint w:val="0"/>
          <w:outline w:val="0"/>
          <w:shadow w:val="0"/>
          <w:sz w:val="24"/>
          <w:szCs w:val="24"/>
          <w:u w:val="none"/>
        </w:rPr>
        <w:t xml:space="preserve">Es probable además que existan usuarios dentro de una misma organización (por ejemplo, un organismo público) que aunque requieran para su trabajo datos similares, no tengan contacto alguno entre sí. Aunque los usuarios sean independientes, sus datos no lo han de ser necesariamente, y en una situación ideal deberían acudir a un repositorio único de datos del que cada cual tomaría lo necesario, en lugar de basar su trabajo en un conjunto de datos fragmentado y difícil de gestionar.</w:t>
      </w:r>
    </w:p>
    <w:p/>
    <w:p>
      <w:r>
        <w:rPr>
          <w:rFonts w:ascii="Times New Roman"/>
          <w:b w:val="0"/>
          <w:i w:val="0"/>
          <w:strike w:val="0"/>
          <w:dstrike w:val="0"/>
          <w:emboss w:val="0"/>
          <w:imprint w:val="0"/>
          <w:outline w:val="0"/>
          <w:shadow w:val="0"/>
          <w:sz w:val="24"/>
          <w:szCs w:val="24"/>
          <w:u w:val="none"/>
        </w:rPr>
        <w:t xml:space="preserve">Pensemos en un dato que pueda ser de interés a varios usuarios, como por ejemplo una capa de vías de comunicación. A nuestro gestor forestal le será de interés para, por ejemplo, saber qué medios de acceso existen en caso de tener que hacer frente a un incendio. Lo más relevante de esas vías será su trazado, es decir su geometría, y tal vez el tipo de vía de que se trata, para poder conocer la velocidad a la que se pueden desplazar los medios de extinción. Otros usuarios, por su parte, pueden necesitar parámetros distintos como el volumen de tráfico medio de cada vía. Si todos ellos tienen una capa de vías con los parámetros asociados que necesitan para su trabajo, nos encontramos con una innecesaria redundancia de la componente espacial (las geometrías), y una dispersión de la componente temática, que resultaría más conveniente mantenerla agrupada.</w:t>
      </w:r>
    </w:p>
    <w:p/>
    <w:p>
      <w:r>
        <w:rPr>
          <w:rFonts w:ascii="Times New Roman"/>
          <w:b w:val="0"/>
          <w:i w:val="0"/>
          <w:strike w:val="0"/>
          <w:dstrike w:val="0"/>
          <w:emboss w:val="0"/>
          <w:imprint w:val="0"/>
          <w:outline w:val="0"/>
          <w:shadow w:val="0"/>
          <w:sz w:val="24"/>
          <w:szCs w:val="24"/>
          <w:u w:val="none"/>
        </w:rPr>
        <w:t xml:space="preserve">Pensemos ahora que el gestor forestal detecta un error en el trazado de una de las vías y lo corrige. Esa corrección no estará disponible para los restantes usuarios, que pueden a su vez efectuar modificaciones similares que no redundarán en una mayor calidad de los datos con los que trabaja el gestor forestal, ya que, pese a utilizar datos similares, trabaja con su propio conjunto de datos. Incluso si en algún momento todos estos usuarios deciden poner en común sus datos y unirlos, esta operación puede ser muy compleja o incluso, como sucede frecuentemente, imposible de realizar. Por su parte, otros usuarios pueden añadir una nueva variable temática, como por ejemplo un índice de siniestralidad de la vía, el cual, si bien tal vez no resulte de utilidad inmediata para muchos usuarios, en un futuro sí pudiera serlo. Una vez más, estos nuevos datos no quedan a disposición del resto de usuarios, y en caso de serlo, no lo hacen en conjunto con datos similares, sino como un dato aislado de los restantes.</w:t>
      </w:r>
    </w:p>
    <w:p/>
    <w:p>
      <w:r>
        <w:rPr>
          <w:rFonts w:ascii="Times New Roman"/>
          <w:b w:val="0"/>
          <w:i w:val="0"/>
          <w:strike w:val="0"/>
          <w:dstrike w:val="0"/>
          <w:emboss w:val="0"/>
          <w:imprint w:val="0"/>
          <w:outline w:val="0"/>
          <w:shadow w:val="0"/>
          <w:sz w:val="24"/>
          <w:szCs w:val="24"/>
          <w:u w:val="none"/>
        </w:rPr>
        <w:t xml:space="preserve">En definitiva, es complejo gestionar de forma adecuada los datos en el momento en que estos alcanzan un ámbito más allá de lo personal, y las prácticas más habituales basadas en una gestión «manual» de un conjunto de ficheros no son una opción adecuada. La solución para lograr esa necesaria gestión centralizada de los datos son las bases de datos y también, como veremos más adelante, los sistemas gestores de bases de datos, que representan la interfaz entre las bases de datos y los distintos usuarios.</w:t>
      </w:r>
    </w:p>
    <w:p/>
    <w:p>
      <w:r>
        <w:rPr>
          <w:rFonts w:ascii="Times New Roman"/>
          <w:b w:val="0"/>
          <w:i w:val="0"/>
          <w:strike w:val="0"/>
          <w:dstrike w:val="0"/>
          <w:emboss w:val="0"/>
          <w:imprint w:val="0"/>
          <w:outline w:val="0"/>
          <w:shadow w:val="0"/>
          <w:sz w:val="24"/>
          <w:szCs w:val="24"/>
          <w:u w:val="none"/>
        </w:rPr>
        <w:t xml:space="preserve">¿Por qué interesa usar una base de datos?</w:t>
      </w:r>
    </w:p>
    <w:p>
      <w:r>
        <w:rPr>
          <w:rFonts w:ascii="Times New Roman"/>
          <w:b w:val="0"/>
          <w:i w:val="0"/>
          <w:strike w:val="0"/>
          <w:dstrike w:val="0"/>
          <w:emboss w:val="0"/>
          <w:imprint w:val="0"/>
          <w:outline w:val="0"/>
          <w:shadow w:val="0"/>
          <w:sz w:val="24"/>
          <w:szCs w:val="24"/>
          <w:u w:val="none"/>
        </w:rPr>
        <w:t xml:space="preserve">En base al ejemplo anterior, podemos analizar algo más sistemáticamente las ventajas de una base de datos frente a una gestión no organizada de los datos. Algunas ventajas que afectan directamente a los datos son las siguientes:</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Mayor independencia . Los datos son independientes de las aplicaciones que los usan, así como de los usuarios.</w:t>
      </w:r>
    </w:p>
    <w:p>
      <w:r>
        <w:rPr>
          <w:rFonts w:ascii="Times New Roman"/>
          <w:b w:val="0"/>
          <w:i w:val="0"/>
          <w:strike w:val="0"/>
          <w:dstrike w:val="0"/>
          <w:emboss w:val="0"/>
          <w:imprint w:val="0"/>
          <w:outline w:val="0"/>
          <w:shadow w:val="0"/>
          <w:sz w:val="24"/>
          <w:szCs w:val="24"/>
          <w:u w:val="none"/>
        </w:rPr>
        <w:t xml:space="preserve">Mayor disponibilidad . Se facilita el acceso a los datos desde contextos, aplicaciones y medios distintos, haciéndolos útiles para un mayor número de usuarios.</w:t>
      </w:r>
    </w:p>
    <w:p>
      <w:r>
        <w:rPr>
          <w:rFonts w:ascii="Times New Roman"/>
          <w:b w:val="0"/>
          <w:i w:val="0"/>
          <w:strike w:val="0"/>
          <w:dstrike w:val="0"/>
          <w:emboss w:val="0"/>
          <w:imprint w:val="0"/>
          <w:outline w:val="0"/>
          <w:shadow w:val="0"/>
          <w:sz w:val="24"/>
          <w:szCs w:val="24"/>
          <w:u w:val="none"/>
        </w:rPr>
        <w:t xml:space="preserve">Mayor seguridad (protección de los datos) . Por ejemplo, resulta más fácil replicar una base de datos para mantener una copia de seguridad que hacerlo con un conjunto de ficheros almacenados de forma no estructurada. Además, al estar centralizado el acceso a los datos, existe una verdadera sincronización de todo el trabajo que se haya podido hacer sobre estos (modificaciones), con lo que esa copia de seguridad servirá a todos los usuarios.</w:t>
      </w:r>
    </w:p>
    <w:p>
      <w:r>
        <w:rPr>
          <w:rFonts w:ascii="Times New Roman"/>
          <w:b w:val="0"/>
          <w:i w:val="0"/>
          <w:strike w:val="0"/>
          <w:dstrike w:val="0"/>
          <w:emboss w:val="0"/>
          <w:imprint w:val="0"/>
          <w:outline w:val="0"/>
          <w:shadow w:val="0"/>
          <w:sz w:val="24"/>
          <w:szCs w:val="24"/>
          <w:u w:val="none"/>
        </w:rPr>
        <w:t xml:space="preserve">Menor redundancia . Un mismo dato no se encuentra almacenado en múltiples ficheros o con múltiples esquemas distintos, sino en una única instancia en la base de datos. Esto redunda en menor volumen de datos y mayor rapidez de acceso.</w:t>
      </w:r>
    </w:p>
    <w:p>
      <w:r>
        <w:rPr>
          <w:rFonts w:ascii="Times New Roman"/>
          <w:b w:val="0"/>
          <w:i w:val="0"/>
          <w:strike w:val="0"/>
          <w:dstrike w:val="0"/>
          <w:emboss w:val="0"/>
          <w:imprint w:val="0"/>
          <w:outline w:val="0"/>
          <w:shadow w:val="0"/>
          <w:sz w:val="24"/>
          <w:szCs w:val="24"/>
          <w:u w:val="none"/>
        </w:rPr>
        <w:t xml:space="preserve">Mayor eficiencia en la captura, codificación y entrada de datos .</w:t>
      </w:r>
    </w:p>
    <w:p>
      <w:r>
        <w:rPr>
          <w:rFonts w:ascii="Times New Roman"/>
          <w:b w:val="0"/>
          <w:i w:val="0"/>
          <w:strike w:val="0"/>
          <w:dstrike w:val="0"/>
          <w:emboss w:val="0"/>
          <w:imprint w:val="0"/>
          <w:outline w:val="0"/>
          <w:shadow w:val="0"/>
          <w:sz w:val="24"/>
          <w:szCs w:val="24"/>
          <w:u w:val="none"/>
        </w:rPr>
        <w:t xml:space="preserve">Esto tiene una consecuencia directa sobre los resultados que se obtienen de la explotación de la base de datos, presentándose al respecto ventajas como, por ejemplo:</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Mayor coherencia . La mayor calidad de los datos que se deriva de su mejor gestión deriva en mayor calidad de los resultados.</w:t>
      </w:r>
    </w:p>
    <w:p>
      <w:r>
        <w:rPr>
          <w:rFonts w:ascii="Times New Roman"/>
          <w:b w:val="0"/>
          <w:i w:val="0"/>
          <w:strike w:val="0"/>
          <w:dstrike w:val="0"/>
          <w:emboss w:val="0"/>
          <w:imprint w:val="0"/>
          <w:outline w:val="0"/>
          <w:shadow w:val="0"/>
          <w:sz w:val="24"/>
          <w:szCs w:val="24"/>
          <w:u w:val="none"/>
        </w:rPr>
        <w:t xml:space="preserve">Mayor eficiencia . Facilitando el acceso a los datos y haciendo más sencilla su explotación, la obtención de resultados es más eficiente.</w:t>
      </w:r>
    </w:p>
    <w:p>
      <w:r>
        <w:rPr>
          <w:rFonts w:ascii="Times New Roman"/>
          <w:b w:val="0"/>
          <w:i w:val="0"/>
          <w:strike w:val="0"/>
          <w:dstrike w:val="0"/>
          <w:emboss w:val="0"/>
          <w:imprint w:val="0"/>
          <w:outline w:val="0"/>
          <w:shadow w:val="0"/>
          <w:sz w:val="24"/>
          <w:szCs w:val="24"/>
          <w:u w:val="none"/>
        </w:rPr>
        <w:t xml:space="preserve">Mayor valor informativo . Resulta más sencillo extraer la información que los datos contienen, ya que uno de los cometidos de la base de datos es aumentar el valor de estos como fuente de información.</w:t>
      </w:r>
    </w:p>
    <w:p>
      <w:r>
        <w:rPr>
          <w:rFonts w:ascii="Times New Roman"/>
          <w:b w:val="0"/>
          <w:i w:val="0"/>
          <w:strike w:val="0"/>
          <w:dstrike w:val="0"/>
          <w:emboss w:val="0"/>
          <w:imprint w:val="0"/>
          <w:outline w:val="0"/>
          <w:shadow w:val="0"/>
          <w:sz w:val="24"/>
          <w:szCs w:val="24"/>
          <w:u w:val="none"/>
        </w:rPr>
        <w:t xml:space="preserve">Por último, los usuarios de la base de datos también obtienen ventajas al trabajar con estas, entre los que cabe citar:</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Mayor facilidad y sencillez de acceso . El usuario de la base de datos se debe preocupar únicamente de usar los datos, disponiendo para ello de las herramientas adecuadas y de una estructura solida sobre la que apoyarse.</w:t>
      </w:r>
    </w:p>
    <w:p>
      <w:r>
        <w:rPr>
          <w:rFonts w:ascii="Times New Roman"/>
          <w:b w:val="0"/>
          <w:i w:val="0"/>
          <w:strike w:val="0"/>
          <w:dstrike w:val="0"/>
          <w:emboss w:val="0"/>
          <w:imprint w:val="0"/>
          <w:outline w:val="0"/>
          <w:shadow w:val="0"/>
          <w:sz w:val="24"/>
          <w:szCs w:val="24"/>
          <w:u w:val="none"/>
        </w:rPr>
        <w:t xml:space="preserve">Facilidad para reutilización de datos . Esto es, facilidad para compartir.</w:t>
      </w:r>
    </w:p>
    <w:p>
      <w:r>
        <w:rPr>
          <w:rFonts w:ascii="Times New Roman"/>
          <w:b w:val="0"/>
          <w:i w:val="0"/>
          <w:strike w:val="0"/>
          <w:dstrike w:val="0"/>
          <w:emboss w:val="0"/>
          <w:imprint w:val="0"/>
          <w:outline w:val="0"/>
          <w:shadow w:val="0"/>
          <w:sz w:val="24"/>
          <w:szCs w:val="24"/>
          <w:u w:val="none"/>
        </w:rPr>
        <w:t xml:space="preserve">De forma resumida, puede decirse que la principal bondad de una base de datos es la centralización que supone de todos los datos con los que se trabaja en un contexto determinado, con las consecuencias que ello tiene para una mejor gestión, acceso o estructuración de estos.</w:t>
      </w:r>
    </w:p>
    <w:p/>
    <w:p>
      <w:r>
        <w:rPr>
          <w:rFonts w:ascii="Times New Roman"/>
          <w:b w:val="0"/>
          <w:i w:val="0"/>
          <w:strike w:val="0"/>
          <w:dstrike w:val="0"/>
          <w:emboss w:val="0"/>
          <w:imprint w:val="0"/>
          <w:outline w:val="0"/>
          <w:shadow w:val="0"/>
          <w:sz w:val="24"/>
          <w:szCs w:val="24"/>
          <w:u w:val="none"/>
        </w:rPr>
        <w:t xml:space="preserve">Modelos de bases de datos</w:t>
      </w:r>
    </w:p>
    <w:p>
      <w:r>
        <w:rPr>
          <w:rFonts w:ascii="Times New Roman"/>
          <w:b w:val="0"/>
          <w:i w:val="0"/>
          <w:strike w:val="0"/>
          <w:dstrike w:val="0"/>
          <w:emboss w:val="0"/>
          <w:imprint w:val="0"/>
          <w:outline w:val="0"/>
          <w:shadow w:val="0"/>
          <w:sz w:val="24"/>
          <w:szCs w:val="24"/>
          <w:u w:val="none"/>
        </w:rPr>
        <w:t xml:space="preserve">En función de la estructura utilizada para construir una base de datos, existen diversos modelos. El modelo de la base de datos define un paradigma de almacenamiento, estableciendo cómo se estructuran los datos y las relaciones entre estos. Las distintas operaciones sobre la base de datos (eliminación o sustitución de datos, lectura de datos, etc.) vienen condicionadas por esta estructura, y existen notables diferencias entre los principales modelos, cada uno de ellos con sus ventajas e inconvenientes particulares. Algunos de los más habituales son los siguientes:</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Bases de datos jerárquicas . Los datos se recogen mediante una estructura basada en nodos interconectados. Cada nodo tiene un único padre, y cero, uno o varios hijos. De este modo, se crea una estructura en forma de árbol invertido en el que todos sus nodos dependen en última instancia de uno denominado raíz . Aunque potente, el modelo jerárquico presenta algunas deficiencias, principalmente la escasa independencia de sus registros (el acceso a un registro —un nodo— implica que se ha de pasar por sus padres, restando flexibilidad a la navegación por la base de datos). Otra grave deficiencia de este modelo es la mala gestión de la redundancia de datos, ya que si un registro guarda relación con dos o más, debe almacenarse varias veces, al no estar permitido que el nodo correspondiente tenga varios padres. Esto tiene consecuencias no solo en el mayor volumen de datos que se almacena, sino también en la integridad y coherencia de los datos. Si se modifica una de las «copias» de ese registro en la base de datos, deben modificarse también las restantes, ya que, aunque no conectadas en la estructura de la base de datos, realmente representan una única realidad y debieran ser idénticas entre sí.</w:t>
      </w:r>
    </w:p>
    <w:p>
      <w:r>
        <w:rPr>
          <w:rFonts w:ascii="Times New Roman"/>
          <w:b w:val="0"/>
          <w:i w:val="0"/>
          <w:strike w:val="0"/>
          <w:dstrike w:val="0"/>
          <w:emboss w:val="0"/>
          <w:imprint w:val="0"/>
          <w:outline w:val="0"/>
          <w:shadow w:val="0"/>
          <w:sz w:val="24"/>
          <w:szCs w:val="24"/>
          <w:u w:val="none"/>
        </w:rPr>
        <w:t xml:space="preserve">Bases de datos en red . Con objeto de solucionar los problemas de redundancia de las bases de datos jerárquicas, surge el modelo en red. Este modelo permite la aparición de ciclos en la estructura de la base de datos (es decir, no ha de existir un único padre para cada nodo), lo cual permite una mayor eficacia en lo que a la redundancia de datos se refiere. Presenta, no obstante, otros problemas, siendo el más importante de ellos su gran complejidad, lo que hace difícil la administración de la base de datos.</w:t>
      </w:r>
    </w:p>
    <w:p>
      <w:r>
        <w:rPr>
          <w:rFonts w:ascii="Times New Roman"/>
          <w:b w:val="0"/>
          <w:i w:val="0"/>
          <w:strike w:val="0"/>
          <w:dstrike w:val="0"/>
          <w:emboss w:val="0"/>
          <w:imprint w:val="0"/>
          <w:outline w:val="0"/>
          <w:shadow w:val="0"/>
          <w:sz w:val="24"/>
          <w:szCs w:val="24"/>
          <w:u w:val="none"/>
        </w:rPr>
        <w:t xml:space="preserve">Bases de datos relacionales . Constituyen el modelo de bases de datos más utilizado en la actualidad. Solucionan los problemas asociados a las bases de datos jerárquicas y en red, utilizando para ello un esquema basado en tablas, que resulta a la vez sencillo de comprender y fácil de utilizar para el análisis y la consulta de los datos. Las tablas contienen un número dado de registros (equivalentes a las filas en la tabla), así como campos (columnas), lo que da lugar a una correcta estructuración y un acceso eficiente.</w:t>
      </w:r>
    </w:p>
    <w:p>
      <w:r>
        <w:rPr>
          <w:rFonts w:ascii="Times New Roman"/>
          <w:b w:val="0"/>
          <w:i w:val="0"/>
          <w:strike w:val="0"/>
          <w:dstrike w:val="0"/>
          <w:emboss w:val="0"/>
          <w:imprint w:val="0"/>
          <w:outline w:val="0"/>
          <w:shadow w:val="0"/>
          <w:sz w:val="24"/>
          <w:szCs w:val="24"/>
          <w:u w:val="none"/>
        </w:rPr>
        <w:t xml:space="preserve">Bases de datos orientadas a objetos . Se trata de uno de los modelos más actuales, derivado directamente de los paradigmas de la programación orientada a objetos. El modelo extiende las capacidades de las bases de datos relacionales, de tal modo que estas pueden contener objetos, permitiendo así una integración más fácil con la propia arquitectura de los programas empleados para el manejo de la base de datos, en caso de que estos hayan sido desarrollados mediante programación orientada a objetos. Su popularidad crece de forma notable en ciertas áreas en las cuales resultan más ventajosas que el modelo relacional, siendo los SIG una de ellas.</w:t>
      </w:r>
    </w:p>
    <w:p>
      <w:r>
        <w:rPr>
          <w:rFonts w:ascii="Times New Roman"/>
          <w:b w:val="0"/>
          <w:i w:val="0"/>
          <w:strike w:val="0"/>
          <w:dstrike w:val="0"/>
          <w:emboss w:val="0"/>
          <w:imprint w:val="0"/>
          <w:outline w:val="0"/>
          <w:shadow w:val="0"/>
          <w:sz w:val="24"/>
          <w:szCs w:val="24"/>
          <w:u w:val="none"/>
        </w:rPr>
        <w:t xml:space="preserve">La figura ???</w:t>
      </w:r>
    </w:p>
    <w:p>
      <w:r>
        <w:rPr>
          <w:rFonts w:ascii="Times New Roman"/>
          <w:b w:val="0"/>
          <w:i w:val="0"/>
          <w:strike w:val="0"/>
          <w:dstrike w:val="0"/>
          <w:emboss w:val="0"/>
          <w:imprint w:val="0"/>
          <w:outline w:val="0"/>
          <w:shadow w:val="0"/>
          <w:sz w:val="24"/>
          <w:szCs w:val="24"/>
          <w:u w:val="none"/>
        </w:rPr>
        <w:t xml:space="preserve"> muestra una comparación esquemática de los anteriores modelos de bases de datos.</w:t>
      </w:r>
    </w:p>
    <w:p/>
    <w:p>
      <w:r>
        <w:rPr>
          <w:rFonts w:ascii="Times New Roman"/>
          <w:b w:val="0"/>
          <w:i w:val="0"/>
          <w:strike w:val="0"/>
          <w:dstrike w:val="0"/>
          <w:emboss w:val="0"/>
          <w:imprint w:val="0"/>
          <w:outline w:val="0"/>
          <w:shadow w:val="0"/>
          <w:sz w:val="24"/>
          <w:szCs w:val="24"/>
          <w:u w:val="none"/>
        </w:rPr>
        <w:t xml:space="preserve"> </w:t>
      </w:r>
    </w:p>
    <w:p/>
    <w:p/>
    <w:p>
      <w:r>
        <w:rPr>
          <w:rFonts w:ascii="Times New Roman"/>
          <w:b w:val="0"/>
          <w:i w:val="0"/>
          <w:strike w:val="0"/>
          <w:dstrike w:val="0"/>
          <w:emboss w:val="0"/>
          <w:imprint w:val="0"/>
          <w:outline w:val="0"/>
          <w:shadow w:val="0"/>
          <w:sz w:val="24"/>
          <w:szCs w:val="24"/>
          <w:u w:val="none"/>
        </w:rPr>
        <w:t xml:space="preserve">Comparación entre algunos modelos de base de datos más frecuentes (adaptado de [ USDT2001 ]).</w:t>
      </w:r>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Bases de datos relacionales</w:t>
      </w:r>
    </w:p>
    <w:p>
      <w:r>
        <w:rPr>
          <w:rFonts w:ascii="Times New Roman"/>
          <w:b w:val="0"/>
          <w:i w:val="0"/>
          <w:strike w:val="0"/>
          <w:dstrike w:val="0"/>
          <w:emboss w:val="0"/>
          <w:imprint w:val="0"/>
          <w:outline w:val="0"/>
          <w:shadow w:val="0"/>
          <w:sz w:val="24"/>
          <w:szCs w:val="24"/>
          <w:u w:val="none"/>
        </w:rPr>
        <w:t xml:space="preserve">Aunque, como ya hemos visto, existen diversos tipos de bases de datos, las más utilizadas con diferencia en la actualidad son las relacionales, que han demostrado su idoneidad en la mayor parte de situaciones. Estas son también las que encontraremos en el ámbito SIG, y resulta por ello necesario añadir algunas nociones adicionales sobre ellas para la correcta comprensión no solo de este capítulo, sino también de otros posteriores que desarrollan temas relacionados.</w:t>
      </w:r>
    </w:p>
    <w:p/>
    <w:p>
      <w:r>
        <w:rPr>
          <w:rFonts w:ascii="Times New Roman"/>
          <w:b w:val="0"/>
          <w:i w:val="0"/>
          <w:strike w:val="0"/>
          <w:dstrike w:val="0"/>
          <w:emboss w:val="0"/>
          <w:imprint w:val="0"/>
          <w:outline w:val="0"/>
          <w:shadow w:val="0"/>
          <w:sz w:val="24"/>
          <w:szCs w:val="24"/>
          <w:u w:val="none"/>
        </w:rPr>
        <w:t xml:space="preserve">El modelo relacional fue desarrollado en 1969 por Ted Codd y publicado un año después en un artículo ya clásico [ Codd1969ACM ], y consiste básicamente en un conjunto de relaciones tabulares. Estas relaciones son tan importantes como los propios datos (las tablas, en este caso), y constituyen una idea central en el modelo relacional, de ahí su denominación. La característica principales que ha convertido a este modelo de base de datos en el más popular en la actualidad es su gran simplicidad, la cual indirectamente le dota de una gran potencia. Paralelamente, el modelo relacional se sustenta en unos fundamentos matemáticos sólidos y sus ideas pueden expresarse mediante conceptos de la teoría de conjuntos, lo que posibilita un análisis formal del mismo.</w:t>
      </w:r>
    </w:p>
    <w:p/>
    <w:p>
      <w:r>
        <w:rPr>
          <w:rFonts w:ascii="Times New Roman"/>
          <w:b w:val="0"/>
          <w:i w:val="0"/>
          <w:strike w:val="0"/>
          <w:dstrike w:val="0"/>
          <w:emboss w:val="0"/>
          <w:imprint w:val="0"/>
          <w:outline w:val="0"/>
          <w:shadow w:val="0"/>
          <w:sz w:val="24"/>
          <w:szCs w:val="24"/>
          <w:u w:val="none"/>
        </w:rPr>
        <w:t xml:space="preserve">Además de las denominaciones habituales de tabla , fila y columna , existe una terminología específica empleada al referirse a las bases de datos relacionales. Así, en el modelo relacional los datos se organizan en tablas bidimensionales, cada una de ellas con información relativa a un determinada entidad . La tabla en sí se conoce como relación , ya que recoge la relación existente entre sus elementos, y constituye así el eje central del modelo relacional. Dentro de la tabla, los datos están organizados a su vez en filas y columnas. Las columnas representan los distintos atributos asociados a la entidad, mientras que las filas conforman los distintos registros . Una fila se forma con un conjunto de $n$ atributos, constituyendo una tupla .</w:t>
      </w:r>
    </w:p>
    <w:p/>
    <w:p>
      <w:r>
        <w:rPr>
          <w:rFonts w:ascii="Times New Roman"/>
          <w:b w:val="0"/>
          <w:i w:val="0"/>
          <w:strike w:val="0"/>
          <w:dstrike w:val="0"/>
          <w:emboss w:val="0"/>
          <w:imprint w:val="0"/>
          <w:outline w:val="0"/>
          <w:shadow w:val="0"/>
          <w:sz w:val="24"/>
          <w:szCs w:val="24"/>
          <w:u w:val="none"/>
        </w:rPr>
        <w:t xml:space="preserve">El esquema de la relación está formado por los nombres de los atributos y un dominio asociado a estos, que delimita el rango de valores posibles para cada atributo. El dominio especifica el tipo de dato a contener en cada columna. Por ejemplo, si se recoge un nombre el atributo será de tipo alfanumérico, mientras que si el atributo es un conteo deberá ser de tipo entero. Además de los tipos habituales (fechas, cadenas de texto, valores reales$. Puede emplearse también la denominación menos formal de número decimal o bien valor de coma flotante , esta última más común en el ámbito informático y referida a la forma de almacenamiento de este tipo de valores.}, valores enteros, etc.) pueden emplearse en ciertas bases de datos valores más complejos. Esto es de especial interés en el caso de los SIG, ya que permite utilizar geometrías como un tipo de datos más, con la utilidad que esto tiene a la hora de almacenar datos espaciales. El esquema de la relación se recoge en la primera fila de la tabla, conocida como cabecera . El número de filas de la tabla sin contar la cabecera (es decir, el número de tuplas) se conoce como cardinalidad .</w:t>
      </w:r>
    </w:p>
    <w:p/>
    <w:p>
      <w:r>
        <w:rPr>
          <w:rFonts w:ascii="Times New Roman"/>
          <w:b w:val="0"/>
          <w:i w:val="0"/>
          <w:strike w:val="0"/>
          <w:dstrike w:val="0"/>
          <w:emboss w:val="0"/>
          <w:imprint w:val="0"/>
          <w:outline w:val="0"/>
          <w:shadow w:val="0"/>
          <w:sz w:val="24"/>
          <w:szCs w:val="24"/>
          <w:u w:val="none"/>
        </w:rPr>
        <w:t xml:space="preserve"> </w:t>
      </w:r>
    </w:p>
    <w:p/>
    <w:p/>
    <w:p>
      <w:r>
        <w:rPr>
          <w:rFonts w:ascii="Times New Roman"/>
          <w:b w:val="0"/>
          <w:i w:val="0"/>
          <w:strike w:val="0"/>
          <w:dstrike w:val="0"/>
          <w:emboss w:val="0"/>
          <w:imprint w:val="0"/>
          <w:outline w:val="0"/>
          <w:shadow w:val="0"/>
          <w:sz w:val="24"/>
          <w:szCs w:val="24"/>
          <w:u w:val="none"/>
        </w:rPr>
        <w:t xml:space="preserve">Elementos del modelo relacional.</w:t>
      </w:r>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Las relaciones son, por tanto, un conjunto de tuplas asociadas a un esquema. En una relación, tanto el orden de las filas como el de las columnas son irrelevantes (exceptuando la cabecera, que no es un tupla como tal, sino que define el esquema como hemos visto), pero es importante que cada atributo sea del tipo correspondiente a la columna a la que pertenece. Es decir, que sea coherente con el esquema.</w:t>
      </w:r>
    </w:p>
    <w:p/>
    <w:p>
      <w:r>
        <w:rPr>
          <w:rFonts w:ascii="Times New Roman"/>
          <w:b w:val="0"/>
          <w:i w:val="0"/>
          <w:strike w:val="0"/>
          <w:dstrike w:val="0"/>
          <w:emboss w:val="0"/>
          <w:imprint w:val="0"/>
          <w:outline w:val="0"/>
          <w:shadow w:val="0"/>
          <w:sz w:val="24"/>
          <w:szCs w:val="24"/>
          <w:u w:val="none"/>
        </w:rPr>
        <w:t xml:space="preserve">En la figura ???</w:t>
      </w:r>
    </w:p>
    <w:p>
      <w:r>
        <w:rPr>
          <w:rFonts w:ascii="Times New Roman"/>
          <w:b w:val="0"/>
          <w:i w:val="0"/>
          <w:strike w:val="0"/>
          <w:dstrike w:val="0"/>
          <w:emboss w:val="0"/>
          <w:imprint w:val="0"/>
          <w:outline w:val="0"/>
          <w:shadow w:val="0"/>
          <w:sz w:val="24"/>
          <w:szCs w:val="24"/>
          <w:u w:val="none"/>
        </w:rPr>
        <w:t xml:space="preserve"> puede verse un esquema de los elementos fundamentales del modelo relacional.</w:t>
      </w:r>
    </w:p>
    <w:p/>
    <w:p>
      <w:r>
        <w:rPr>
          <w:rFonts w:ascii="Times New Roman"/>
          <w:b w:val="0"/>
          <w:i w:val="0"/>
          <w:strike w:val="0"/>
          <w:dstrike w:val="0"/>
          <w:emboss w:val="0"/>
          <w:imprint w:val="0"/>
          <w:outline w:val="0"/>
          <w:shadow w:val="0"/>
          <w:sz w:val="24"/>
          <w:szCs w:val="24"/>
          <w:u w:val="none"/>
        </w:rPr>
        <w:t xml:space="preserve">Una forma abreviada de definir las relaciones que forman parte de una base de datos es mediante su nombre y su esquema expresado como una lista de los atributos que lo constituyen. Por ejemplo, podemos definir una relación denominada PERSONAS como</w:t>
      </w:r>
    </w:p>
    <w:p/>
    <w:p>
      <w:r>
        <w:rPr>
          <w:rFonts w:ascii="Times New Roman"/>
          <w:b w:val="0"/>
          <w:i w:val="0"/>
          <w:strike w:val="0"/>
          <w:dstrike w:val="0"/>
          <w:emboss w:val="0"/>
          <w:imprint w:val="0"/>
          <w:outline w:val="0"/>
          <w:shadow w:val="0"/>
          <w:sz w:val="24"/>
          <w:szCs w:val="24"/>
          <w:u w:val="none"/>
        </w:rPr>
        <w:t xml:space="preserve">PERSONAS(DNI, Nombre, Altura, Edad, Ciudad)</w:t>
      </w:r>
    </w:p>
    <w:p/>
    <w:p>
      <w:r>
        <w:rPr>
          <w:rFonts w:ascii="Times New Roman"/>
          <w:b w:val="0"/>
          <w:i w:val="0"/>
          <w:strike w:val="0"/>
          <w:dstrike w:val="0"/>
          <w:emboss w:val="0"/>
          <w:imprint w:val="0"/>
          <w:outline w:val="0"/>
          <w:shadow w:val="0"/>
          <w:sz w:val="24"/>
          <w:szCs w:val="24"/>
          <w:u w:val="none"/>
        </w:rPr>
        <w:t xml:space="preserve">Una base de datos contiene normalmente más de una tabla, ya que suelen ser muchos los tipos de datos a almacenar y resulta conveniente dividirlos en distintas tablas. Además de las relaciones que la tabla en sí implica, es necesario definir relaciones entre las distintas tablas, y para ello se emplean los denominados atributos clave . Un atributo clave es aquel que tiene valor único para cada tupla, pudiendo servir para representar a esta plenamente. Por ejemplo, en una tabla con nombres de personas e información adicional sobre ellas según el esquema anterior, los nombres no pueden ser la clave primaria, ya que puede haber dos personas con un mismo nombre. El número de su Documento Nacional de Identidad, sin embargo, sí que puede servir como atributo clave. Además de su unicidad, una clave debe ser invariable, identificando la misma tupla a lo largo del tiempo. Un esquema de relación puede contener varios atributos clave, que se conocen como claves candidatas . Normalmente, de estas se elige una como representante principal de las tuplas, y se conoce como clave primaria</w:t>
      </w:r>
    </w:p>
    <w:p/>
    <w:p>
      <w:r>
        <w:rPr>
          <w:rFonts w:ascii="Times New Roman"/>
          <w:b w:val="0"/>
          <w:i w:val="0"/>
          <w:strike w:val="0"/>
          <w:dstrike w:val="0"/>
          <w:emboss w:val="0"/>
          <w:imprint w:val="0"/>
          <w:outline w:val="0"/>
          <w:shadow w:val="0"/>
          <w:sz w:val="24"/>
          <w:szCs w:val="24"/>
          <w:u w:val="none"/>
        </w:rPr>
        <w:t xml:space="preserve">{ Por convención, las claves se escriben subrayadas al definir el esquema de la tabla, de tal modo que el de la tabla \texttt{PERSONAS quedaría de la siguiente forma:</w:t>
      </w:r>
    </w:p>
    <w:p/>
    <w:p>
      <w:r>
        <w:rPr>
          <w:rFonts w:ascii="Times New Roman"/>
          <w:b w:val="0"/>
          <w:i w:val="0"/>
          <w:strike w:val="0"/>
          <w:dstrike w:val="0"/>
          <w:emboss w:val="0"/>
          <w:imprint w:val="0"/>
          <w:outline w:val="0"/>
          <w:shadow w:val="0"/>
          <w:sz w:val="24"/>
          <w:szCs w:val="24"/>
          <w:u w:val="none"/>
        </w:rPr>
        <w:t xml:space="preserve">PERSONAS( DNI , Nombre, Altura, Edad, Ciudad)</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Si no existe ningún atributo que cumpla los requisitos para ser utilizado como clave, este puede incorporarse al esquema de la relación, añadiendo por ejemplo un nuevo atributo con un código arbitrario. Un ejemplo de esto lo podemos encontrar en el cuadro ???</w:t>
      </w:r>
    </w:p>
    <w:p>
      <w:r>
        <w:rPr>
          <w:rFonts w:ascii="Times New Roman"/>
          <w:b w:val="0"/>
          <w:i w:val="0"/>
          <w:strike w:val="0"/>
          <w:dstrike w:val="0"/>
          <w:emboss w:val="0"/>
          <w:imprint w:val="0"/>
          <w:outline w:val="0"/>
          <w:shadow w:val="0"/>
          <w:sz w:val="24"/>
          <w:szCs w:val="24"/>
          <w:u w:val="none"/>
        </w:rPr>
        <w:t xml:space="preserve">, donde se incorpora un atributo que hace la función de clave a una tabla con información sobre personas pero que no contiene el DNI de estas entre esa información y, por tanto, carece de un atributo adecuado para servir de clave.</w:t>
      </w:r>
    </w:p>
    <w:p/>
    <w:p>
      <w:r>
        <w:rPr>
          <w:rFonts w:ascii="Times New Roman"/>
          <w:b w:val="0"/>
          <w:i w:val="0"/>
          <w:strike w:val="0"/>
          <w:dstrike w:val="0"/>
          <w:emboss w:val="0"/>
          <w:imprint w:val="0"/>
          <w:outline w:val="0"/>
          <w:shadow w:val="0"/>
          <w:sz w:val="24"/>
          <w:szCs w:val="24"/>
          <w:u w:val="none"/>
        </w:rPr>
        <w:t xml:space="preserve">En la definición de clave cabe también la presencia de claves compuestas, es decir, formadas por varios atributos cuya combinación es única para cada tupla. No obstante, la utilización de claves simples es preferible generalmente, ya que simplifica gran parte de las operaciones en las que la presencia de una clave es necesaria.</w:t>
      </w:r>
    </w:p>
    <w:p/>
    <w:p>
      <w:r>
        <w:rPr>
          <w:rFonts w:ascii="Times New Roman"/>
          <w:b w:val="0"/>
          <w:i w:val="0"/>
          <w:strike w:val="0"/>
          <w:dstrike w:val="0"/>
          <w:emboss w:val="0"/>
          <w:imprint w:val="0"/>
          <w:outline w:val="0"/>
          <w:shadow w:val="0"/>
          <w:sz w:val="24"/>
          <w:szCs w:val="24"/>
          <w:u w:val="none"/>
        </w:rPr>
        <w:t xml:space="preserve">Cuando trabajamos con datos espaciales, es habitual emplear la componente espacial como clave, ya que esta suele ser única. En el caso de almacenar información sobre ciudades, con los nombres sucede de forma similar a lo visto para el caso de personas, ya que existen ciudades con el mismo nombre en distintos lugares. La localización de estas, sin embargo, es única, ya que no puede haber dos ciudades simultáneamente en el mismo lugar.</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Tabla a</w:t>
      </w:r>
    </w:p>
    <w:p/>
    <w:p>
      <w:r>
        <w:rPr>
          <w:rFonts w:ascii="Times New Roman"/>
          <w:b w:val="0"/>
          <w:i w:val="0"/>
          <w:strike w:val="0"/>
          <w:dstrike w:val="0"/>
          <w:emboss w:val="0"/>
          <w:imprint w:val="0"/>
          <w:outline w:val="0"/>
          <w:shadow w:val="0"/>
          <w:sz w:val="24"/>
          <w:szCs w:val="24"/>
          <w:u w:val="none"/>
        </w:rPr>
        <w:t xml:space="preserve">DNI</w:t>
        <w:tab/>
        <w:t xml:space="preserve">Nombre</w:t>
        <w:tab/>
        <w:t xml:space="preserve">Altura</w:t>
        <w:tab/>
        <w:t xml:space="preserve">Edad</w:t>
        <w:tab/>
        <w:t xml:space="preserve">Ciudad</w:t>
      </w:r>
    </w:p>
    <w:p>
      <w:r>
        <w:rPr>
          <w:rFonts w:ascii="Times New Roman"/>
          <w:b w:val="0"/>
          <w:i w:val="0"/>
          <w:strike w:val="0"/>
          <w:dstrike w:val="0"/>
          <w:emboss w:val="0"/>
          <w:imprint w:val="0"/>
          <w:outline w:val="0"/>
          <w:shadow w:val="0"/>
          <w:sz w:val="24"/>
          <w:szCs w:val="24"/>
          <w:u w:val="none"/>
        </w:rPr>
        <w:t xml:space="preserve">50234561</w:t>
        <w:tab/>
        <w:t xml:space="preserve">Juan Gómez</w:t>
        <w:tab/>
        <w:t xml:space="preserve">1,85</w:t>
        <w:tab/>
        <w:t xml:space="preserve">35</w:t>
        <w:tab/>
        <w:t xml:space="preserve">Madrid</w:t>
      </w:r>
    </w:p>
    <w:p>
      <w:r>
        <w:rPr>
          <w:rFonts w:ascii="Times New Roman"/>
          <w:b w:val="0"/>
          <w:i w:val="0"/>
          <w:strike w:val="0"/>
          <w:dstrike w:val="0"/>
          <w:emboss w:val="0"/>
          <w:imprint w:val="0"/>
          <w:outline w:val="0"/>
          <w:shadow w:val="0"/>
          <w:sz w:val="24"/>
          <w:szCs w:val="24"/>
          <w:u w:val="none"/>
        </w:rPr>
        <w:t xml:space="preserve">13254673</w:t>
        <w:tab/>
        <w:t xml:space="preserve">Edurne Montero</w:t>
        <w:tab/>
        <w:t xml:space="preserve">1,60</w:t>
        <w:tab/>
        <w:t xml:space="preserve">30</w:t>
        <w:tab/>
        <w:t xml:space="preserve">Toledo</w:t>
      </w:r>
    </w:p>
    <w:p>
      <w:r>
        <w:rPr>
          <w:rFonts w:ascii="Times New Roman"/>
          <w:b w:val="0"/>
          <w:i w:val="0"/>
          <w:strike w:val="0"/>
          <w:dstrike w:val="0"/>
          <w:emboss w:val="0"/>
          <w:imprint w:val="0"/>
          <w:outline w:val="0"/>
          <w:shadow w:val="0"/>
          <w:sz w:val="24"/>
          <w:szCs w:val="24"/>
          <w:u w:val="none"/>
        </w:rPr>
        <w:t xml:space="preserve">46576290</w:t>
        <w:tab/>
        <w:t xml:space="preserve">Luis Urrutia</w:t>
        <w:tab/>
        <w:t xml:space="preserve">1,75</w:t>
        <w:tab/>
        <w:t xml:space="preserve">46</w:t>
        <w:tab/>
        <w:t xml:space="preserve">Madrid</w:t>
      </w:r>
    </w:p>
    <w:p>
      <w:r>
        <w:rPr>
          <w:rFonts w:ascii="Times New Roman"/>
          <w:b w:val="0"/>
          <w:i w:val="0"/>
          <w:strike w:val="0"/>
          <w:dstrike w:val="0"/>
          <w:emboss w:val="0"/>
          <w:imprint w:val="0"/>
          <w:outline w:val="0"/>
          <w:shadow w:val="0"/>
          <w:sz w:val="24"/>
          <w:szCs w:val="24"/>
          <w:u w:val="none"/>
        </w:rPr>
        <w:t xml:space="preserve">38941882</w:t>
        <w:tab/>
        <w:t xml:space="preserve">Juan Gómez</w:t>
        <w:tab/>
        <w:t xml:space="preserve">1, 71</w:t>
        <w:tab/>
        <w:t xml:space="preserve">55</w:t>
        <w:tab/>
        <w:t xml:space="preserve">Valencia</w:t>
      </w:r>
    </w:p>
    <w:p>
      <w:r>
        <w:rPr>
          <w:rFonts w:ascii="Times New Roman"/>
          <w:b w:val="0"/>
          <w:i w:val="0"/>
          <w:strike w:val="0"/>
          <w:dstrike w:val="0"/>
          <w:emboss w:val="0"/>
          <w:imprint w:val="0"/>
          <w:outline w:val="0"/>
          <w:shadow w:val="0"/>
          <w:sz w:val="24"/>
          <w:szCs w:val="24"/>
          <w:u w:val="none"/>
        </w:rPr>
        <w:t xml:space="preserve">Tabla b</w:t>
      </w:r>
    </w:p>
    <w:p/>
    <w:p>
      <w:r>
        <w:rPr>
          <w:rFonts w:ascii="Times New Roman"/>
          <w:b w:val="0"/>
          <w:i w:val="0"/>
          <w:strike w:val="0"/>
          <w:dstrike w:val="0"/>
          <w:emboss w:val="0"/>
          <w:imprint w:val="0"/>
          <w:outline w:val="0"/>
          <w:shadow w:val="0"/>
          <w:sz w:val="24"/>
          <w:szCs w:val="24"/>
          <w:u w:val="none"/>
        </w:rPr>
        <w:t xml:space="preserve">ID</w:t>
        <w:tab/>
        <w:t xml:space="preserve">Nombre</w:t>
        <w:tab/>
        <w:t xml:space="preserve">Altura</w:t>
        <w:tab/>
        <w:t xml:space="preserve">Edad</w:t>
        <w:tab/>
        <w:t xml:space="preserve">Ciudad</w:t>
      </w:r>
    </w:p>
    <w:p>
      <w:r>
        <w:rPr>
          <w:rFonts w:ascii="Times New Roman"/>
          <w:b w:val="0"/>
          <w:i w:val="0"/>
          <w:strike w:val="0"/>
          <w:dstrike w:val="0"/>
          <w:emboss w:val="0"/>
          <w:imprint w:val="0"/>
          <w:outline w:val="0"/>
          <w:shadow w:val="0"/>
          <w:sz w:val="24"/>
          <w:szCs w:val="24"/>
          <w:u w:val="none"/>
        </w:rPr>
        <w:t xml:space="preserve">001</w:t>
        <w:tab/>
        <w:t xml:space="preserve">Juan Gómez</w:t>
        <w:tab/>
        <w:t xml:space="preserve">1,85</w:t>
        <w:tab/>
        <w:t xml:space="preserve">35</w:t>
        <w:tab/>
        <w:t xml:space="preserve">Madrid</w:t>
      </w:r>
    </w:p>
    <w:p>
      <w:r>
        <w:rPr>
          <w:rFonts w:ascii="Times New Roman"/>
          <w:b w:val="0"/>
          <w:i w:val="0"/>
          <w:strike w:val="0"/>
          <w:dstrike w:val="0"/>
          <w:emboss w:val="0"/>
          <w:imprint w:val="0"/>
          <w:outline w:val="0"/>
          <w:shadow w:val="0"/>
          <w:sz w:val="24"/>
          <w:szCs w:val="24"/>
          <w:u w:val="none"/>
        </w:rPr>
        <w:t xml:space="preserve">002</w:t>
        <w:tab/>
        <w:t xml:space="preserve">Edurne Montero</w:t>
        <w:tab/>
        <w:t xml:space="preserve">1,60</w:t>
        <w:tab/>
        <w:t xml:space="preserve">30</w:t>
        <w:tab/>
        <w:t xml:space="preserve">Toledo</w:t>
      </w:r>
    </w:p>
    <w:p>
      <w:r>
        <w:rPr>
          <w:rFonts w:ascii="Times New Roman"/>
          <w:b w:val="0"/>
          <w:i w:val="0"/>
          <w:strike w:val="0"/>
          <w:dstrike w:val="0"/>
          <w:emboss w:val="0"/>
          <w:imprint w:val="0"/>
          <w:outline w:val="0"/>
          <w:shadow w:val="0"/>
          <w:sz w:val="24"/>
          <w:szCs w:val="24"/>
          <w:u w:val="none"/>
        </w:rPr>
        <w:t xml:space="preserve">003</w:t>
        <w:tab/>
        <w:t xml:space="preserve">Luis Urrutia</w:t>
        <w:tab/>
        <w:t xml:space="preserve">1,75</w:t>
        <w:tab/>
        <w:t xml:space="preserve">46</w:t>
        <w:tab/>
        <w:t xml:space="preserve">Madrid</w:t>
      </w:r>
    </w:p>
    <w:p>
      <w:r>
        <w:rPr>
          <w:rFonts w:ascii="Times New Roman"/>
          <w:b w:val="0"/>
          <w:i w:val="0"/>
          <w:strike w:val="0"/>
          <w:dstrike w:val="0"/>
          <w:emboss w:val="0"/>
          <w:imprint w:val="0"/>
          <w:outline w:val="0"/>
          <w:shadow w:val="0"/>
          <w:sz w:val="24"/>
          <w:szCs w:val="24"/>
          <w:u w:val="none"/>
        </w:rPr>
        <w:t xml:space="preserve">004</w:t>
        <w:tab/>
        <w:t xml:space="preserve">Juan Gómez</w:t>
        <w:tab/>
        <w:t xml:space="preserve">1, 71</w:t>
        <w:tab/>
        <w:t xml:space="preserve">55</w:t>
        <w:tab/>
        <w:t xml:space="preserve">Valencia</w:t>
      </w:r>
    </w:p>
    <w:p>
      <w:r>
        <w:rPr>
          <w:rFonts w:ascii="Times New Roman"/>
          <w:b w:val="0"/>
          <w:i w:val="0"/>
          <w:strike w:val="0"/>
          <w:dstrike w:val="0"/>
          <w:emboss w:val="0"/>
          <w:imprint w:val="0"/>
          <w:outline w:val="0"/>
          <w:shadow w:val="0"/>
          <w:sz w:val="24"/>
          <w:szCs w:val="24"/>
          <w:u w:val="none"/>
        </w:rPr>
        <w:t xml:space="preserve">Adición de un campo para crear una clave. La tabla a) contiene un atributo único (DNI). La tabla b) no contiene un atributo único entre sus datos, pero se añade el campo ID con un código arbitrario que puede ser empleado como clave. El nombre en este caso no sirve como atributo único, ya que hay dos personas en la tabla con el mismo nombre.</w:t>
      </w:r>
    </w:p>
    <w:p/>
    <w:p>
      <w:r>
        <w:rPr>
          <w:rFonts w:ascii="Times New Roman"/>
          <w:b w:val="0"/>
          <w:i w:val="0"/>
          <w:strike w:val="0"/>
          <w:dstrike w:val="0"/>
          <w:emboss w:val="0"/>
          <w:imprint w:val="0"/>
          <w:outline w:val="0"/>
          <w:shadow w:val="0"/>
          <w:sz w:val="24"/>
          <w:szCs w:val="24"/>
          <w:u w:val="none"/>
        </w:rPr>
        <w:t xml:space="preserve">El empleo de estas claves permite relacionar tablas entre sí, siempre que estas compartan algún atributo común. Por ejemplo, pensemos en una base de datos que contenga la tabla anterior y junto a esta otra tabla con el siguiente esquema:</w:t>
      </w:r>
    </w:p>
    <w:p/>
    <w:p>
      <w:r>
        <w:rPr>
          <w:rFonts w:ascii="Times New Roman"/>
          <w:b w:val="0"/>
          <w:i w:val="0"/>
          <w:strike w:val="0"/>
          <w:dstrike w:val="0"/>
          <w:emboss w:val="0"/>
          <w:imprint w:val="0"/>
          <w:outline w:val="0"/>
          <w:shadow w:val="0"/>
          <w:sz w:val="24"/>
          <w:szCs w:val="24"/>
          <w:u w:val="none"/>
        </w:rPr>
        <w:t xml:space="preserve">CIUDADES( Nombre , Población, Superficie)</w:t>
      </w:r>
    </w:p>
    <w:p/>
    <w:p>
      <w:r>
        <w:rPr>
          <w:rFonts w:ascii="Times New Roman"/>
          <w:b w:val="0"/>
          <w:i w:val="0"/>
          <w:strike w:val="0"/>
          <w:dstrike w:val="0"/>
          <w:emboss w:val="0"/>
          <w:imprint w:val="0"/>
          <w:outline w:val="0"/>
          <w:shadow w:val="0"/>
          <w:sz w:val="24"/>
          <w:szCs w:val="24"/>
          <w:u w:val="none"/>
        </w:rPr>
        <w:t xml:space="preserve">Es decir, la base de datos contiene información sobre personas y sobre ciudades.</w:t>
      </w:r>
    </w:p>
    <w:p/>
    <w:p>
      <w:r>
        <w:rPr>
          <w:rFonts w:ascii="Times New Roman"/>
          <w:b w:val="0"/>
          <w:i w:val="0"/>
          <w:strike w:val="0"/>
          <w:dstrike w:val="0"/>
          <w:emboss w:val="0"/>
          <w:imprint w:val="0"/>
          <w:outline w:val="0"/>
          <w:shadow w:val="0"/>
          <w:sz w:val="24"/>
          <w:szCs w:val="24"/>
          <w:u w:val="none"/>
        </w:rPr>
        <w:t xml:space="preserve">Es sencillo ver que puede vincularse una tabla a la otra a través del atributo que contiene el nombre de la ciudad. Nótese que este atributo no tiene el mismo nombre en ambas tablas, y que, mientras que en una de ellas representa la clave primaria, en la otra no puede serlo pues existen nombres de ciudades repetidos. Pese a ello, este atributo nos permite establecer una relación entre las tablas, que podríamos denominar «nacido en». A cada tupla de la primera tabla, que representa a una persona dada, podemos vincularla con una de la segunda tabla, que representa una ciudad en particular, ya que toda persona ha nacido en una ciudad y gracias al atributo CIUDAD podemos saber exactamente cuál es dicha ciudad.</w:t>
      </w:r>
    </w:p>
    <w:p/>
    <w:p>
      <w:r>
        <w:rPr>
          <w:rFonts w:ascii="Times New Roman"/>
          <w:b w:val="0"/>
          <w:i w:val="0"/>
          <w:strike w:val="0"/>
          <w:dstrike w:val="0"/>
          <w:emboss w:val="0"/>
          <w:imprint w:val="0"/>
          <w:outline w:val="0"/>
          <w:shadow w:val="0"/>
          <w:sz w:val="24"/>
          <w:szCs w:val="24"/>
          <w:u w:val="none"/>
        </w:rPr>
        <w:t xml:space="preserve">Las interrelaciones entre tablas pueden ser de distintos tipos en función del número de elementos distintos que se vinculan de cada tabla. En nuestra relación «vive en», una persona puede vivir en una única ciudad, mientras que una ciudad puede tener muchas personas viviendo en ella. Es decir, cada tupla de la tabla PERSONAS se relaciona con una única de la tabla CIUDADES , y cada tupla de esta última se relaciona con una o varias de la primera. Este tipo de relación se conoce como de uno a muchos .</w:t>
      </w:r>
    </w:p>
    <w:p/>
    <w:p>
      <w:r>
        <w:rPr>
          <w:rFonts w:ascii="Times New Roman"/>
          <w:b w:val="0"/>
          <w:i w:val="0"/>
          <w:strike w:val="0"/>
          <w:dstrike w:val="0"/>
          <w:emboss w:val="0"/>
          <w:imprint w:val="0"/>
          <w:outline w:val="0"/>
          <w:shadow w:val="0"/>
          <w:sz w:val="24"/>
          <w:szCs w:val="24"/>
          <w:u w:val="none"/>
        </w:rPr>
        <w:t xml:space="preserve">Existen otros dos tipos de relaciones además de esta: las denominadas de uno a uno y las de muchos a muchos . Un ejemplo de relación de uno a uno podrían ser «casado con», que estableceríamos entre la tabla PERSONAS y ella misma (las dos tablas implicadas no han de ser necesariamente distintas). Cada persona puede estar casada únicamente con otra, por lo que la relación es de uno con uno, relacionándose una tupla con tan solo otra distinta, y no con varias.</w:t>
      </w:r>
    </w:p>
    <w:p/>
    <w:p>
      <w:r>
        <w:rPr>
          <w:rFonts w:ascii="Times New Roman"/>
          <w:b w:val="0"/>
          <w:i w:val="0"/>
          <w:strike w:val="0"/>
          <w:dstrike w:val="0"/>
          <w:emboss w:val="0"/>
          <w:imprint w:val="0"/>
          <w:outline w:val="0"/>
          <w:shadow w:val="0"/>
          <w:sz w:val="24"/>
          <w:szCs w:val="24"/>
          <w:u w:val="none"/>
        </w:rPr>
        <w:t xml:space="preserve">Es importante reseñar que en algunas relaciones como «nacido en» todos los elementos de una o de las dos tablas se encuentran vinculados de algún modo a través de la relación, mientras que en otros no es así necesariamente. Así, todas las personas han nacido en alguna ciudad, y estarán relacionadas con la correspondiente tupla en la tabla CIUDADES , pero no todas las personas están necesariamente casadas.</w:t>
      </w:r>
    </w:p>
    <w:p/>
    <w:p>
      <w:r>
        <w:rPr>
          <w:rFonts w:ascii="Times New Roman"/>
          <w:b w:val="0"/>
          <w:i w:val="0"/>
          <w:strike w:val="0"/>
          <w:dstrike w:val="0"/>
          <w:emboss w:val="0"/>
          <w:imprint w:val="0"/>
          <w:outline w:val="0"/>
          <w:shadow w:val="0"/>
          <w:sz w:val="24"/>
          <w:szCs w:val="24"/>
          <w:u w:val="none"/>
        </w:rPr>
        <w:t xml:space="preserve">Un ejemplo de relación muchos a muchos la podemos plantear si contamos en nuestra base de datos con, por ejemplo, una tabla con empresas, entre cuya información se incluya una lista de las ciudades en las que cada empresa tiene sede. Una empresa puede tener sedes en distintas ciudades, y una ciudad puede acoger a varias empresas, con lo que tanto ciudades como empresas pueden estar vinculadas a más de una tupla en la otra tabla.</w:t>
      </w:r>
    </w:p>
    <w:p/>
    <w:p>
      <w:r>
        <w:rPr>
          <w:rFonts w:ascii="Times New Roman"/>
          <w:b w:val="0"/>
          <w:i w:val="0"/>
          <w:strike w:val="0"/>
          <w:dstrike w:val="0"/>
          <w:emboss w:val="0"/>
          <w:imprint w:val="0"/>
          <w:outline w:val="0"/>
          <w:shadow w:val="0"/>
          <w:sz w:val="24"/>
          <w:szCs w:val="24"/>
          <w:u w:val="none"/>
        </w:rPr>
        <w:t xml:space="preserve">Sistemas gestores de bases de datos</w:t>
      </w:r>
    </w:p>
    <w:p>
      <w:r>
        <w:rPr>
          <w:rFonts w:ascii="Times New Roman"/>
          <w:b w:val="0"/>
          <w:i w:val="0"/>
          <w:strike w:val="0"/>
          <w:dstrike w:val="0"/>
          <w:emboss w:val="0"/>
          <w:imprint w:val="0"/>
          <w:outline w:val="0"/>
          <w:shadow w:val="0"/>
          <w:sz w:val="24"/>
          <w:szCs w:val="24"/>
          <w:u w:val="none"/>
        </w:rPr>
        <w:t xml:space="preserve">Junto con las bases de datos, el elemento fundamental para el aprovechamiento de estas son los Sistemas Gestores de Bases de Datos (SGDB o DBMS, del inglés DataBase Management System ). Estos sistemas representan un elemento intermedio entre los propios datos y los programas que van a hacer uso de ellos, facilitando las operaciones a realizar sobre aquellos. En nuestro caso, son el componente que permite unir el SIG con la base de datos en la que se almacenan los datos espaciales con los que este va a trabajar.</w:t>
      </w:r>
    </w:p>
    <w:p/>
    <w:p>
      <w:r>
        <w:rPr>
          <w:rFonts w:ascii="Times New Roman"/>
          <w:b w:val="0"/>
          <w:i w:val="0"/>
          <w:strike w:val="0"/>
          <w:dstrike w:val="0"/>
          <w:emboss w:val="0"/>
          <w:imprint w:val="0"/>
          <w:outline w:val="0"/>
          <w:shadow w:val="0"/>
          <w:sz w:val="24"/>
          <w:szCs w:val="24"/>
          <w:u w:val="none"/>
        </w:rPr>
        <w:t xml:space="preserve">Un SGBD es una pieza de software compleja, ya que las situaciones a las que debe responder son diversas y en muchas ocasiones con requerimientos elevados, por ejemplo en lo que a eficiencia y volumen de datos respecta. Piénsese que una base de datos actual puede tener millones de registros y ser utilizada simultáneamente por miles de usuarios, que a su vez pueden utilizar diversos programas, no todos ellos del mismo tipo. Por ejemplo, una base de datos que contenga números de teléfono, nombres de usuarios, direcciones y coordenadas asociadas a cada línea telefónica, puede ser empleada desde un SIG para crear un mapa que muestre la densidad de usuarios o también desde una aplicación que genere un listín telefónico, o bien desde una aplicación en una página Web que permita localizar el número de teléfono de una persona concreta. Cada una de estas aplicaciones realiza un trabajo distinto, pero todas ellas utilizan la misma base de datos. El SGBD debe proporcionar a todos ellos la metodología adecuada para extraer del conjunto de datos completo cuanto sea necesario en cada caso.</w:t>
      </w:r>
    </w:p>
    <w:p/>
    <w:p>
      <w:r>
        <w:rPr>
          <w:rFonts w:ascii="Times New Roman"/>
          <w:b w:val="0"/>
          <w:i w:val="0"/>
          <w:strike w:val="0"/>
          <w:dstrike w:val="0"/>
          <w:emboss w:val="0"/>
          <w:imprint w:val="0"/>
          <w:outline w:val="0"/>
          <w:shadow w:val="0"/>
          <w:sz w:val="24"/>
          <w:szCs w:val="24"/>
          <w:u w:val="none"/>
        </w:rPr>
        <w:t xml:space="preserve">Además, el SGBD es la herramienta utilizada no solo por quienes aprovechan los datos, sino también por aquellos que se han de encargar de la propia gestión y mantenimiento de la base de datos. Administrar una base de datos puede suponer una tarea altamente compleja, por lo que el SGBD debe proveer los útiles necesarios para llevar a cabo ese mantenimiento.</w:t>
      </w:r>
    </w:p>
    <w:p/>
    <w:p>
      <w:r>
        <w:rPr>
          <w:rFonts w:ascii="Times New Roman"/>
          <w:b w:val="0"/>
          <w:i w:val="0"/>
          <w:strike w:val="0"/>
          <w:dstrike w:val="0"/>
          <w:emboss w:val="0"/>
          <w:imprint w:val="0"/>
          <w:outline w:val="0"/>
          <w:shadow w:val="0"/>
          <w:sz w:val="24"/>
          <w:szCs w:val="24"/>
          <w:u w:val="none"/>
        </w:rPr>
        <w:t xml:space="preserve">Para ser de verdadera utilidad y responder a todas las necesidades que pueden plantearse en relación con la base de datos, un SGBD debe perseguir los siguientes objetivos:</w:t>
      </w:r>
    </w:p>
    <w:p/>
    <w:p>
      <w:r>
        <w:rPr>
          <w:rFonts w:ascii="Times New Roman"/>
          <w:b w:val="0"/>
          <w:i w:val="0"/>
          <w:strike w:val="0"/>
          <w:dstrike w:val="0"/>
          <w:emboss w:val="0"/>
          <w:imprint w:val="0"/>
          <w:outline w:val="0"/>
          <w:shadow w:val="0"/>
          <w:sz w:val="24"/>
          <w:szCs w:val="24"/>
          <w:u w:val="none"/>
        </w:rPr>
        <w:t xml:space="preserve"> </w:t>
      </w:r>
    </w:p>
    <w:p/>
    <w:p>
      <w:r>
        <w:rPr>
          <w:rFonts w:ascii="Times New Roman"/>
          <w:b w:val="0"/>
          <w:i w:val="0"/>
          <w:strike w:val="0"/>
          <w:dstrike w:val="0"/>
          <w:emboss w:val="0"/>
          <w:imprint w:val="0"/>
          <w:outline w:val="0"/>
          <w:shadow w:val="0"/>
          <w:sz w:val="24"/>
          <w:szCs w:val="24"/>
          <w:u w:val="none"/>
        </w:rPr>
        <w:t xml:space="preserve">Acceso transparente a los datos . La base de datos ha de poder accederse de forma transparente, sin que sea necesario para el usuario del SGBD preocuparse por aspectos internos relativos a la estructura de esta u otras características. Esto significa que, por ejemplo, si queremos recuperar un registro de la base de datos, debemos poder hacerlo sin necesidad de saber si dicha base de datos está almacenada en un único archivo o varios, o si el registro que pretendemos recuperar está almacenado a su vez de uno u otro modo. Así, el SGBD debe crear una abstracción de los datos que haga el trabajo con estos más sencillo, ocultando aspectos que no sean relevantes para dicho trabajo. Procedimientos como las consultas que veremos en el capítulo Consultas se realizan a través del SGBD, que es quien se encarga de interpretar dichas consultas, aplicarlas sobre la base de datos y devolver el resultado correspondiente. El SIG no accede a los datos, sino que se comunica con el SGBD y deja en manos de este el proceso de consulta en sí.</w:t>
      </w:r>
    </w:p>
    <w:p>
      <w:r>
        <w:rPr>
          <w:rFonts w:ascii="Times New Roman"/>
          <w:b w:val="0"/>
          <w:i w:val="0"/>
          <w:strike w:val="0"/>
          <w:dstrike w:val="0"/>
          <w:emboss w:val="0"/>
          <w:imprint w:val="0"/>
          <w:outline w:val="0"/>
          <w:shadow w:val="0"/>
          <w:sz w:val="24"/>
          <w:szCs w:val="24"/>
          <w:u w:val="none"/>
        </w:rPr>
        <w:t xml:space="preserve">Protección de los datos . Si la base de datos almacena información sensible, el SGBD debe controlar el acceso a esta, restringiendo el acceso cuando corresponda (por ejemplo, estableciendo distintos permisos de acceso para distintos tipos de usuarios) e implementando los mecanismos de protección n</w:t>
      </w:r>
    </w:p>
    <w:sectPr w:rsidR="00B37F66" w:rsidSect="00D4557B">
      <w:pgSz w:w="11906" w:h="16838"/>
      <w:pgMar w:top="1440" w:right="1800" w:bottom="1440" w:left="180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6A93"/>
    <w:rsid w:val="00046A93"/>
    <w:rsid w:val="00253537"/>
    <w:rsid w:val="00306227"/>
    <w:rsid w:val="004D018C"/>
    <w:rsid w:val="004D133B"/>
    <w:rsid w:val="005C31F0"/>
    <w:rsid w:val="005F1607"/>
    <w:rsid w:val="00631AD3"/>
    <w:rsid w:val="00925FCC"/>
    <w:rsid w:val="00995C26"/>
    <w:rsid w:val="00A17822"/>
    <w:rsid w:val="00B37F66"/>
    <w:rsid w:val="00B5241F"/>
    <w:rsid w:val="00B86CEC"/>
    <w:rsid w:val="00C43AC3"/>
    <w:rsid w:val="00D00875"/>
    <w:rsid w:val="00D4557B"/>
    <w:rsid w:val="00D66CDD"/>
    <w:rsid w:val="00DC54AA"/>
    <w:rsid w:val="00DC644F"/>
    <w:rsid w:val="00F34D7E"/>
    <w:rsid w:val="00FC456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8264C"/>
  <w15:docId w15:val="{97CE55A1-9D65-FD40-BBE3-2603E73FC35D}"/>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GB" w:eastAsia="zh-TW"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4557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Artifex Software, Inc.</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SmartOffice User</dc:creator>
  <cp:keywords/>
  <dc:description/>
  <cp:lastModifiedBy>fred ross-perry</cp:lastModifiedBy>
  <cp:revision>5</cp:revision>
  <dcterms:created xsi:type="dcterms:W3CDTF">2010-07-16T12:09:00Z</dcterms:created>
  <dcterms:modified xsi:type="dcterms:W3CDTF">2019-10-02T18:09:00Z</dcterms:modified>
  <cp:category/>
</cp:coreProperties>
</file>