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远程门店账目查询请求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0x70</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远程门店账目应答</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client</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0x21</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0x72</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0x73</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0x74</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0x75</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0x76</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0x77</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0x78</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远程门店运行参数请求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0x79</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0x7a</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远程门店员工手机号校验</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0x7b</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远程门店黄牛卡获取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0x7c</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远程门店销售套餐列表获取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0x7d</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远程门店会员卡充值</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0x7e</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21</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游戏机/游乐项目属性修改</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0x60</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bookmarkStart w:id="0" w:name="OLE_LINK8"/>
            <w:r>
              <w:rPr>
                <w:rFonts w:hint="eastAsia"/>
                <w:color w:val="000000"/>
                <w:highlight w:val="none"/>
                <w:lang w:val="en-US" w:eastAsia="zh-CN"/>
              </w:rPr>
              <w:t>22</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数据变更同步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0x61</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0x31</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23</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卡头解绑同步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0x62</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24</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门店条码支付请求</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Client</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0x33</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0x63</w:t>
            </w:r>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devicelist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20171030100002</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1" w:name="OLE_LINK1"/>
      <w:r>
        <w:rPr>
          <w:rFonts w:hint="eastAsia"/>
          <w:lang w:val="en-US" w:eastAsia="zh-CN"/>
        </w:rPr>
        <w:t>projectname</w:t>
      </w:r>
      <w:bookmarkEnd w:id="1"/>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2" w:name="OLE_LINK2"/>
      <w:r>
        <w:rPr>
          <w:rFonts w:hint="eastAsia"/>
          <w:lang w:val="en-US" w:eastAsia="zh-CN"/>
        </w:rPr>
        <w:t>state</w:t>
      </w:r>
      <w:bookmarkEnd w:id="2"/>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3" w:name="OLE_LINK3"/>
      <w:r>
        <w:rPr>
          <w:rFonts w:hint="eastAsia"/>
          <w:lang w:val="en-US" w:eastAsia="zh-CN"/>
        </w:rPr>
        <w:t>projecttype</w:t>
      </w:r>
      <w:bookmarkEnd w:id="3"/>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4" w:name="OLE_LINK4"/>
      <w:r>
        <w:rPr>
          <w:rFonts w:hint="eastAsia"/>
          <w:lang w:val="en-US" w:eastAsia="zh-CN"/>
        </w:rPr>
        <w:t>remaincount</w:t>
      </w:r>
      <w:bookmarkEnd w:id="4"/>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5" w:name="OLE_LINK5"/>
      <w:r>
        <w:rPr>
          <w:rFonts w:hint="eastAsia"/>
          <w:lang w:val="en-US" w:eastAsia="zh-CN"/>
        </w:rPr>
        <w:t>endtime</w:t>
      </w:r>
      <w:bookmarkEnd w:id="5"/>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3.19远程门店销售套餐列表获取(0x7d)</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6" w:name="OLE_LINK6"/>
      <w:r>
        <w:rPr>
          <w:rFonts w:hint="eastAsia"/>
          <w:b/>
          <w:sz w:val="24"/>
          <w:szCs w:val="21"/>
          <w:lang w:val="en-US" w:eastAsia="zh-CN"/>
        </w:rPr>
        <w:t>3.20远程门店会员卡充值(0x7e)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6"/>
    <w:p>
      <w:pPr>
        <w:ind w:left="420" w:leftChars="0" w:firstLine="420" w:firstLineChars="0"/>
        <w:rPr>
          <w:rFonts w:hint="eastAsia" w:eastAsia="宋体"/>
          <w:color w:val="000000"/>
          <w:highlight w:val="none"/>
          <w:lang w:val="en-US" w:eastAsia="zh-CN"/>
        </w:rPr>
      </w:pP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7" w:name="OLE_LINK7"/>
      <w:r>
        <w:rPr>
          <w:rFonts w:hint="eastAsia"/>
          <w:b/>
          <w:sz w:val="24"/>
          <w:szCs w:val="21"/>
          <w:lang w:val="en-US" w:eastAsia="zh-CN"/>
        </w:rPr>
        <w:t>3.21 游戏机/游乐项目变更指令(0x60)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游戏机/游乐项目属性变更时向门店服务主动推送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gameindex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//游戏机索引号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7"/>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8" w:name="OLE_LINK9"/>
      <w:r>
        <w:rPr>
          <w:rFonts w:hint="eastAsia"/>
          <w:b/>
          <w:sz w:val="24"/>
          <w:szCs w:val="21"/>
          <w:lang w:val="en-US" w:eastAsia="zh-CN"/>
        </w:rPr>
        <w:t>3.22 数据变更同步指令(0x61)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门店系统或总店系统对数据进行修改变更时触发</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dataindex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//数据索引号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tablename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//数据变更表名</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action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//0 新增 1 修改 2 删除</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storeid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//门店编号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31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8"/>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卡头复位同步指令(0x62)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卡头进行复位时调取，将卡头地址修改成0xff，使其进行复位</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mcuid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//设备序列号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门店条码支付请求指令(0x33)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门店用扫码枪扫描玩家付款码时请求</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01 01 33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orderid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//订单号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authcode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123124</w:t>
      </w:r>
      <w:r>
        <w:rPr>
          <w:rFonts w:hint="default" w:eastAsia="宋体"/>
          <w:color w:val="000000"/>
          <w:highlight w:val="none"/>
          <w:lang w:val="en-US" w:eastAsia="zh-CN"/>
        </w:rPr>
        <w:t>”</w:t>
      </w:r>
      <w:r>
        <w:rPr>
          <w:rFonts w:hint="eastAsia" w:eastAsia="宋体"/>
          <w:color w:val="000000"/>
          <w:highlight w:val="none"/>
          <w:lang w:val="en-US" w:eastAsia="zh-CN"/>
        </w:rPr>
        <w:tab/>
        <w:t/>
      </w:r>
      <w:r>
        <w:rPr>
          <w:rFonts w:hint="eastAsia" w:eastAsia="宋体"/>
          <w:color w:val="000000"/>
          <w:highlight w:val="none"/>
          <w:lang w:val="en-US" w:eastAsia="zh-CN"/>
        </w:rPr>
        <w:tab/>
        <w:t>//付款码</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 xml:space="preserve">server应答：FE FE 68 (len) 01 01 63 </w:t>
      </w:r>
      <w:bookmarkStart w:id="9" w:name="_GoBack"/>
      <w:bookmarkEnd w:id="9"/>
      <w:r>
        <w:rPr>
          <w:rFonts w:hint="eastAsia" w:eastAsia="宋体"/>
          <w:color w:val="000000"/>
          <w:highlight w:val="none"/>
          <w:lang w:val="en-US" w:eastAsia="zh-CN"/>
        </w:rPr>
        <w:t>(data)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7A55DCA"/>
    <w:rsid w:val="085721C2"/>
    <w:rsid w:val="0D25322F"/>
    <w:rsid w:val="13154A2D"/>
    <w:rsid w:val="17DA6FE2"/>
    <w:rsid w:val="1BC023FB"/>
    <w:rsid w:val="1CBA3E33"/>
    <w:rsid w:val="21642483"/>
    <w:rsid w:val="21C36D42"/>
    <w:rsid w:val="22814A4D"/>
    <w:rsid w:val="24DE51CD"/>
    <w:rsid w:val="26402D7A"/>
    <w:rsid w:val="279E05E6"/>
    <w:rsid w:val="2BFC5A1B"/>
    <w:rsid w:val="2F5614C2"/>
    <w:rsid w:val="308C7ACC"/>
    <w:rsid w:val="33A26C03"/>
    <w:rsid w:val="34C720F4"/>
    <w:rsid w:val="369F56FC"/>
    <w:rsid w:val="3BF74DF7"/>
    <w:rsid w:val="3CB70795"/>
    <w:rsid w:val="3F0F2412"/>
    <w:rsid w:val="3F1E32CA"/>
    <w:rsid w:val="421C1C7A"/>
    <w:rsid w:val="43AE734F"/>
    <w:rsid w:val="46BF0F22"/>
    <w:rsid w:val="49E14021"/>
    <w:rsid w:val="4A1E51A7"/>
    <w:rsid w:val="4BC92EBD"/>
    <w:rsid w:val="4BF919D3"/>
    <w:rsid w:val="4D261C57"/>
    <w:rsid w:val="4D3A2BE4"/>
    <w:rsid w:val="57055625"/>
    <w:rsid w:val="582616BB"/>
    <w:rsid w:val="5DDA121A"/>
    <w:rsid w:val="5E9B4550"/>
    <w:rsid w:val="62BC5B70"/>
    <w:rsid w:val="64EF18F8"/>
    <w:rsid w:val="66A11484"/>
    <w:rsid w:val="6D5146B8"/>
    <w:rsid w:val="6DE8118F"/>
    <w:rsid w:val="6F5E1002"/>
    <w:rsid w:val="776D2872"/>
    <w:rsid w:val="78FF6E9E"/>
    <w:rsid w:val="7B742429"/>
    <w:rsid w:val="7D7B1DE5"/>
    <w:rsid w:val="7EF10EE5"/>
    <w:rsid w:val="7FF0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2018-07-19T01:23:37Z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