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p>
      <w:pPr>
        <w:pStyle w:val="Normal"/>
        <w:jc w:val="right"/>
        <w:rPr/>
      </w:pPr>
      <w:r>
        <w:rPr>
          <w:rFonts w:ascii="Times New Roman" w:hAnsi="Times New Roman"/>
          <w:szCs w:val="24"/>
        </w:rPr>
        <w:t>7</w:t>
      </w:r>
      <w:r>
        <w:rPr>
          <w:rFonts w:ascii="Times New Roman" w:hAnsi="Times New Roman"/>
          <w:szCs w:val="24"/>
          <w:vertAlign w:val="superscript"/>
        </w:rPr>
        <w:t>th</w:t>
      </w:r>
      <w:r>
        <w:rPr>
          <w:rFonts w:ascii="Times New Roman" w:hAnsi="Times New Roman"/>
          <w:szCs w:val="24"/>
        </w:rPr>
        <w:t xml:space="preserve"> May 2020</w:t>
      </w:r>
    </w:p>
    <w:p>
      <w:pPr>
        <w:pStyle w:val="Normal"/>
        <w:rPr>
          <w:rFonts w:ascii="Times New Roman" w:hAnsi="Times New Roman"/>
          <w:b/>
          <w:b/>
          <w:szCs w:val="24"/>
        </w:rPr>
      </w:pPr>
      <w:r>
        <w:rPr>
          <w:rFonts w:ascii="Times New Roman" w:hAnsi="Times New Roman"/>
          <w:b/>
          <w:szCs w:val="24"/>
        </w:rPr>
      </w:r>
    </w:p>
    <w:p>
      <w:pPr>
        <w:pStyle w:val="Normal"/>
        <w:jc w:val="both"/>
        <w:rPr/>
      </w:pPr>
      <w:r>
        <w:rPr>
          <w:rFonts w:ascii="Times New Roman" w:hAnsi="Times New Roman"/>
          <w:b/>
          <w:szCs w:val="24"/>
        </w:rPr>
        <w:t xml:space="preserve">Article for </w:t>
      </w:r>
      <w:r>
        <w:rPr>
          <w:rFonts w:ascii="Times New Roman" w:hAnsi="Times New Roman"/>
          <w:b/>
          <w:szCs w:val="24"/>
        </w:rPr>
        <w:t>Physical Review B</w:t>
      </w:r>
      <w:r>
        <w:rPr>
          <w:rFonts w:ascii="Times New Roman" w:hAnsi="Times New Roman"/>
          <w:b/>
          <w:szCs w:val="24"/>
        </w:rPr>
        <w:t xml:space="preserve"> –  “Machine learning topological phases in real space”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Dear Editors,</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In this paper we report the discovery of </w:t>
      </w:r>
      <w:r>
        <w:rPr>
          <w:rFonts w:ascii="Times New Roman" w:hAnsi="Times New Roman"/>
        </w:rPr>
        <w:t>Shannon</w:t>
      </w:r>
      <w:r>
        <w:rPr>
          <w:rFonts w:ascii="Times New Roman" w:hAnsi="Times New Roman"/>
        </w:rPr>
        <w:t xml:space="preserve"> </w:t>
      </w:r>
      <w:r>
        <w:rPr>
          <w:rFonts w:ascii="Times New Roman" w:hAnsi="Times New Roman"/>
        </w:rPr>
        <w:t xml:space="preserve">information entropy </w:t>
      </w:r>
      <w:r>
        <w:rPr>
          <w:rFonts w:ascii="Times New Roman" w:hAnsi="Times New Roman"/>
        </w:rPr>
        <w:t>s</w:t>
      </w:r>
      <w:r>
        <w:rPr>
          <w:rFonts w:ascii="Times New Roman" w:hAnsi="Times New Roman"/>
        </w:rPr>
        <w:t>ignatures</w:t>
      </w:r>
      <w:r>
        <w:rPr>
          <w:rFonts w:ascii="Times New Roman" w:hAnsi="Times New Roman"/>
        </w:rPr>
        <w:t xml:space="preserve"> from the analysis of real space lattice data </w:t>
      </w:r>
      <w:r>
        <w:rPr>
          <w:rFonts w:ascii="Times New Roman" w:hAnsi="Times New Roman"/>
        </w:rPr>
        <w:t xml:space="preserve">in the bulk </w:t>
      </w:r>
      <w:r>
        <w:rPr>
          <w:rFonts w:ascii="Times New Roman" w:hAnsi="Times New Roman"/>
        </w:rPr>
        <w:t xml:space="preserve">of two topological condensed matter systems (Su-Schrieffer-Heeger (SSH) </w:t>
      </w:r>
      <w:r>
        <w:rPr>
          <w:rFonts w:ascii="Times New Roman" w:hAnsi="Times New Roman"/>
        </w:rPr>
        <w:t>systems</w:t>
      </w:r>
      <w:r>
        <w:rPr>
          <w:rFonts w:ascii="Times New Roman" w:hAnsi="Times New Roman"/>
        </w:rPr>
        <w:t xml:space="preserve"> with nearest and second-nearest neighbor hoppings). Our discovery was made possible by the use of a machine learning algorithm designed for the task of learning  phase transitions from local </w:t>
      </w:r>
      <w:r>
        <w:rPr>
          <w:rFonts w:ascii="Times New Roman" w:hAnsi="Times New Roman"/>
        </w:rPr>
        <w:t>lattice data</w:t>
      </w:r>
      <w:r>
        <w:rPr>
          <w:rFonts w:ascii="Times New Roman" w:hAnsi="Times New Roman"/>
        </w:rPr>
        <w:t xml:space="preserve"> and with potentially </w:t>
      </w:r>
      <w:r>
        <w:rPr>
          <w:rFonts w:ascii="Times New Roman" w:hAnsi="Times New Roman"/>
        </w:rPr>
        <w:t>many</w:t>
      </w:r>
      <w:r>
        <w:rPr>
          <w:rFonts w:ascii="Times New Roman" w:hAnsi="Times New Roman"/>
        </w:rPr>
        <w:t xml:space="preserve"> more applications in data-driven physics.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The </w:t>
      </w:r>
      <w:r>
        <w:rPr>
          <w:rFonts w:ascii="Times New Roman" w:hAnsi="Times New Roman"/>
        </w:rPr>
        <w:t xml:space="preserve">Shannon information entropy </w:t>
      </w:r>
      <w:r>
        <w:rPr>
          <w:rFonts w:ascii="Times New Roman" w:hAnsi="Times New Roman"/>
        </w:rPr>
        <w:t>signa</w:t>
      </w:r>
      <w:r>
        <w:rPr>
          <w:rFonts w:ascii="Times New Roman" w:hAnsi="Times New Roman"/>
        </w:rPr>
        <w:t>tures</w:t>
      </w:r>
      <w:r>
        <w:rPr>
          <w:rFonts w:ascii="Times New Roman" w:hAnsi="Times New Roman"/>
        </w:rPr>
        <w:t xml:space="preserve"> reported in this paper were discovered by analyzing </w:t>
      </w:r>
      <w:r>
        <w:rPr>
          <w:rFonts w:ascii="Times New Roman" w:hAnsi="Times New Roman"/>
        </w:rPr>
        <w:t xml:space="preserve">real space </w:t>
      </w:r>
      <w:r>
        <w:rPr>
          <w:rFonts w:ascii="Times New Roman" w:hAnsi="Times New Roman"/>
        </w:rPr>
        <w:t xml:space="preserve">eigenvector data from several thousand Hamiltonians of systems that exhibit topological phase transitions. The task of learning local patterns in topological systems is hard due to the fact that the topological state of a system is a global property emerging from complex interactions between its components. Therefore, even defining a local topological signal distributed along the components of the system is a challenging task. </w:t>
      </w:r>
      <w:r>
        <w:rPr>
          <w:rFonts w:ascii="Times New Roman" w:hAnsi="Times New Roman"/>
        </w:rPr>
        <w:t>Strikingly, we demonstrate that topologi</w:t>
      </w:r>
      <w:r>
        <w:rPr>
          <w:rFonts w:ascii="Times New Roman" w:hAnsi="Times New Roman"/>
        </w:rPr>
        <w:t>c</w:t>
      </w:r>
      <w:r>
        <w:rPr>
          <w:rFonts w:ascii="Times New Roman" w:hAnsi="Times New Roman"/>
        </w:rPr>
        <w:t xml:space="preserve">al information can be retrieved from local data in the bulk of such topological systems.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Our algorithm combines decision trees and random forests with</w:t>
      </w:r>
      <w:r>
        <w:rPr>
          <w:rFonts w:ascii="Times New Roman" w:hAnsi="Times New Roman"/>
        </w:rPr>
        <w:t xml:space="preserve"> eigenvector ensembling </w:t>
      </w:r>
      <w:r>
        <w:rPr>
          <w:rFonts w:ascii="Times New Roman" w:hAnsi="Times New Roman"/>
        </w:rPr>
        <w:t>to analyze the Shannon entropy</w:t>
      </w:r>
      <w:r>
        <w:rPr>
          <w:rFonts w:ascii="Times New Roman" w:hAnsi="Times New Roman"/>
        </w:rPr>
        <w:t xml:space="preserve"> of ensembles of eigenstates of SSH systems. This allowed us </w:t>
      </w:r>
      <w:r>
        <w:rPr>
          <w:rFonts w:ascii="Times New Roman" w:hAnsi="Times New Roman"/>
        </w:rPr>
        <w:t xml:space="preserve">to apply machine learning explainability tools </w:t>
      </w:r>
      <w:r>
        <w:rPr>
          <w:rFonts w:ascii="Times New Roman" w:hAnsi="Times New Roman"/>
        </w:rPr>
        <w:t xml:space="preserve">to statistically recover </w:t>
      </w:r>
      <w:r>
        <w:rPr>
          <w:rFonts w:ascii="Times New Roman" w:hAnsi="Times New Roman"/>
        </w:rPr>
        <w:t>from the analysis of several thousand SSH systems</w:t>
      </w:r>
      <w:r>
        <w:rPr>
          <w:rFonts w:ascii="Times New Roman" w:hAnsi="Times New Roman"/>
        </w:rPr>
        <w:t xml:space="preserve"> a</w:t>
      </w:r>
      <w:r>
        <w:rPr>
          <w:rFonts w:ascii="Times New Roman" w:hAnsi="Times New Roman"/>
        </w:rPr>
        <w:t>n information entropy signature</w:t>
      </w:r>
      <w:r>
        <w:rPr>
          <w:rFonts w:ascii="Times New Roman" w:hAnsi="Times New Roman"/>
        </w:rPr>
        <w:t xml:space="preserve"> describing how topological information is distributed in a lattice, a feat that would be infeasible with the usual  approach in physics based on theoretical modeling. Our work therefore represents a true advancement in the understanding of quantum materials that could only have been made possible by machine learning.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In recent years it has become clear to the condensed matter physics and quantum materials communities that future discovery and development of new quantum materials will rely heavily on machine learning tools (see Zdeborová, </w:t>
      </w:r>
      <w:r>
        <w:rPr>
          <w:rFonts w:ascii="Times New Roman" w:hAnsi="Times New Roman"/>
          <w:b w:val="false"/>
          <w:bCs w:val="false"/>
          <w:i/>
          <w:iCs/>
        </w:rPr>
        <w:t>Nature Physics</w:t>
      </w:r>
      <w:r>
        <w:rPr>
          <w:rFonts w:ascii="Times New Roman" w:hAnsi="Times New Roman"/>
          <w:b w:val="false"/>
          <w:bCs w:val="false"/>
          <w:i w:val="false"/>
          <w:iCs w:val="false"/>
        </w:rPr>
        <w:t xml:space="preserve"> volume 13, pages 420–421 (2017) for a high-level discussion of the applications of machine learning to physics)</w:t>
      </w:r>
      <w:r>
        <w:rPr>
          <w:rFonts w:ascii="Times New Roman" w:hAnsi="Times New Roman"/>
        </w:rPr>
        <w:t xml:space="preserve">. This is due to the increasing complexity of the systems studied that render traditional analytical approaches infeasible. As progress in cornerstone technologies such as quantum computers, spintronics and advanced electronics depends heavily on the development of new quantum materials with robust and exotic properties, the stakes could not be higher (as an example, the worldwide semiconductor industry alone is estimated to be worth </w:t>
      </w:r>
      <w:r>
        <w:rPr>
          <w:rFonts w:ascii="Times New Roman" w:hAnsi="Times New Roman"/>
        </w:rPr>
        <w:t xml:space="preserve">around </w:t>
      </w:r>
      <w:r>
        <w:rPr>
          <w:rFonts w:ascii="Times New Roman" w:hAnsi="Times New Roman"/>
        </w:rPr>
        <w:t xml:space="preserve">£200 billion).  The arrival of machine learning to the physicist's toolbox is indeed great news to our community.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Physics is famously known among scientists to be hermetic to the non-specialist. In an era when many of the most relevant scientific problems require a multidisciplinary effort, this situation can have very detrimental consequences to the development of the field. This is increasingly the case in the fields of condensed matter and quantum materials, where machine learning experts shall soon become highly demanded. Being aware of the diverse readership of your journal, we have made the effort to frame the problem of learning topological phase transitions as a machine learning problem. The relevant  physics and machine learning concepts are pedagogically explained in the Supplementary Material to bridge the gap between the two communities. We therefore expect that our paper will have a wide audience among your readers and contribute to introduce many of them to the exciting possibilities of applying machine learning to physics problems.</w:t>
      </w:r>
    </w:p>
    <w:p>
      <w:pPr>
        <w:pStyle w:val="Normal"/>
        <w:jc w:val="both"/>
        <w:rPr/>
      </w:pPr>
      <w:r>
        <w:rPr/>
      </w:r>
    </w:p>
    <w:p>
      <w:pPr>
        <w:pStyle w:val="Normal"/>
        <w:jc w:val="both"/>
        <w:rPr/>
      </w:pPr>
      <w:r>
        <w:rPr>
          <w:rFonts w:ascii="Times New Roman" w:hAnsi="Times New Roman"/>
        </w:rPr>
        <w:t xml:space="preserve">Referees with the required background to assess the manuscript include Roger Melko (University of Waterloo), Juan Carrasquilla (University of Waterloo), Eun-Ah Kim (Cornell University), </w:t>
      </w:r>
      <w:r>
        <w:rPr>
          <w:rFonts w:ascii="Times New Roman" w:hAnsi="Times New Roman"/>
          <w:b w:val="false"/>
          <w:bCs w:val="false"/>
          <w:color w:val="202124"/>
        </w:rPr>
        <w:t xml:space="preserve">Mathias Scheurer </w:t>
      </w:r>
      <w:r>
        <w:rPr>
          <w:rFonts w:ascii="Times New Roman" w:hAnsi="Times New Roman"/>
          <w:b w:val="false"/>
          <w:bCs w:val="false"/>
          <w:color w:val="202124"/>
        </w:rPr>
        <w:t xml:space="preserve">(Harvard University) </w:t>
      </w:r>
      <w:r>
        <w:rPr>
          <w:rFonts w:ascii="Times New Roman" w:hAnsi="Times New Roman"/>
        </w:rPr>
        <w:t>and Sebastian Huber (ETH Zürich).</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Yours faithfully,</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N. L. Holanda and M. A. R. Griffith</w:t>
      </w:r>
    </w:p>
    <w:p>
      <w:pPr>
        <w:pStyle w:val="Normal"/>
        <w:jc w:val="both"/>
        <w:rPr>
          <w:rFonts w:ascii="Times New Roman" w:hAnsi="Times New Roman"/>
        </w:rPr>
      </w:pPr>
      <w:r>
        <w:rPr>
          <w:rFonts w:ascii="Times New Roman" w:hAnsi="Times New Roman"/>
        </w:rPr>
      </w:r>
    </w:p>
    <w:p>
      <w:pPr>
        <w:pStyle w:val="Normal"/>
        <w:jc w:val="both"/>
        <w:rPr/>
      </w:pPr>
      <w:r>
        <w:rPr/>
      </w:r>
    </w:p>
    <w:sectPr>
      <w:footerReference w:type="default" r:id="rId2"/>
      <w:type w:val="nextPage"/>
      <w:pgSz w:w="11906" w:h="16838"/>
      <w:pgMar w:left="1134" w:right="1134" w:header="0" w:top="1021" w:footer="0" w:bottom="567"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ew York">
    <w:charset w:val="01"/>
    <w:family w:val="roman"/>
    <w:pitch w:val="variable"/>
  </w:font>
  <w:font w:name="Sabon">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30" w:leader="none"/>
      </w:tabs>
      <w:rPr>
        <w:rFonts w:ascii="Times New Roman" w:hAnsi="Times New Roman"/>
        <w:sz w:val="16"/>
      </w:rPr>
    </w:pPr>
    <w:r>
      <w:rPr>
        <w:rFonts w:ascii="Times New Roman" w:hAnsi="Times New Roman"/>
        <w:sz w:val="16"/>
      </w:rPr>
      <w:tab/>
    </w:r>
  </w:p>
  <w:p>
    <w:pPr>
      <w:pStyle w:val="Normal"/>
      <w:widowControl w:val="false"/>
      <w:tabs>
        <w:tab w:val="left" w:pos="7230" w:leader="none"/>
      </w:tabs>
      <w:rPr>
        <w:rFonts w:ascii="Times New Roman" w:hAnsi="Times New Roman"/>
        <w:sz w:val="18"/>
        <w:szCs w:val="18"/>
        <w:lang w:val="it-IT"/>
      </w:rPr>
    </w:pPr>
    <w:r>
      <w:rPr>
        <w:rFonts w:ascii="Times New Roman" w:hAnsi="Times New Roman"/>
        <w:sz w:val="18"/>
        <w:szCs w:val="18"/>
        <w:lang w:val="it-IT"/>
      </w:rPr>
    </w:r>
  </w:p>
</w:ftr>
</file>

<file path=word/settings.xml><?xml version="1.0" encoding="utf-8"?>
<w:settings xmlns:w="http://schemas.openxmlformats.org/wordprocessingml/2006/main">
  <w:zoom w:percent="90"/>
  <w:embedSystemFonts/>
  <w:defaultTabStop w:val="357"/>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ew York" w:hAnsi="New York" w:eastAsia="Times New Roman" w:cs="Times New Roman"/>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Sabon" w:hAnsi="Sabon" w:eastAsia="Times New Roman" w:cs="Times New Roman"/>
      <w:color w:val="00000A"/>
      <w:kern w:val="0"/>
      <w:sz w:val="24"/>
      <w:szCs w:val="20"/>
      <w:lang w:val="en-US" w:eastAsia="en-US" w:bidi="ar-SA"/>
    </w:rPr>
  </w:style>
  <w:style w:type="paragraph" w:styleId="Heading1">
    <w:name w:val="Heading 1"/>
    <w:basedOn w:val="Normal"/>
    <w:next w:val="Normal"/>
    <w:qFormat/>
    <w:pPr>
      <w:keepNext w:val="true"/>
      <w:spacing w:before="280" w:after="60"/>
      <w:outlineLvl w:val="0"/>
    </w:pPr>
    <w:rPr>
      <w:b/>
      <w:sz w:val="28"/>
    </w:rPr>
  </w:style>
  <w:style w:type="paragraph" w:styleId="Heading2">
    <w:name w:val="Heading 2"/>
    <w:basedOn w:val="Normal"/>
    <w:next w:val="Normal"/>
    <w:qFormat/>
    <w:pPr>
      <w:keepNext w:val="true"/>
      <w:spacing w:before="240" w:after="60"/>
      <w:outlineLvl w:val="1"/>
    </w:pPr>
    <w:rPr>
      <w:i/>
    </w:rPr>
  </w:style>
  <w:style w:type="paragraph" w:styleId="Heading3">
    <w:name w:val="Heading 3"/>
    <w:basedOn w:val="Normal"/>
    <w:next w:val="Normal"/>
    <w:qFormat/>
    <w:pPr>
      <w:keepNext w:val="true"/>
      <w:spacing w:before="240" w:after="60"/>
      <w:outlineLvl w:val="2"/>
    </w:pPr>
    <w:rPr>
      <w:b/>
    </w:rPr>
  </w:style>
  <w:style w:type="paragraph" w:styleId="Heading4">
    <w:name w:val="Heading 4"/>
    <w:basedOn w:val="Normal"/>
    <w:next w:val="Normal"/>
    <w:qFormat/>
    <w:pPr>
      <w:keepNext w:val="true"/>
      <w:spacing w:lineRule="atLeast" w:line="280"/>
      <w:jc w:val="both"/>
      <w:outlineLvl w:val="3"/>
    </w:pPr>
    <w:rPr>
      <w:rFonts w:ascii="Times New Roman" w:hAnsi="Times New Roman"/>
      <w:u w:val="single"/>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name w:val="Endnote Text"/>
    <w:basedOn w:val="Normal"/>
    <w:semiHidden/>
    <w:pPr/>
    <w:rPr>
      <w:sz w:val="20"/>
    </w:rPr>
  </w:style>
  <w:style w:type="paragraph" w:styleId="Footer">
    <w:name w:val="Footer"/>
    <w:basedOn w:val="Normal"/>
    <w:pPr>
      <w:tabs>
        <w:tab w:val="center" w:pos="4153" w:leader="none"/>
        <w:tab w:val="right" w:pos="8306" w:leader="none"/>
      </w:tabs>
    </w:pPr>
    <w:rPr/>
  </w:style>
  <w:style w:type="paragraph" w:styleId="Header">
    <w:name w:val="Header"/>
    <w:basedOn w:val="Normal"/>
    <w:pPr>
      <w:tabs>
        <w:tab w:val="center" w:pos="4153" w:leader="none"/>
        <w:tab w:val="right" w:pos="8306" w:leader="none"/>
      </w:tabs>
    </w:pPr>
    <w:rPr/>
  </w:style>
  <w:style w:type="paragraph" w:styleId="NormalWeb">
    <w:name w:val="Normal (Web)"/>
    <w:basedOn w:val="Normal"/>
    <w:qFormat/>
    <w:pPr>
      <w:spacing w:before="0" w:after="100"/>
    </w:pPr>
    <w:rPr>
      <w:rFonts w:ascii="Arial Unicode MS" w:hAnsi="Arial Unicode MS" w:eastAsia="Arial Unicode MS" w:cs="Arial Unicode MS"/>
      <w:color w:val="000000"/>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color w:val="000000"/>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LibreOffice/6.0.7.3$Linux_X86_64 LibreOffice_project/00m0$Build-3</Application>
  <Pages>2</Pages>
  <Words>609</Words>
  <Characters>3481</Characters>
  <CharactersWithSpaces>4090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2015-10-09T18:52:00Z</dcterms:created>
  <dc:creator>Karen Scrivener</dc:creator>
  <dc:description/>
  <dc:language>en-US</dc:language>
  <cp:lastModifiedBy/>
  <cp:lastPrinted>2014-08-22T03:40:00Z</cp:lastPrinted>
  <dcterms:modified xsi:type="dcterms:W3CDTF">2020-05-07T23:44:16Z</dcterms:modified>
  <cp:revision>11</cp:revision>
  <dc:subject/>
  <dc:title>Letterhead</dc:title>
</cp:coreProperties>
</file>