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F950E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:highlight w:val="yellow"/>
          <w14:ligatures w14:val="none"/>
        </w:rPr>
      </w:pPr>
      <w:r w:rsidRPr="004C64C3">
        <w:rPr>
          <w:rFonts w:eastAsia="Times New Roman"/>
          <w:b/>
          <w:bCs/>
          <w:kern w:val="0"/>
          <w:highlight w:val="yellow"/>
          <w14:ligatures w14:val="none"/>
        </w:rPr>
        <w:t>Course Discovery:</w:t>
      </w:r>
    </w:p>
    <w:p w14:paraId="1485F56F" w14:textId="77777777" w:rsidR="004C64C3" w:rsidRPr="004C64C3" w:rsidRDefault="004C64C3" w:rsidP="004C6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 xml:space="preserve">Upon entering the platform, users are presented with a </w:t>
      </w:r>
      <w:r w:rsidRPr="004C64C3">
        <w:rPr>
          <w:rFonts w:eastAsia="Times New Roman"/>
          <w:kern w:val="0"/>
          <w:highlight w:val="yellow"/>
          <w14:ligatures w14:val="none"/>
        </w:rPr>
        <w:t>course catalog</w:t>
      </w:r>
      <w:r w:rsidRPr="004C64C3">
        <w:rPr>
          <w:rFonts w:eastAsia="Times New Roman"/>
          <w:kern w:val="0"/>
          <w14:ligatures w14:val="none"/>
        </w:rPr>
        <w:t xml:space="preserve"> featuring a variety of subjects, including mathematics, science, humanities, and more.</w:t>
      </w:r>
    </w:p>
    <w:p w14:paraId="72255167" w14:textId="77777777" w:rsidR="004C64C3" w:rsidRPr="004C64C3" w:rsidRDefault="004C64C3" w:rsidP="004C6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>Users can search for courses based on their interests, academic requirements, or instructor preferences.</w:t>
      </w:r>
    </w:p>
    <w:p w14:paraId="1CB0D175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:highlight w:val="yellow"/>
          <w14:ligatures w14:val="none"/>
        </w:rPr>
      </w:pPr>
      <w:r w:rsidRPr="004C64C3">
        <w:rPr>
          <w:rFonts w:eastAsia="Times New Roman"/>
          <w:b/>
          <w:bCs/>
          <w:kern w:val="0"/>
          <w:highlight w:val="yellow"/>
          <w14:ligatures w14:val="none"/>
        </w:rPr>
        <w:t>User Registration:</w:t>
      </w:r>
    </w:p>
    <w:p w14:paraId="466044DA" w14:textId="77777777" w:rsidR="004C64C3" w:rsidRPr="004C64C3" w:rsidRDefault="004C64C3" w:rsidP="004C6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 xml:space="preserve">To enroll in a course or access additional features, users need to </w:t>
      </w:r>
      <w:r w:rsidRPr="004C64C3">
        <w:rPr>
          <w:rFonts w:eastAsia="Times New Roman"/>
          <w:kern w:val="0"/>
          <w:highlight w:val="yellow"/>
          <w14:ligatures w14:val="none"/>
        </w:rPr>
        <w:t>register</w:t>
      </w:r>
      <w:r w:rsidRPr="004C64C3">
        <w:rPr>
          <w:rFonts w:eastAsia="Times New Roman"/>
          <w:kern w:val="0"/>
          <w14:ligatures w14:val="none"/>
        </w:rPr>
        <w:t>. They provide essential information such as name, email, and create a secure password.</w:t>
      </w:r>
    </w:p>
    <w:p w14:paraId="763E46BE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:highlight w:val="yellow"/>
          <w14:ligatures w14:val="none"/>
        </w:rPr>
      </w:pPr>
      <w:r w:rsidRPr="004C64C3">
        <w:rPr>
          <w:rFonts w:eastAsia="Times New Roman"/>
          <w:b/>
          <w:bCs/>
          <w:kern w:val="0"/>
          <w:highlight w:val="yellow"/>
          <w14:ligatures w14:val="none"/>
        </w:rPr>
        <w:t>Login/Logout:</w:t>
      </w:r>
    </w:p>
    <w:p w14:paraId="4E2CE846" w14:textId="77777777" w:rsidR="004C64C3" w:rsidRPr="004C64C3" w:rsidRDefault="004C64C3" w:rsidP="004C6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 xml:space="preserve">Registered users can easily </w:t>
      </w:r>
      <w:r w:rsidRPr="004C64C3">
        <w:rPr>
          <w:rFonts w:eastAsia="Times New Roman"/>
          <w:kern w:val="0"/>
          <w:highlight w:val="yellow"/>
          <w14:ligatures w14:val="none"/>
        </w:rPr>
        <w:t>log in</w:t>
      </w:r>
      <w:r w:rsidRPr="004C64C3">
        <w:rPr>
          <w:rFonts w:eastAsia="Times New Roman"/>
          <w:kern w:val="0"/>
          <w14:ligatures w14:val="none"/>
        </w:rPr>
        <w:t xml:space="preserve"> with their credentials. The logout option ensures a secure exit from the platform.</w:t>
      </w:r>
    </w:p>
    <w:p w14:paraId="2BD7AC02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:highlight w:val="yellow"/>
          <w14:ligatures w14:val="none"/>
        </w:rPr>
      </w:pPr>
      <w:r w:rsidRPr="004C64C3">
        <w:rPr>
          <w:rFonts w:eastAsia="Times New Roman"/>
          <w:b/>
          <w:bCs/>
          <w:kern w:val="0"/>
          <w:highlight w:val="yellow"/>
          <w14:ligatures w14:val="none"/>
        </w:rPr>
        <w:t>Course Enrollment:</w:t>
      </w:r>
    </w:p>
    <w:p w14:paraId="0BEE95C2" w14:textId="77777777" w:rsidR="004C64C3" w:rsidRPr="004C64C3" w:rsidRDefault="004C64C3" w:rsidP="004C6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 xml:space="preserve">Once logged in, users can </w:t>
      </w:r>
      <w:r w:rsidRPr="004C64C3">
        <w:rPr>
          <w:rFonts w:eastAsia="Times New Roman"/>
          <w:kern w:val="0"/>
          <w:highlight w:val="yellow"/>
          <w14:ligatures w14:val="none"/>
        </w:rPr>
        <w:t>enroll</w:t>
      </w:r>
      <w:r w:rsidRPr="004C64C3">
        <w:rPr>
          <w:rFonts w:eastAsia="Times New Roman"/>
          <w:kern w:val="0"/>
          <w14:ligatures w14:val="none"/>
        </w:rPr>
        <w:t xml:space="preserve"> in courses of their choice. Each course has details like the instructor's name, syllabus, and required materials.</w:t>
      </w:r>
    </w:p>
    <w:p w14:paraId="5AF3DC76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:highlight w:val="yellow"/>
          <w14:ligatures w14:val="none"/>
        </w:rPr>
      </w:pPr>
      <w:r w:rsidRPr="004C64C3">
        <w:rPr>
          <w:rFonts w:eastAsia="Times New Roman"/>
          <w:b/>
          <w:bCs/>
          <w:kern w:val="0"/>
          <w:highlight w:val="yellow"/>
          <w14:ligatures w14:val="none"/>
        </w:rPr>
        <w:t>Learning Dashboard:</w:t>
      </w:r>
    </w:p>
    <w:p w14:paraId="585D826B" w14:textId="77777777" w:rsidR="004C64C3" w:rsidRPr="004C64C3" w:rsidRDefault="004C64C3" w:rsidP="004C64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 xml:space="preserve">After enrolling, users are directed to their </w:t>
      </w:r>
      <w:r w:rsidRPr="004C64C3">
        <w:rPr>
          <w:rFonts w:eastAsia="Times New Roman"/>
          <w:kern w:val="0"/>
          <w:highlight w:val="yellow"/>
          <w14:ligatures w14:val="none"/>
        </w:rPr>
        <w:t>personalized learning dashboard.</w:t>
      </w:r>
      <w:r w:rsidRPr="004C64C3">
        <w:rPr>
          <w:rFonts w:eastAsia="Times New Roman"/>
          <w:kern w:val="0"/>
          <w14:ligatures w14:val="none"/>
        </w:rPr>
        <w:t xml:space="preserve"> Here, they can access course materials, assignments, and communication tools.</w:t>
      </w:r>
    </w:p>
    <w:p w14:paraId="16611DC3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:highlight w:val="yellow"/>
          <w14:ligatures w14:val="none"/>
        </w:rPr>
      </w:pPr>
      <w:r w:rsidRPr="004C64C3">
        <w:rPr>
          <w:rFonts w:eastAsia="Times New Roman"/>
          <w:b/>
          <w:bCs/>
          <w:kern w:val="0"/>
          <w:highlight w:val="yellow"/>
          <w14:ligatures w14:val="none"/>
        </w:rPr>
        <w:t>Interactive Lectures:</w:t>
      </w:r>
    </w:p>
    <w:p w14:paraId="26BF81FB" w14:textId="77777777" w:rsidR="004C64C3" w:rsidRPr="004C64C3" w:rsidRDefault="004C64C3" w:rsidP="004C64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 xml:space="preserve">Instructors conduct </w:t>
      </w:r>
      <w:r w:rsidRPr="004C64C3">
        <w:rPr>
          <w:rFonts w:eastAsia="Times New Roman"/>
          <w:kern w:val="0"/>
          <w:highlight w:val="yellow"/>
          <w14:ligatures w14:val="none"/>
        </w:rPr>
        <w:t>virtual lectures</w:t>
      </w:r>
      <w:r w:rsidRPr="004C64C3">
        <w:rPr>
          <w:rFonts w:eastAsia="Times New Roman"/>
          <w:kern w:val="0"/>
          <w14:ligatures w14:val="none"/>
        </w:rPr>
        <w:t xml:space="preserve"> using multimedia elements such as slides, videos, and live chats. Students can actively participate through discussions and Q&amp;A sessions.</w:t>
      </w:r>
    </w:p>
    <w:p w14:paraId="1BEA403E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:highlight w:val="yellow"/>
          <w14:ligatures w14:val="none"/>
        </w:rPr>
      </w:pPr>
      <w:r w:rsidRPr="004C64C3">
        <w:rPr>
          <w:rFonts w:eastAsia="Times New Roman"/>
          <w:b/>
          <w:bCs/>
          <w:kern w:val="0"/>
          <w:highlight w:val="yellow"/>
          <w14:ligatures w14:val="none"/>
        </w:rPr>
        <w:t>Assignments and Assessments:</w:t>
      </w:r>
    </w:p>
    <w:p w14:paraId="04AF5DFF" w14:textId="77777777" w:rsidR="004C64C3" w:rsidRPr="004C64C3" w:rsidRDefault="004C64C3" w:rsidP="004C64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 xml:space="preserve">Courses include a variety </w:t>
      </w:r>
      <w:r w:rsidRPr="004C64C3">
        <w:rPr>
          <w:rFonts w:eastAsia="Times New Roman"/>
          <w:kern w:val="0"/>
          <w:highlight w:val="yellow"/>
          <w14:ligatures w14:val="none"/>
        </w:rPr>
        <w:t>of assignments and assessments</w:t>
      </w:r>
      <w:r w:rsidRPr="004C64C3">
        <w:rPr>
          <w:rFonts w:eastAsia="Times New Roman"/>
          <w:kern w:val="0"/>
          <w14:ligatures w14:val="none"/>
        </w:rPr>
        <w:t xml:space="preserve"> to evaluate students' understanding. These may include quizzes, essays, and interactive projects.</w:t>
      </w:r>
    </w:p>
    <w:p w14:paraId="56B5C073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:highlight w:val="yellow"/>
          <w14:ligatures w14:val="none"/>
        </w:rPr>
      </w:pPr>
      <w:r w:rsidRPr="004C64C3">
        <w:rPr>
          <w:rFonts w:eastAsia="Times New Roman"/>
          <w:b/>
          <w:bCs/>
          <w:kern w:val="0"/>
          <w:highlight w:val="yellow"/>
          <w14:ligatures w14:val="none"/>
        </w:rPr>
        <w:t>Collaboration Spaces:</w:t>
      </w:r>
    </w:p>
    <w:p w14:paraId="15A4DA31" w14:textId="77777777" w:rsidR="004C64C3" w:rsidRPr="004C64C3" w:rsidRDefault="004C64C3" w:rsidP="004C6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 xml:space="preserve">Students can </w:t>
      </w:r>
      <w:r w:rsidRPr="004C64C3">
        <w:rPr>
          <w:rFonts w:eastAsia="Times New Roman"/>
          <w:kern w:val="0"/>
          <w:highlight w:val="yellow"/>
          <w14:ligatures w14:val="none"/>
        </w:rPr>
        <w:t>collaborate</w:t>
      </w:r>
      <w:r w:rsidRPr="004C64C3">
        <w:rPr>
          <w:rFonts w:eastAsia="Times New Roman"/>
          <w:kern w:val="0"/>
          <w14:ligatures w14:val="none"/>
        </w:rPr>
        <w:t xml:space="preserve"> on group projects or engage in discussions in dedicated virtual spaces. Instructors can monitor and participate in group activities.</w:t>
      </w:r>
    </w:p>
    <w:p w14:paraId="7053382E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:highlight w:val="yellow"/>
          <w14:ligatures w14:val="none"/>
        </w:rPr>
      </w:pPr>
      <w:r w:rsidRPr="004C64C3">
        <w:rPr>
          <w:rFonts w:eastAsia="Times New Roman"/>
          <w:b/>
          <w:bCs/>
          <w:kern w:val="0"/>
          <w:highlight w:val="yellow"/>
          <w14:ligatures w14:val="none"/>
        </w:rPr>
        <w:t>Grading and Feedback:</w:t>
      </w:r>
    </w:p>
    <w:p w14:paraId="439F2742" w14:textId="77777777" w:rsidR="004C64C3" w:rsidRPr="004C64C3" w:rsidRDefault="004C64C3" w:rsidP="004C64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 xml:space="preserve">Instructors provide timely </w:t>
      </w:r>
      <w:r w:rsidRPr="004C64C3">
        <w:rPr>
          <w:rFonts w:eastAsia="Times New Roman"/>
          <w:kern w:val="0"/>
          <w:highlight w:val="yellow"/>
          <w14:ligatures w14:val="none"/>
        </w:rPr>
        <w:t>feedback and grades</w:t>
      </w:r>
      <w:r w:rsidRPr="004C64C3">
        <w:rPr>
          <w:rFonts w:eastAsia="Times New Roman"/>
          <w:kern w:val="0"/>
          <w14:ligatures w14:val="none"/>
        </w:rPr>
        <w:t xml:space="preserve"> for assignments. Students can view their grades and comments to track their progress.</w:t>
      </w:r>
    </w:p>
    <w:p w14:paraId="4BB1F434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:highlight w:val="yellow"/>
          <w14:ligatures w14:val="none"/>
        </w:rPr>
      </w:pPr>
      <w:r w:rsidRPr="004C64C3">
        <w:rPr>
          <w:rFonts w:eastAsia="Times New Roman"/>
          <w:b/>
          <w:bCs/>
          <w:kern w:val="0"/>
          <w:highlight w:val="yellow"/>
          <w14:ligatures w14:val="none"/>
        </w:rPr>
        <w:lastRenderedPageBreak/>
        <w:t>Resource Library:</w:t>
      </w:r>
    </w:p>
    <w:p w14:paraId="04F257F2" w14:textId="77777777" w:rsidR="004C64C3" w:rsidRPr="004C64C3" w:rsidRDefault="004C64C3" w:rsidP="004C64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 xml:space="preserve">The platform offers a </w:t>
      </w:r>
      <w:r w:rsidRPr="004C64C3">
        <w:rPr>
          <w:rFonts w:eastAsia="Times New Roman"/>
          <w:kern w:val="0"/>
          <w:highlight w:val="yellow"/>
          <w14:ligatures w14:val="none"/>
        </w:rPr>
        <w:t>resource library</w:t>
      </w:r>
      <w:r w:rsidRPr="004C64C3">
        <w:rPr>
          <w:rFonts w:eastAsia="Times New Roman"/>
          <w:kern w:val="0"/>
          <w14:ligatures w14:val="none"/>
        </w:rPr>
        <w:t xml:space="preserve"> with additional materials, supplementary readings, and links to external educational resources.</w:t>
      </w:r>
    </w:p>
    <w:p w14:paraId="6024855A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:highlight w:val="yellow"/>
          <w14:ligatures w14:val="none"/>
        </w:rPr>
      </w:pPr>
      <w:r w:rsidRPr="004C64C3">
        <w:rPr>
          <w:rFonts w:eastAsia="Times New Roman"/>
          <w:b/>
          <w:bCs/>
          <w:kern w:val="0"/>
          <w:highlight w:val="yellow"/>
          <w14:ligatures w14:val="none"/>
        </w:rPr>
        <w:t>Technical Support:</w:t>
      </w:r>
    </w:p>
    <w:p w14:paraId="741CAE80" w14:textId="77777777" w:rsidR="004C64C3" w:rsidRPr="004C64C3" w:rsidRDefault="004C64C3" w:rsidP="004C64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>A support center is available for technical assistance. Users can access FAQs, submit help tickets, or engage in live chat with support staff.</w:t>
      </w:r>
    </w:p>
    <w:p w14:paraId="0B5F586B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:highlight w:val="yellow"/>
          <w14:ligatures w14:val="none"/>
        </w:rPr>
      </w:pPr>
      <w:r w:rsidRPr="004C64C3">
        <w:rPr>
          <w:rFonts w:eastAsia="Times New Roman"/>
          <w:b/>
          <w:bCs/>
          <w:kern w:val="0"/>
          <w:highlight w:val="yellow"/>
          <w14:ligatures w14:val="none"/>
        </w:rPr>
        <w:t>Profile Management:</w:t>
      </w:r>
    </w:p>
    <w:p w14:paraId="63CFB458" w14:textId="77777777" w:rsidR="004C64C3" w:rsidRPr="004C64C3" w:rsidRDefault="004C64C3" w:rsidP="004C64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 xml:space="preserve">Users can </w:t>
      </w:r>
      <w:r w:rsidRPr="004C64C3">
        <w:rPr>
          <w:rFonts w:eastAsia="Times New Roman"/>
          <w:kern w:val="0"/>
          <w:highlight w:val="yellow"/>
          <w14:ligatures w14:val="none"/>
        </w:rPr>
        <w:t>manage their profiles</w:t>
      </w:r>
      <w:r w:rsidRPr="004C64C3">
        <w:rPr>
          <w:rFonts w:eastAsia="Times New Roman"/>
          <w:kern w:val="0"/>
          <w14:ligatures w14:val="none"/>
        </w:rPr>
        <w:t>, update personal information, and track their learning achievements.</w:t>
      </w:r>
    </w:p>
    <w:p w14:paraId="32468C01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:highlight w:val="yellow"/>
          <w14:ligatures w14:val="none"/>
        </w:rPr>
      </w:pPr>
      <w:r w:rsidRPr="004C64C3">
        <w:rPr>
          <w:rFonts w:eastAsia="Times New Roman"/>
          <w:b/>
          <w:bCs/>
          <w:kern w:val="0"/>
          <w:highlight w:val="yellow"/>
          <w14:ligatures w14:val="none"/>
        </w:rPr>
        <w:t>Social Learning Features:</w:t>
      </w:r>
    </w:p>
    <w:p w14:paraId="5775DBC0" w14:textId="77777777" w:rsidR="004C64C3" w:rsidRPr="004C64C3" w:rsidRDefault="004C64C3" w:rsidP="004C64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 xml:space="preserve">Integration with </w:t>
      </w:r>
      <w:r w:rsidRPr="004C64C3">
        <w:rPr>
          <w:rFonts w:eastAsia="Times New Roman"/>
          <w:kern w:val="0"/>
          <w:highlight w:val="yellow"/>
          <w14:ligatures w14:val="none"/>
        </w:rPr>
        <w:t>social media or discussion forums</w:t>
      </w:r>
      <w:r w:rsidRPr="004C64C3">
        <w:rPr>
          <w:rFonts w:eastAsia="Times New Roman"/>
          <w:kern w:val="0"/>
          <w14:ligatures w14:val="none"/>
        </w:rPr>
        <w:t xml:space="preserve"> for broader discussions, sharing insights, and connecting with other learners.</w:t>
      </w:r>
    </w:p>
    <w:p w14:paraId="5F7C4956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:highlight w:val="yellow"/>
          <w14:ligatures w14:val="none"/>
        </w:rPr>
      </w:pPr>
      <w:r w:rsidRPr="004C64C3">
        <w:rPr>
          <w:rFonts w:eastAsia="Times New Roman"/>
          <w:b/>
          <w:bCs/>
          <w:kern w:val="0"/>
          <w:highlight w:val="yellow"/>
          <w14:ligatures w14:val="none"/>
        </w:rPr>
        <w:t>Course Completion and Certification:</w:t>
      </w:r>
    </w:p>
    <w:p w14:paraId="3E165A5C" w14:textId="77777777" w:rsidR="004C64C3" w:rsidRPr="004C64C3" w:rsidRDefault="004C64C3" w:rsidP="004C64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 xml:space="preserve">Upon completing a course, users receive a </w:t>
      </w:r>
      <w:r w:rsidRPr="004C64C3">
        <w:rPr>
          <w:rFonts w:eastAsia="Times New Roman"/>
          <w:kern w:val="0"/>
          <w:highlight w:val="yellow"/>
          <w14:ligatures w14:val="none"/>
        </w:rPr>
        <w:t>digital certificate</w:t>
      </w:r>
      <w:r w:rsidRPr="004C64C3">
        <w:rPr>
          <w:rFonts w:eastAsia="Times New Roman"/>
          <w:kern w:val="0"/>
          <w14:ligatures w14:val="none"/>
        </w:rPr>
        <w:t xml:space="preserve"> acknowledging their achievement. Certificates can be shared on professional platforms.</w:t>
      </w:r>
    </w:p>
    <w:p w14:paraId="7A954765" w14:textId="77777777" w:rsidR="004C64C3" w:rsidRPr="004C64C3" w:rsidRDefault="004C64C3" w:rsidP="004C64C3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 w:rsidRPr="004C64C3">
        <w:rPr>
          <w:rFonts w:eastAsia="Times New Roman"/>
          <w:kern w:val="0"/>
          <w14:ligatures w14:val="none"/>
        </w:rPr>
        <w:t>This E-Learning Platform aims to provide a flexible, interactive, and engaging learning environment, fostering continuous education and skill development. </w:t>
      </w:r>
    </w:p>
    <w:p w14:paraId="363E7AC1" w14:textId="77777777" w:rsidR="00A5668F" w:rsidRDefault="00A5668F"/>
    <w:sectPr w:rsidR="00A5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A6E12"/>
    <w:multiLevelType w:val="multilevel"/>
    <w:tmpl w:val="0C26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A7DAE"/>
    <w:multiLevelType w:val="multilevel"/>
    <w:tmpl w:val="B60A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659E6"/>
    <w:multiLevelType w:val="multilevel"/>
    <w:tmpl w:val="39FA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8B1CB8"/>
    <w:multiLevelType w:val="multilevel"/>
    <w:tmpl w:val="115E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CC25BE"/>
    <w:multiLevelType w:val="multilevel"/>
    <w:tmpl w:val="57CE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F42E49"/>
    <w:multiLevelType w:val="multilevel"/>
    <w:tmpl w:val="BACE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B35083"/>
    <w:multiLevelType w:val="multilevel"/>
    <w:tmpl w:val="0274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0613C8"/>
    <w:multiLevelType w:val="multilevel"/>
    <w:tmpl w:val="2A98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7E0477"/>
    <w:multiLevelType w:val="multilevel"/>
    <w:tmpl w:val="E638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6042F3"/>
    <w:multiLevelType w:val="multilevel"/>
    <w:tmpl w:val="4A8E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41C54"/>
    <w:multiLevelType w:val="multilevel"/>
    <w:tmpl w:val="E95C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652638"/>
    <w:multiLevelType w:val="multilevel"/>
    <w:tmpl w:val="B53E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FE2DA5"/>
    <w:multiLevelType w:val="multilevel"/>
    <w:tmpl w:val="BD00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376396"/>
    <w:multiLevelType w:val="multilevel"/>
    <w:tmpl w:val="6878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7684640">
    <w:abstractNumId w:val="8"/>
  </w:num>
  <w:num w:numId="2" w16cid:durableId="110518515">
    <w:abstractNumId w:val="6"/>
  </w:num>
  <w:num w:numId="3" w16cid:durableId="955872870">
    <w:abstractNumId w:val="3"/>
  </w:num>
  <w:num w:numId="4" w16cid:durableId="1046217325">
    <w:abstractNumId w:val="10"/>
  </w:num>
  <w:num w:numId="5" w16cid:durableId="285040367">
    <w:abstractNumId w:val="7"/>
  </w:num>
  <w:num w:numId="6" w16cid:durableId="1327366164">
    <w:abstractNumId w:val="5"/>
  </w:num>
  <w:num w:numId="7" w16cid:durableId="1718624272">
    <w:abstractNumId w:val="2"/>
  </w:num>
  <w:num w:numId="8" w16cid:durableId="991829333">
    <w:abstractNumId w:val="9"/>
  </w:num>
  <w:num w:numId="9" w16cid:durableId="626087922">
    <w:abstractNumId w:val="13"/>
  </w:num>
  <w:num w:numId="10" w16cid:durableId="954674122">
    <w:abstractNumId w:val="4"/>
  </w:num>
  <w:num w:numId="11" w16cid:durableId="2125615441">
    <w:abstractNumId w:val="1"/>
  </w:num>
  <w:num w:numId="12" w16cid:durableId="416824219">
    <w:abstractNumId w:val="12"/>
  </w:num>
  <w:num w:numId="13" w16cid:durableId="1361123786">
    <w:abstractNumId w:val="11"/>
  </w:num>
  <w:num w:numId="14" w16cid:durableId="199263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C3"/>
    <w:rsid w:val="004C64C3"/>
    <w:rsid w:val="007359AF"/>
    <w:rsid w:val="008305B7"/>
    <w:rsid w:val="00A5668F"/>
    <w:rsid w:val="00B13EB5"/>
    <w:rsid w:val="00D3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318E"/>
  <w15:chartTrackingRefBased/>
  <w15:docId w15:val="{FD63892C-73D9-441F-9B1F-72C63D1E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4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4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4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4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4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4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4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4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4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4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4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4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4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4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4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4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4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64C3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C64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 Pham</dc:creator>
  <cp:keywords/>
  <dc:description/>
  <cp:lastModifiedBy>Linny Pham</cp:lastModifiedBy>
  <cp:revision>1</cp:revision>
  <dcterms:created xsi:type="dcterms:W3CDTF">2024-06-04T19:09:00Z</dcterms:created>
  <dcterms:modified xsi:type="dcterms:W3CDTF">2024-06-04T19:15:00Z</dcterms:modified>
</cp:coreProperties>
</file>