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识别二维码进入江西省工商企业登记网络服务平台（wsdj.jxaic.gov.cn）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11580" cy="1211580"/>
            <wp:effectExtent l="0" t="0" r="7620" b="7620"/>
            <wp:docPr id="2" name="图片 2" descr="9673fd503c5c6787a96e4d6edb0d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673fd503c5c6787a96e4d6edb0d8b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个人用户注册登陆后，在“注册导航”→“名称核准”申请办理企业名称预先核准。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详细填写说明如下：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选择“报登记机关核准名称”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  <w:r>
        <w:rPr>
          <w:rFonts w:hint="eastAsia"/>
          <w:b/>
          <w:bCs/>
          <w:color w:val="FF0000"/>
          <w:lang w:val="en-US" w:eastAsia="zh-CN"/>
        </w:rPr>
        <w:t>“企业类型”（个体工商户）——“江西省—新余市—仙女湖区中心物流园799号人力资源产业园”——“否”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录入名称信息，填写“字号”——“所属行业”（）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70485</wp:posOffset>
            </wp:positionV>
            <wp:extent cx="3883025" cy="2637155"/>
            <wp:effectExtent l="0" t="0" r="3175" b="1079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2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录入经营范围和股东（发起人、投资人）信息。</w:t>
      </w:r>
      <w:r>
        <w:rPr>
          <w:rFonts w:hint="eastAsia"/>
          <w:b/>
          <w:bCs/>
          <w:color w:val="FF0000"/>
          <w:lang w:val="en-US" w:eastAsia="zh-CN"/>
        </w:rPr>
        <w:t>经营范围填写：通信与网络设施安装服务；通信工程。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80010</wp:posOffset>
            </wp:positionV>
            <wp:extent cx="3729990" cy="2577465"/>
            <wp:effectExtent l="0" t="0" r="3810" b="133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企业名称经工商登记机关核准通过（审核周期为1~2个工作日）后，在“注册导航”→“设立登记”申请设立登记。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上传住所证明文件，确认信息录入无误后，承诺并提交。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通过关注“江西市场监管网上大厅”微信公众号完成“实名认证”并“在线签名”。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下载“登记注册身份验证”app，完成身份认证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关注“电子营业执照”微信小程序，授权办理电子营业执照。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C3F7"/>
    <w:multiLevelType w:val="singleLevel"/>
    <w:tmpl w:val="03DAC3F7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78BD5859"/>
    <w:multiLevelType w:val="singleLevel"/>
    <w:tmpl w:val="78BD58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A3D57"/>
    <w:rsid w:val="22B74C40"/>
    <w:rsid w:val="242D7CC2"/>
    <w:rsid w:val="29F14C40"/>
    <w:rsid w:val="69C82155"/>
    <w:rsid w:val="72F35094"/>
    <w:rsid w:val="7B7F78FB"/>
    <w:rsid w:val="7C40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。杰“</cp:lastModifiedBy>
  <dcterms:modified xsi:type="dcterms:W3CDTF">2019-10-10T06:08:15Z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