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 summary: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Topics and Key Learnings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 1-1: Introduction to Computer Science 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Course Objectives: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Gain basic exposure to computer science and programming.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Develop analytical skills and appreciation for clarity in code.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Build foundational skills for learning other programming languages.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Introduction to Programming: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Key principles: Correctness, efficiency, readability, maintainability.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The importance of writing code that is easy to understand and extend.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Why Java?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Java’s versatility, multi-platform capabilities, and robust development tools.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 of a simple Java program to print numbers from 0 to 5 using a while loop.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Java Program Structure: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Basic elements of Java syntax: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Classes, methods, variables, loops (while), and comments.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Syntax, semantics, and style in programming.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Importance of program readability and clarity.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Program Development Process: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Steps: Editing, compiling, running, debugging.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Debugging tools and common error types: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Compile-time errors (syntax issues), runtime errors (program crashes), logical errors (unexpected behavior).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 1-2: Data Types and Variables 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Data and Variables: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Variables as named containers with a type and a value.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Examples of variable declaration and assignment for int, String, and double.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Primitive and Object Data Types: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Primitive Types:</w:t>
      </w:r>
      <w:r w:rsidDel="00000000" w:rsidR="00000000" w:rsidRPr="00000000">
        <w:rPr>
          <w:sz w:val="20"/>
          <w:szCs w:val="20"/>
          <w:rtl w:val="0"/>
        </w:rPr>
        <w:t xml:space="preserve"> Integer, real numbers, boolean.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Object Types:</w:t>
      </w:r>
      <w:r w:rsidDel="00000000" w:rsidR="00000000" w:rsidRPr="00000000">
        <w:rPr>
          <w:sz w:val="20"/>
          <w:szCs w:val="20"/>
          <w:rtl w:val="0"/>
        </w:rPr>
        <w:t xml:space="preserve"> Strings and more complex aggregates.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Arithmetic Operations and Expressions: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Integer and real number operations: addition, subtraction, multiplication, division, modulo.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Precedence rules and use of parentheses for clarity.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Strings: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String concatenation with other strings or variables of other types.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 of string manipulation using + operator.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Command-Line Arguments: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Using args[] to pass input to Java programs.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Example: Arithmetic operations on two numbers passed as arguments.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6.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Real Numbers and Precision: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Limitations in representing real numbers accurately due to finite bits.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Potential for rounding errors and exotic bugs in calculations.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7.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Boolean Data Type: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Logical expressions with true and false.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Example: Leap year calculation using logical operators.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8.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Type Casting: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Implicit and explicit type conversions in Java.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Examples of casting integers, doubles, and strings.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9.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Random Numbers: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Using Math.random() to generate pseudo-random values.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Themes Across Lectures 1-1 and 1-2: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Foundation of Programming: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Introduction to Java syntax, program structure, and development practices.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Core Data Types: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Exploration of primitive types, object types, and type conversion.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Problem-Solving: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Using logical constructs, arithmetic, and string manipulation to solve problems.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Debugging and Error Handling: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Importance of debugging in program development.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Practical Applications: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Examples such as solving quadratic equations, checking leap years, and generating random integers.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