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E5B6" w14:textId="77777777" w:rsidR="009355B5" w:rsidRDefault="009355B5" w:rsidP="009355B5">
      <w:pPr>
        <w:bidi w:val="0"/>
        <w:spacing w:before="120"/>
        <w:jc w:val="center"/>
        <w:rPr>
          <w:rFonts w:cs="Times New Roman"/>
          <w:sz w:val="36"/>
          <w:szCs w:val="36"/>
          <w:u w:val="single"/>
        </w:rPr>
      </w:pPr>
    </w:p>
    <w:p w14:paraId="04825363" w14:textId="2DC90FE1" w:rsidR="00877631" w:rsidRPr="00CF50B1" w:rsidRDefault="00127247" w:rsidP="009355B5">
      <w:pPr>
        <w:bidi w:val="0"/>
        <w:spacing w:before="120"/>
        <w:jc w:val="center"/>
        <w:rPr>
          <w:rFonts w:cs="Times New Roman"/>
          <w:sz w:val="36"/>
          <w:szCs w:val="36"/>
          <w:u w:val="single"/>
        </w:rPr>
      </w:pPr>
      <w:r w:rsidRPr="00CF50B1">
        <w:rPr>
          <w:rFonts w:cs="Times New Roman"/>
          <w:sz w:val="36"/>
          <w:szCs w:val="36"/>
          <w:u w:val="single"/>
        </w:rPr>
        <w:t>Midterm Exam Information</w:t>
      </w:r>
    </w:p>
    <w:p w14:paraId="02D3C03B" w14:textId="77777777" w:rsidR="009355B5" w:rsidRDefault="009355B5" w:rsidP="009355B5">
      <w:pPr>
        <w:bidi w:val="0"/>
        <w:spacing w:before="240"/>
        <w:rPr>
          <w:rFonts w:ascii="-webkit-standard" w:hAnsi="-webkit-standard" w:cs="Times New Roman"/>
          <w:color w:val="000000"/>
          <w:sz w:val="22"/>
          <w:szCs w:val="22"/>
        </w:rPr>
      </w:pPr>
      <w:r w:rsidRPr="009355B5">
        <w:rPr>
          <w:rFonts w:ascii="-webkit-standard" w:hAnsi="-webkit-standard" w:cs="Times New Roman"/>
          <w:color w:val="000000"/>
          <w:sz w:val="22"/>
          <w:szCs w:val="22"/>
        </w:rPr>
        <w:t xml:space="preserve">The 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final </w:t>
      </w:r>
      <w:r w:rsidRPr="009355B5">
        <w:rPr>
          <w:rFonts w:ascii="-webkit-standard" w:hAnsi="-webkit-standard" w:cs="Times New Roman"/>
          <w:color w:val="000000"/>
          <w:sz w:val="22"/>
          <w:szCs w:val="22"/>
        </w:rPr>
        <w:t>grade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> 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of the Introduction to CS course 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 xml:space="preserve">is based on </w:t>
      </w:r>
      <w:r>
        <w:rPr>
          <w:rFonts w:ascii="-webkit-standard" w:hAnsi="-webkit-standard" w:cs="Times New Roman"/>
          <w:color w:val="000000"/>
          <w:sz w:val="22"/>
          <w:szCs w:val="22"/>
        </w:rPr>
        <w:t>the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 xml:space="preserve"> midterm exam 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grade 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>(</w:t>
      </w:r>
      <w:r>
        <w:rPr>
          <w:rFonts w:ascii="-webkit-standard" w:hAnsi="-webkit-standard" w:cs="Times New Roman"/>
          <w:color w:val="000000"/>
          <w:sz w:val="22"/>
          <w:szCs w:val="22"/>
        </w:rPr>
        <w:t>20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 xml:space="preserve">%), 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the 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 xml:space="preserve">final exam 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grade 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 xml:space="preserve">(60%), and 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the 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 xml:space="preserve">homework assignments </w:t>
      </w:r>
      <w:r>
        <w:rPr>
          <w:rFonts w:ascii="-webkit-standard" w:hAnsi="-webkit-standard" w:cs="Times New Roman"/>
          <w:color w:val="000000"/>
          <w:sz w:val="22"/>
          <w:szCs w:val="22"/>
        </w:rPr>
        <w:t xml:space="preserve">grades 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>(2</w:t>
      </w:r>
      <w:r>
        <w:rPr>
          <w:rFonts w:ascii="-webkit-standard" w:hAnsi="-webkit-standard" w:cs="Times New Roman"/>
          <w:color w:val="000000"/>
          <w:sz w:val="22"/>
          <w:szCs w:val="22"/>
        </w:rPr>
        <w:t>0</w:t>
      </w:r>
      <w:r w:rsidRPr="00A57736">
        <w:rPr>
          <w:rFonts w:ascii="-webkit-standard" w:hAnsi="-webkit-standard" w:cs="Times New Roman"/>
          <w:color w:val="000000"/>
          <w:sz w:val="22"/>
          <w:szCs w:val="22"/>
        </w:rPr>
        <w:t>%).</w:t>
      </w:r>
    </w:p>
    <w:p w14:paraId="1EBFF575" w14:textId="4799E6F5" w:rsidR="00EB5F08" w:rsidRPr="009355B5" w:rsidRDefault="00127247" w:rsidP="009355B5">
      <w:pPr>
        <w:bidi w:val="0"/>
        <w:spacing w:before="240"/>
        <w:rPr>
          <w:rFonts w:ascii="-webkit-standard" w:hAnsi="-webkit-standard" w:cs="Times New Roman"/>
          <w:color w:val="000000"/>
          <w:sz w:val="22"/>
          <w:szCs w:val="22"/>
        </w:rPr>
      </w:pPr>
      <w:r>
        <w:rPr>
          <w:rFonts w:cs="Times New Roman"/>
          <w:sz w:val="24"/>
        </w:rPr>
        <w:t>The midterm exam will cover all the material that was covered in the course u</w:t>
      </w:r>
      <w:r w:rsidR="00D14FD7">
        <w:rPr>
          <w:rFonts w:cs="Times New Roman"/>
          <w:sz w:val="24"/>
        </w:rPr>
        <w:t xml:space="preserve">p to, and including, lecture </w:t>
      </w:r>
      <w:r w:rsidR="00B66C91">
        <w:rPr>
          <w:rFonts w:cs="Times New Roman"/>
          <w:sz w:val="24"/>
        </w:rPr>
        <w:t>5-2</w:t>
      </w:r>
      <w:r w:rsidR="009355B5">
        <w:rPr>
          <w:rFonts w:cs="Times New Roman"/>
          <w:sz w:val="24"/>
        </w:rPr>
        <w:t xml:space="preserve"> (including 2D arrays)</w:t>
      </w:r>
      <w:r w:rsidR="00F71997">
        <w:rPr>
          <w:rFonts w:cs="Times New Roman"/>
          <w:sz w:val="24"/>
        </w:rPr>
        <w:t xml:space="preserve">. </w:t>
      </w:r>
      <w:r w:rsidR="004C624C">
        <w:rPr>
          <w:rFonts w:cs="Times New Roman"/>
          <w:sz w:val="24"/>
        </w:rPr>
        <w:t xml:space="preserve">Specifically, the exam covers: </w:t>
      </w:r>
    </w:p>
    <w:p w14:paraId="07514D3A" w14:textId="49F0DCFB" w:rsidR="00127247" w:rsidRPr="00877631" w:rsidRDefault="00127247" w:rsidP="00CF50B1">
      <w:pPr>
        <w:pStyle w:val="ListParagraph"/>
        <w:numPr>
          <w:ilvl w:val="0"/>
          <w:numId w:val="24"/>
        </w:numPr>
        <w:bidi w:val="0"/>
        <w:spacing w:before="120"/>
        <w:ind w:left="284" w:hanging="284"/>
        <w:rPr>
          <w:rFonts w:cs="Times New Roman"/>
          <w:sz w:val="24"/>
        </w:rPr>
      </w:pPr>
      <w:r w:rsidRPr="00877631">
        <w:rPr>
          <w:rFonts w:cs="Times New Roman"/>
          <w:sz w:val="24"/>
        </w:rPr>
        <w:t xml:space="preserve">Everything that was </w:t>
      </w:r>
      <w:r w:rsidR="00877631" w:rsidRPr="00877631">
        <w:rPr>
          <w:rFonts w:cs="Times New Roman"/>
          <w:sz w:val="24"/>
        </w:rPr>
        <w:t>discussed</w:t>
      </w:r>
      <w:r w:rsidRPr="00877631">
        <w:rPr>
          <w:rFonts w:cs="Times New Roman"/>
          <w:sz w:val="24"/>
        </w:rPr>
        <w:t xml:space="preserve"> in the lectures</w:t>
      </w:r>
    </w:p>
    <w:p w14:paraId="577329C3" w14:textId="02ABC243" w:rsidR="00127247" w:rsidRPr="00877631" w:rsidRDefault="00127247" w:rsidP="00CF50B1">
      <w:pPr>
        <w:pStyle w:val="ListParagraph"/>
        <w:numPr>
          <w:ilvl w:val="0"/>
          <w:numId w:val="24"/>
        </w:numPr>
        <w:bidi w:val="0"/>
        <w:spacing w:before="120"/>
        <w:ind w:left="284" w:hanging="284"/>
        <w:rPr>
          <w:rFonts w:cs="Times New Roman"/>
          <w:sz w:val="24"/>
        </w:rPr>
      </w:pPr>
      <w:r w:rsidRPr="00877631">
        <w:rPr>
          <w:rFonts w:cs="Times New Roman"/>
          <w:sz w:val="24"/>
        </w:rPr>
        <w:t>Everything that was discussed in the recitations (</w:t>
      </w:r>
      <w:r w:rsidRPr="00877631">
        <w:rPr>
          <w:rFonts w:cs="Times New Roman" w:hint="cs"/>
          <w:sz w:val="24"/>
          <w:rtl/>
        </w:rPr>
        <w:t>ת</w:t>
      </w:r>
      <w:r w:rsidR="00C4020E">
        <w:rPr>
          <w:rFonts w:cs="Times New Roman" w:hint="cs"/>
          <w:sz w:val="24"/>
          <w:rtl/>
        </w:rPr>
        <w:t>י</w:t>
      </w:r>
      <w:r w:rsidRPr="00877631">
        <w:rPr>
          <w:rFonts w:cs="Times New Roman" w:hint="cs"/>
          <w:sz w:val="24"/>
          <w:rtl/>
        </w:rPr>
        <w:t>רג</w:t>
      </w:r>
      <w:r w:rsidR="00C4020E">
        <w:rPr>
          <w:rFonts w:cs="Times New Roman" w:hint="cs"/>
          <w:sz w:val="24"/>
          <w:rtl/>
        </w:rPr>
        <w:t>ו</w:t>
      </w:r>
      <w:r w:rsidRPr="00877631">
        <w:rPr>
          <w:rFonts w:cs="Times New Roman" w:hint="cs"/>
          <w:sz w:val="24"/>
          <w:rtl/>
        </w:rPr>
        <w:t>לים</w:t>
      </w:r>
      <w:r w:rsidRPr="00877631">
        <w:rPr>
          <w:rFonts w:cs="Times New Roman"/>
          <w:sz w:val="24"/>
        </w:rPr>
        <w:t>)</w:t>
      </w:r>
    </w:p>
    <w:p w14:paraId="0612124A" w14:textId="185ACFFB" w:rsidR="00D14FD7" w:rsidRDefault="00127247" w:rsidP="00D14FD7">
      <w:pPr>
        <w:pStyle w:val="ListParagraph"/>
        <w:numPr>
          <w:ilvl w:val="0"/>
          <w:numId w:val="24"/>
        </w:numPr>
        <w:bidi w:val="0"/>
        <w:spacing w:before="120"/>
        <w:ind w:left="284" w:hanging="284"/>
        <w:rPr>
          <w:rFonts w:cs="Times New Roman"/>
          <w:sz w:val="24"/>
        </w:rPr>
      </w:pPr>
      <w:r w:rsidRPr="00877631">
        <w:rPr>
          <w:rFonts w:cs="Times New Roman"/>
          <w:sz w:val="24"/>
        </w:rPr>
        <w:t xml:space="preserve">Everything that was discussed in the homework assignments (HW1 – </w:t>
      </w:r>
      <w:r w:rsidR="00B94CE1">
        <w:rPr>
          <w:rFonts w:cs="Times New Roman"/>
          <w:sz w:val="24"/>
        </w:rPr>
        <w:t>HW</w:t>
      </w:r>
      <w:r w:rsidR="00A678DB">
        <w:rPr>
          <w:rFonts w:cs="Times New Roman"/>
          <w:sz w:val="24"/>
        </w:rPr>
        <w:t>4</w:t>
      </w:r>
      <w:r w:rsidRPr="00877631">
        <w:rPr>
          <w:rFonts w:cs="Times New Roman"/>
          <w:sz w:val="24"/>
        </w:rPr>
        <w:t>).</w:t>
      </w:r>
    </w:p>
    <w:p w14:paraId="0B9915A4" w14:textId="1FABD39C" w:rsidR="004C624C" w:rsidRPr="00D14FD7" w:rsidRDefault="00D14FD7" w:rsidP="00D14FD7">
      <w:pPr>
        <w:pStyle w:val="ListParagraph"/>
        <w:numPr>
          <w:ilvl w:val="0"/>
          <w:numId w:val="24"/>
        </w:numPr>
        <w:bidi w:val="0"/>
        <w:spacing w:before="120"/>
        <w:ind w:left="284" w:hanging="284"/>
        <w:rPr>
          <w:rFonts w:cs="Times New Roman"/>
          <w:sz w:val="24"/>
        </w:rPr>
      </w:pPr>
      <w:r>
        <w:rPr>
          <w:rFonts w:cs="Times New Roman"/>
          <w:sz w:val="24"/>
        </w:rPr>
        <w:t>Y</w:t>
      </w:r>
      <w:r w:rsidR="004C624C" w:rsidRPr="00D14FD7">
        <w:rPr>
          <w:rFonts w:cs="Times New Roman"/>
          <w:sz w:val="24"/>
        </w:rPr>
        <w:t xml:space="preserve">ou will </w:t>
      </w:r>
      <w:r w:rsidR="004C624C" w:rsidRPr="00A678DB">
        <w:rPr>
          <w:rFonts w:cs="Times New Roman"/>
          <w:sz w:val="24"/>
        </w:rPr>
        <w:t>not</w:t>
      </w:r>
      <w:r w:rsidR="004C624C" w:rsidRPr="00D14FD7">
        <w:rPr>
          <w:rFonts w:cs="Times New Roman"/>
          <w:sz w:val="24"/>
        </w:rPr>
        <w:t xml:space="preserve"> be asked to </w:t>
      </w:r>
      <w:r>
        <w:rPr>
          <w:rFonts w:cs="Times New Roman"/>
          <w:sz w:val="24"/>
        </w:rPr>
        <w:t>explain</w:t>
      </w:r>
      <w:r w:rsidR="004C624C" w:rsidRPr="00D14FD7">
        <w:rPr>
          <w:rFonts w:cs="Times New Roman"/>
          <w:sz w:val="24"/>
        </w:rPr>
        <w:t xml:space="preserve"> or wri</w:t>
      </w:r>
      <w:r>
        <w:rPr>
          <w:rFonts w:cs="Times New Roman"/>
          <w:sz w:val="24"/>
        </w:rPr>
        <w:t>te programs that do graphics</w:t>
      </w:r>
      <w:r w:rsidR="00C4020E">
        <w:rPr>
          <w:rFonts w:cs="Times New Roman"/>
          <w:sz w:val="24"/>
        </w:rPr>
        <w:t xml:space="preserve"> and</w:t>
      </w:r>
      <w:r>
        <w:rPr>
          <w:rFonts w:cs="Times New Roman"/>
          <w:sz w:val="24"/>
        </w:rPr>
        <w:t xml:space="preserve"> </w:t>
      </w:r>
      <w:r w:rsidR="004C624C" w:rsidRPr="00D14FD7">
        <w:rPr>
          <w:rFonts w:cs="Times New Roman"/>
          <w:sz w:val="24"/>
        </w:rPr>
        <w:t>animation</w:t>
      </w:r>
      <w:r>
        <w:rPr>
          <w:rFonts w:cs="Times New Roman"/>
          <w:sz w:val="24"/>
        </w:rPr>
        <w:t xml:space="preserve">, or </w:t>
      </w:r>
      <w:r w:rsidR="00CF50B1" w:rsidRPr="00D14FD7">
        <w:rPr>
          <w:rFonts w:cs="Times New Roman"/>
          <w:sz w:val="24"/>
        </w:rPr>
        <w:t>use</w:t>
      </w:r>
      <w:r>
        <w:rPr>
          <w:rFonts w:cs="Times New Roman"/>
          <w:sz w:val="24"/>
        </w:rPr>
        <w:t xml:space="preserve"> the</w:t>
      </w:r>
      <w:r w:rsidR="00CF50B1" w:rsidRPr="00D14FD7">
        <w:rPr>
          <w:rFonts w:cs="Times New Roman"/>
          <w:sz w:val="24"/>
        </w:rPr>
        <w:t xml:space="preserve"> </w:t>
      </w:r>
      <w:r w:rsidR="00A678DB">
        <w:rPr>
          <w:rFonts w:ascii="Consolas" w:hAnsi="Consolas" w:cs="Times New Roman"/>
          <w:sz w:val="22"/>
          <w:szCs w:val="22"/>
        </w:rPr>
        <w:t>S</w:t>
      </w:r>
      <w:r w:rsidR="00CF50B1" w:rsidRPr="00D14FD7">
        <w:rPr>
          <w:rFonts w:ascii="Consolas" w:hAnsi="Consolas" w:cs="Times New Roman"/>
          <w:sz w:val="22"/>
          <w:szCs w:val="22"/>
        </w:rPr>
        <w:t>td</w:t>
      </w:r>
      <w:r w:rsidR="00CF50B1" w:rsidRPr="00D14FD7">
        <w:rPr>
          <w:rFonts w:cs="Times New Roman"/>
          <w:sz w:val="24"/>
        </w:rPr>
        <w:t xml:space="preserve"> classes</w:t>
      </w:r>
      <w:r w:rsidR="004C624C" w:rsidRPr="00D14FD7">
        <w:rPr>
          <w:rFonts w:cs="Times New Roman"/>
          <w:sz w:val="24"/>
        </w:rPr>
        <w:t>. You should understand and know only the basic concepts.</w:t>
      </w:r>
    </w:p>
    <w:p w14:paraId="315D79BE" w14:textId="24107DBF" w:rsidR="00127247" w:rsidRPr="00877631" w:rsidRDefault="00127247" w:rsidP="009355B5">
      <w:pPr>
        <w:bidi w:val="0"/>
        <w:spacing w:before="240"/>
        <w:rPr>
          <w:rFonts w:cs="Times New Roman"/>
          <w:sz w:val="24"/>
          <w:u w:val="single"/>
        </w:rPr>
      </w:pPr>
      <w:r w:rsidRPr="00877631">
        <w:rPr>
          <w:rFonts w:cs="Times New Roman"/>
          <w:sz w:val="24"/>
          <w:u w:val="single"/>
        </w:rPr>
        <w:t>Frequently asked questions:</w:t>
      </w:r>
    </w:p>
    <w:p w14:paraId="27B4DDCF" w14:textId="6487154B" w:rsidR="00127247" w:rsidRDefault="00127247" w:rsidP="009355B5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>What about the book?</w:t>
      </w:r>
      <w:r w:rsidR="00CF50B1">
        <w:rPr>
          <w:rFonts w:cs="Times New Roman"/>
          <w:sz w:val="24"/>
        </w:rPr>
        <w:t xml:space="preserve"> </w:t>
      </w:r>
      <w:r w:rsidR="004C624C">
        <w:rPr>
          <w:rFonts w:cs="Times New Roman"/>
          <w:sz w:val="24"/>
        </w:rPr>
        <w:t>The book is optional. M</w:t>
      </w:r>
      <w:r>
        <w:rPr>
          <w:rFonts w:cs="Times New Roman"/>
          <w:sz w:val="24"/>
        </w:rPr>
        <w:t xml:space="preserve">aterial that was covered in the book but not in the </w:t>
      </w:r>
      <w:r w:rsidR="00877631">
        <w:rPr>
          <w:rFonts w:cs="Times New Roman"/>
          <w:sz w:val="24"/>
        </w:rPr>
        <w:t>lectures</w:t>
      </w:r>
      <w:r>
        <w:rPr>
          <w:rFonts w:cs="Times New Roman"/>
          <w:sz w:val="24"/>
        </w:rPr>
        <w:t xml:space="preserve"> is not included in the exam.</w:t>
      </w:r>
    </w:p>
    <w:p w14:paraId="02191AF3" w14:textId="4837D5E2" w:rsidR="00127247" w:rsidRDefault="00127247" w:rsidP="009355B5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 xml:space="preserve">What about things like PageRank, physics engine, </w:t>
      </w:r>
      <w:r w:rsidR="004C624C" w:rsidRPr="00CF50B1">
        <w:rPr>
          <w:rFonts w:cs="Times New Roman"/>
          <w:b/>
          <w:bCs/>
          <w:sz w:val="24"/>
        </w:rPr>
        <w:t>animation</w:t>
      </w:r>
      <w:r w:rsidR="00D14FD7">
        <w:rPr>
          <w:rFonts w:cs="Times New Roman"/>
          <w:b/>
          <w:bCs/>
          <w:sz w:val="24"/>
        </w:rPr>
        <w:t xml:space="preserve">, </w:t>
      </w:r>
      <w:r w:rsidRPr="00CF50B1">
        <w:rPr>
          <w:rFonts w:cs="Times New Roman"/>
          <w:b/>
          <w:bCs/>
          <w:sz w:val="24"/>
        </w:rPr>
        <w:t>etc.?</w:t>
      </w:r>
      <w:r w:rsidR="00CF50B1">
        <w:rPr>
          <w:rFonts w:cs="Times New Roman"/>
          <w:sz w:val="24"/>
        </w:rPr>
        <w:t xml:space="preserve"> T</w:t>
      </w:r>
      <w:r>
        <w:rPr>
          <w:rFonts w:cs="Times New Roman"/>
          <w:sz w:val="24"/>
        </w:rPr>
        <w:t xml:space="preserve">here </w:t>
      </w:r>
      <w:r w:rsidR="004C624C">
        <w:rPr>
          <w:rFonts w:cs="Times New Roman"/>
          <w:sz w:val="24"/>
        </w:rPr>
        <w:t xml:space="preserve">will be no questions </w:t>
      </w:r>
      <w:r>
        <w:rPr>
          <w:rFonts w:cs="Times New Roman"/>
          <w:sz w:val="24"/>
        </w:rPr>
        <w:t xml:space="preserve">about specific applications / domains of knowledge. These applications </w:t>
      </w:r>
      <w:r w:rsidR="00A678DB">
        <w:rPr>
          <w:rFonts w:cs="Times New Roman"/>
          <w:sz w:val="24"/>
        </w:rPr>
        <w:t xml:space="preserve">are </w:t>
      </w:r>
      <w:r>
        <w:rPr>
          <w:rFonts w:cs="Times New Roman"/>
          <w:sz w:val="24"/>
        </w:rPr>
        <w:t xml:space="preserve">included in the course in order to provide an interesting context </w:t>
      </w:r>
      <w:r w:rsidR="00877631">
        <w:rPr>
          <w:rFonts w:cs="Times New Roman"/>
          <w:sz w:val="24"/>
        </w:rPr>
        <w:t xml:space="preserve">and motivation </w:t>
      </w:r>
      <w:r>
        <w:rPr>
          <w:rFonts w:cs="Times New Roman"/>
          <w:sz w:val="24"/>
        </w:rPr>
        <w:t>for programming examples.</w:t>
      </w:r>
      <w:r w:rsidR="00A678DB">
        <w:rPr>
          <w:rFonts w:cs="Times New Roman"/>
          <w:sz w:val="24"/>
        </w:rPr>
        <w:t xml:space="preserve"> </w:t>
      </w:r>
    </w:p>
    <w:p w14:paraId="47178472" w14:textId="209EAF2E" w:rsidR="00127247" w:rsidRDefault="00877631" w:rsidP="00CF50B1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>Do we have to memorize</w:t>
      </w:r>
      <w:r w:rsidR="00CF50B1">
        <w:rPr>
          <w:rFonts w:cs="Times New Roman"/>
          <w:b/>
          <w:bCs/>
          <w:sz w:val="24"/>
        </w:rPr>
        <w:t xml:space="preserve"> Java commands, </w:t>
      </w:r>
      <w:r w:rsidR="00127247" w:rsidRPr="00CF50B1">
        <w:rPr>
          <w:rFonts w:cs="Times New Roman"/>
          <w:b/>
          <w:bCs/>
          <w:sz w:val="24"/>
        </w:rPr>
        <w:t>APIs, etc.</w:t>
      </w:r>
      <w:r w:rsidR="00CF50B1" w:rsidRPr="00CF50B1">
        <w:rPr>
          <w:rFonts w:cs="Times New Roman"/>
          <w:b/>
          <w:bCs/>
          <w:sz w:val="24"/>
        </w:rPr>
        <w:t>?</w:t>
      </w:r>
      <w:r w:rsidR="00CF50B1">
        <w:rPr>
          <w:rFonts w:cs="Times New Roman"/>
          <w:sz w:val="24"/>
        </w:rPr>
        <w:t xml:space="preserve"> I</w:t>
      </w:r>
      <w:r w:rsidR="00127247">
        <w:rPr>
          <w:rFonts w:cs="Times New Roman"/>
          <w:sz w:val="24"/>
        </w:rPr>
        <w:t xml:space="preserve">f you will need to use certain </w:t>
      </w:r>
      <w:r w:rsidR="009355B5">
        <w:rPr>
          <w:rFonts w:cs="Times New Roman"/>
          <w:sz w:val="24"/>
        </w:rPr>
        <w:t xml:space="preserve">functions </w:t>
      </w:r>
      <w:r w:rsidR="00127247">
        <w:rPr>
          <w:rFonts w:cs="Times New Roman"/>
          <w:sz w:val="24"/>
        </w:rPr>
        <w:t xml:space="preserve">in the exam, </w:t>
      </w:r>
      <w:r w:rsidR="00A678DB">
        <w:rPr>
          <w:rFonts w:cs="Times New Roman"/>
          <w:sz w:val="24"/>
        </w:rPr>
        <w:t xml:space="preserve">like </w:t>
      </w:r>
      <w:r w:rsidR="00127247">
        <w:rPr>
          <w:rFonts w:cs="Times New Roman"/>
          <w:sz w:val="24"/>
        </w:rPr>
        <w:t xml:space="preserve">string processing functions, random functions, </w:t>
      </w:r>
      <w:r w:rsidR="00CF50B1">
        <w:rPr>
          <w:rFonts w:cs="Times New Roman"/>
          <w:sz w:val="24"/>
        </w:rPr>
        <w:t xml:space="preserve">etc., </w:t>
      </w:r>
      <w:r w:rsidR="00127247">
        <w:rPr>
          <w:rFonts w:cs="Times New Roman"/>
          <w:sz w:val="24"/>
        </w:rPr>
        <w:t xml:space="preserve">we will </w:t>
      </w:r>
      <w:r w:rsidR="009355B5">
        <w:rPr>
          <w:rFonts w:cs="Times New Roman"/>
          <w:sz w:val="24"/>
        </w:rPr>
        <w:t xml:space="preserve">provide the </w:t>
      </w:r>
      <w:r w:rsidR="00127247">
        <w:rPr>
          <w:rFonts w:cs="Times New Roman"/>
          <w:sz w:val="24"/>
        </w:rPr>
        <w:t xml:space="preserve">documentation of </w:t>
      </w:r>
      <w:r>
        <w:rPr>
          <w:rFonts w:cs="Times New Roman"/>
          <w:sz w:val="24"/>
        </w:rPr>
        <w:t xml:space="preserve">these </w:t>
      </w:r>
      <w:r w:rsidR="009355B5">
        <w:rPr>
          <w:rFonts w:cs="Times New Roman"/>
          <w:sz w:val="24"/>
        </w:rPr>
        <w:t>functions</w:t>
      </w:r>
      <w:r>
        <w:rPr>
          <w:rFonts w:cs="Times New Roman"/>
          <w:sz w:val="24"/>
        </w:rPr>
        <w:t xml:space="preserve">. </w:t>
      </w:r>
      <w:r w:rsidR="00127247">
        <w:rPr>
          <w:rFonts w:cs="Times New Roman"/>
          <w:sz w:val="24"/>
        </w:rPr>
        <w:t xml:space="preserve">There is no need to memorize </w:t>
      </w:r>
      <w:r>
        <w:rPr>
          <w:rFonts w:cs="Times New Roman"/>
          <w:sz w:val="24"/>
        </w:rPr>
        <w:t>anything</w:t>
      </w:r>
      <w:r w:rsidR="00127247">
        <w:rPr>
          <w:rFonts w:cs="Times New Roman"/>
          <w:sz w:val="24"/>
        </w:rPr>
        <w:t>.</w:t>
      </w:r>
    </w:p>
    <w:p w14:paraId="2D7F6DC7" w14:textId="333B4C2E" w:rsidR="00127247" w:rsidRDefault="00877631" w:rsidP="00CF50B1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>What is the assumed mathematical knowledge for the exam?</w:t>
      </w:r>
      <w:r w:rsidR="00CF50B1">
        <w:rPr>
          <w:rFonts w:cs="Times New Roman"/>
          <w:sz w:val="24"/>
        </w:rPr>
        <w:t xml:space="preserve"> </w:t>
      </w:r>
      <w:r w:rsidR="004C624C">
        <w:rPr>
          <w:rFonts w:cs="Times New Roman"/>
          <w:sz w:val="24"/>
        </w:rPr>
        <w:t>A</w:t>
      </w:r>
      <w:r w:rsidR="00127247">
        <w:rPr>
          <w:rFonts w:cs="Times New Roman"/>
          <w:sz w:val="24"/>
        </w:rPr>
        <w:t xml:space="preserve">ddition, </w:t>
      </w:r>
      <w:r w:rsidR="00B94CE1">
        <w:rPr>
          <w:rFonts w:cs="Times New Roman"/>
          <w:sz w:val="24"/>
        </w:rPr>
        <w:t xml:space="preserve">subtraction, multiplication, </w:t>
      </w:r>
      <w:r w:rsidR="00127247">
        <w:rPr>
          <w:rFonts w:cs="Times New Roman"/>
          <w:sz w:val="24"/>
        </w:rPr>
        <w:t>division</w:t>
      </w:r>
      <w:r w:rsidR="00B66C91">
        <w:rPr>
          <w:rFonts w:cs="Times New Roman"/>
          <w:sz w:val="24"/>
        </w:rPr>
        <w:t xml:space="preserve">, </w:t>
      </w:r>
      <w:r w:rsidR="009355B5">
        <w:rPr>
          <w:rFonts w:cs="Times New Roman"/>
          <w:sz w:val="24"/>
        </w:rPr>
        <w:t>modulo</w:t>
      </w:r>
      <w:r w:rsidR="00B66C91">
        <w:rPr>
          <w:rFonts w:cs="Times New Roman"/>
          <w:sz w:val="24"/>
        </w:rPr>
        <w:t xml:space="preserve"> (remainder)</w:t>
      </w:r>
      <w:r w:rsidR="00127247">
        <w:rPr>
          <w:rFonts w:cs="Times New Roman"/>
          <w:sz w:val="24"/>
        </w:rPr>
        <w:t>.</w:t>
      </w:r>
    </w:p>
    <w:p w14:paraId="50EB5C0A" w14:textId="2BFBDA9A" w:rsidR="00127247" w:rsidRDefault="00127247" w:rsidP="00B46616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 xml:space="preserve">Will there </w:t>
      </w:r>
      <w:r w:rsidR="00B66B62">
        <w:rPr>
          <w:rFonts w:cs="Times New Roman"/>
          <w:b/>
          <w:bCs/>
          <w:sz w:val="24"/>
        </w:rPr>
        <w:t xml:space="preserve">be </w:t>
      </w:r>
      <w:r w:rsidRPr="00CF50B1">
        <w:rPr>
          <w:rFonts w:cs="Times New Roman"/>
          <w:b/>
          <w:bCs/>
          <w:sz w:val="24"/>
        </w:rPr>
        <w:t>open questions?</w:t>
      </w:r>
      <w:r w:rsidR="00CF50B1">
        <w:rPr>
          <w:rFonts w:cs="Times New Roman"/>
          <w:sz w:val="24"/>
        </w:rPr>
        <w:t xml:space="preserve"> </w:t>
      </w:r>
      <w:r w:rsidR="004C624C">
        <w:rPr>
          <w:rFonts w:cs="Times New Roman"/>
          <w:sz w:val="24"/>
        </w:rPr>
        <w:t>T</w:t>
      </w:r>
      <w:r>
        <w:rPr>
          <w:rFonts w:cs="Times New Roman"/>
          <w:sz w:val="24"/>
        </w:rPr>
        <w:t xml:space="preserve">here may be some </w:t>
      </w:r>
      <w:r w:rsidR="00877631">
        <w:rPr>
          <w:rFonts w:cs="Times New Roman"/>
          <w:sz w:val="24"/>
        </w:rPr>
        <w:t xml:space="preserve">open </w:t>
      </w:r>
      <w:r>
        <w:rPr>
          <w:rFonts w:cs="Times New Roman"/>
          <w:sz w:val="24"/>
        </w:rPr>
        <w:t>questions that ask you to explain something.</w:t>
      </w:r>
    </w:p>
    <w:p w14:paraId="5ADD56C0" w14:textId="54644B93" w:rsidR="00127247" w:rsidRPr="00321B10" w:rsidRDefault="00127247" w:rsidP="00B66C91">
      <w:pPr>
        <w:bidi w:val="0"/>
        <w:spacing w:before="240"/>
        <w:rPr>
          <w:rFonts w:cs="Times New Roman"/>
          <w:b/>
          <w:bCs/>
          <w:sz w:val="24"/>
        </w:rPr>
      </w:pPr>
      <w:r w:rsidRPr="00CF50B1">
        <w:rPr>
          <w:rFonts w:cs="Times New Roman"/>
          <w:b/>
          <w:bCs/>
          <w:sz w:val="24"/>
        </w:rPr>
        <w:t>What is the best way to study for the exam?</w:t>
      </w:r>
      <w:r w:rsidR="00CF50B1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Start by going through all the </w:t>
      </w:r>
      <w:r w:rsidR="00877631">
        <w:rPr>
          <w:rFonts w:cs="Times New Roman"/>
          <w:sz w:val="24"/>
        </w:rPr>
        <w:t>homework assignments</w:t>
      </w:r>
      <w:r w:rsidR="00321B10">
        <w:rPr>
          <w:rFonts w:cs="Times New Roman"/>
          <w:sz w:val="24"/>
        </w:rPr>
        <w:t xml:space="preserve"> (HW1 to HW4)</w:t>
      </w:r>
      <w:r>
        <w:rPr>
          <w:rFonts w:cs="Times New Roman"/>
          <w:sz w:val="24"/>
        </w:rPr>
        <w:t xml:space="preserve">. Make sure that you understand everything that </w:t>
      </w:r>
      <w:r w:rsidR="009355B5">
        <w:rPr>
          <w:rFonts w:cs="Times New Roman"/>
          <w:sz w:val="24"/>
        </w:rPr>
        <w:t xml:space="preserve">was required </w:t>
      </w:r>
      <w:r>
        <w:rPr>
          <w:rFonts w:cs="Times New Roman"/>
          <w:sz w:val="24"/>
        </w:rPr>
        <w:t>in these assignments. Then go through all the lecture slides and the recitation slides, and make sure that you understand all the program</w:t>
      </w:r>
      <w:r w:rsidR="00877631">
        <w:rPr>
          <w:rFonts w:cs="Times New Roman"/>
          <w:sz w:val="24"/>
        </w:rPr>
        <w:t>ming examples</w:t>
      </w:r>
      <w:r>
        <w:rPr>
          <w:rFonts w:cs="Times New Roman"/>
          <w:sz w:val="24"/>
        </w:rPr>
        <w:t xml:space="preserve"> and concepts that were introduced in the slides.</w:t>
      </w:r>
      <w:r w:rsidR="00877631">
        <w:rPr>
          <w:rFonts w:cs="Times New Roman"/>
          <w:sz w:val="24"/>
        </w:rPr>
        <w:t xml:space="preserve"> </w:t>
      </w:r>
      <w:r w:rsidR="009355B5" w:rsidRPr="00321B10">
        <w:rPr>
          <w:rFonts w:cs="Times New Roman"/>
          <w:b/>
          <w:bCs/>
          <w:sz w:val="24"/>
        </w:rPr>
        <w:t xml:space="preserve">Another excellent practice for the exam is </w:t>
      </w:r>
      <w:r w:rsidR="00321B10" w:rsidRPr="00321B10">
        <w:rPr>
          <w:rFonts w:cs="Times New Roman"/>
          <w:b/>
          <w:bCs/>
          <w:sz w:val="24"/>
        </w:rPr>
        <w:t xml:space="preserve">answering </w:t>
      </w:r>
      <w:r w:rsidR="009355B5" w:rsidRPr="00321B10">
        <w:rPr>
          <w:rFonts w:cs="Times New Roman"/>
          <w:b/>
          <w:bCs/>
          <w:sz w:val="24"/>
        </w:rPr>
        <w:t>the sample midterm exam that we supplied.</w:t>
      </w:r>
    </w:p>
    <w:p w14:paraId="62AA2F62" w14:textId="06EC2EB8" w:rsidR="00877631" w:rsidRDefault="00877631" w:rsidP="00CF50B1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 xml:space="preserve">Is the exam in Hebrew, or in </w:t>
      </w:r>
      <w:r w:rsidR="00CF50B1" w:rsidRPr="00CF50B1">
        <w:rPr>
          <w:rFonts w:cs="Times New Roman"/>
          <w:b/>
          <w:bCs/>
          <w:sz w:val="24"/>
        </w:rPr>
        <w:t>English?</w:t>
      </w:r>
      <w:r w:rsidR="00CF50B1">
        <w:rPr>
          <w:rFonts w:cs="Times New Roman"/>
          <w:sz w:val="24"/>
        </w:rPr>
        <w:t xml:space="preserve"> The</w:t>
      </w:r>
      <w:r>
        <w:rPr>
          <w:rFonts w:cs="Times New Roman"/>
          <w:sz w:val="24"/>
        </w:rPr>
        <w:t xml:space="preserve"> exam is given in two versions: Hebrew and English. </w:t>
      </w:r>
      <w:r w:rsidR="009355B5">
        <w:rPr>
          <w:rFonts w:cs="Times New Roman"/>
          <w:sz w:val="24"/>
        </w:rPr>
        <w:t xml:space="preserve">If you are in the Hebrew (International) track and you want to get the English (Hebrew) version, you </w:t>
      </w:r>
      <w:r>
        <w:rPr>
          <w:rFonts w:cs="Times New Roman"/>
          <w:sz w:val="24"/>
        </w:rPr>
        <w:t xml:space="preserve">must </w:t>
      </w:r>
      <w:r w:rsidR="009355B5">
        <w:rPr>
          <w:rFonts w:cs="Times New Roman"/>
          <w:sz w:val="24"/>
        </w:rPr>
        <w:t>notify the CS secretary (</w:t>
      </w:r>
      <w:r w:rsidR="009355B5">
        <w:rPr>
          <w:rFonts w:cs="Times New Roman" w:hint="cs"/>
          <w:sz w:val="24"/>
          <w:rtl/>
        </w:rPr>
        <w:t>מזכירות</w:t>
      </w:r>
      <w:r w:rsidR="009355B5">
        <w:rPr>
          <w:rFonts w:cs="Times New Roman"/>
          <w:sz w:val="24"/>
        </w:rPr>
        <w:t xml:space="preserve">) in advance. </w:t>
      </w:r>
      <w:r>
        <w:rPr>
          <w:rFonts w:cs="Times New Roman"/>
          <w:sz w:val="24"/>
        </w:rPr>
        <w:t>Irrespective of which version you chose, you are we</w:t>
      </w:r>
      <w:r w:rsidR="00F71997">
        <w:rPr>
          <w:rFonts w:cs="Times New Roman"/>
          <w:sz w:val="24"/>
        </w:rPr>
        <w:t xml:space="preserve">lcome to answer any question </w:t>
      </w:r>
      <w:r>
        <w:rPr>
          <w:rFonts w:cs="Times New Roman"/>
          <w:sz w:val="24"/>
        </w:rPr>
        <w:t xml:space="preserve">either </w:t>
      </w:r>
      <w:r w:rsidR="00F71997">
        <w:rPr>
          <w:rFonts w:cs="Times New Roman"/>
          <w:sz w:val="24"/>
        </w:rPr>
        <w:t xml:space="preserve">in </w:t>
      </w:r>
      <w:r>
        <w:rPr>
          <w:rFonts w:cs="Times New Roman"/>
          <w:sz w:val="24"/>
        </w:rPr>
        <w:t xml:space="preserve">Hebrew or </w:t>
      </w:r>
      <w:r w:rsidR="00F71997">
        <w:rPr>
          <w:rFonts w:cs="Times New Roman"/>
          <w:sz w:val="24"/>
        </w:rPr>
        <w:t xml:space="preserve">in </w:t>
      </w:r>
      <w:r>
        <w:rPr>
          <w:rFonts w:cs="Times New Roman"/>
          <w:sz w:val="24"/>
        </w:rPr>
        <w:t>English.</w:t>
      </w:r>
    </w:p>
    <w:p w14:paraId="26736D35" w14:textId="6A0182F3" w:rsidR="00CF50B1" w:rsidRDefault="00CF50B1" w:rsidP="00CF50B1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>Which materials can I use in the exam?</w:t>
      </w:r>
      <w:r>
        <w:rPr>
          <w:rFonts w:cs="Times New Roman"/>
          <w:sz w:val="24"/>
        </w:rPr>
        <w:t xml:space="preserve"> Paper and pen only. The exam is closed books. Once again, if you will need some documentation, we will provide it. You can bring a dictionary, if you want, but you won’t need it.</w:t>
      </w:r>
    </w:p>
    <w:p w14:paraId="0C63FEEA" w14:textId="7FB340D1" w:rsidR="00CF50B1" w:rsidRDefault="00CF50B1" w:rsidP="00CF50B1">
      <w:pPr>
        <w:bidi w:val="0"/>
        <w:spacing w:before="240"/>
        <w:rPr>
          <w:rFonts w:cs="Times New Roman"/>
          <w:sz w:val="24"/>
        </w:rPr>
      </w:pPr>
      <w:r w:rsidRPr="00CF50B1">
        <w:rPr>
          <w:rFonts w:cs="Times New Roman"/>
          <w:b/>
          <w:bCs/>
          <w:sz w:val="24"/>
        </w:rPr>
        <w:t xml:space="preserve">If I don’t understand some term, what can I do? </w:t>
      </w:r>
      <w:r>
        <w:rPr>
          <w:rFonts w:cs="Times New Roman"/>
          <w:sz w:val="24"/>
        </w:rPr>
        <w:t>The course staff will be present to answer questions.</w:t>
      </w:r>
    </w:p>
    <w:p w14:paraId="56DB8992" w14:textId="669859F1" w:rsidR="00F71997" w:rsidRDefault="00F71997" w:rsidP="00F71997">
      <w:pPr>
        <w:bidi w:val="0"/>
        <w:spacing w:before="240"/>
        <w:rPr>
          <w:rFonts w:cs="Times New Roman"/>
          <w:sz w:val="24"/>
        </w:rPr>
      </w:pPr>
      <w:r>
        <w:rPr>
          <w:rFonts w:cs="Times New Roman"/>
          <w:b/>
          <w:bCs/>
          <w:sz w:val="24"/>
        </w:rPr>
        <w:t>Can I see a sample exam</w:t>
      </w:r>
      <w:r w:rsidRPr="00CF50B1">
        <w:rPr>
          <w:rFonts w:cs="Times New Roman"/>
          <w:b/>
          <w:bCs/>
          <w:sz w:val="24"/>
        </w:rPr>
        <w:t xml:space="preserve">? </w:t>
      </w:r>
      <w:r>
        <w:rPr>
          <w:rFonts w:cs="Times New Roman"/>
          <w:sz w:val="24"/>
        </w:rPr>
        <w:t>A sample exam is available.</w:t>
      </w:r>
    </w:p>
    <w:sectPr w:rsidR="00F71997" w:rsidSect="00B37CAE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endnotePr>
        <w:numFmt w:val="lowerLetter"/>
      </w:endnotePr>
      <w:pgSz w:w="11901" w:h="16817"/>
      <w:pgMar w:top="567" w:right="1134" w:bottom="567" w:left="1134" w:header="720" w:footer="720" w:gutter="0"/>
      <w:cols w:space="72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B8EC" w14:textId="77777777" w:rsidR="00935097" w:rsidRDefault="00935097">
      <w:r>
        <w:separator/>
      </w:r>
    </w:p>
  </w:endnote>
  <w:endnote w:type="continuationSeparator" w:id="0">
    <w:p w14:paraId="685F9384" w14:textId="77777777" w:rsidR="00935097" w:rsidRDefault="0093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7E25" w14:textId="77777777" w:rsidR="00127247" w:rsidRDefault="00127247">
    <w:pPr>
      <w:pStyle w:val="Footer"/>
      <w:framePr w:wrap="around" w:vAnchor="text" w:hAnchor="margin" w:xAlign="center" w:y="1"/>
      <w:rPr>
        <w:rStyle w:val="PageNumber"/>
        <w:szCs w:val="20"/>
        <w:lang w:eastAsia="en-US"/>
      </w:rPr>
    </w:pPr>
    <w:r>
      <w:rPr>
        <w:rStyle w:val="PageNumber"/>
      </w:rPr>
      <w:fldChar w:fldCharType="begin"/>
    </w:r>
    <w:r>
      <w:rPr>
        <w:rStyle w:val="PageNumber"/>
        <w:szCs w:val="20"/>
        <w:lang w:eastAsia="en-US"/>
      </w:rPr>
      <w:instrText xml:space="preserve">PAGE  </w:instrText>
    </w:r>
    <w:r>
      <w:rPr>
        <w:rStyle w:val="PageNumber"/>
      </w:rPr>
      <w:fldChar w:fldCharType="end"/>
    </w:r>
  </w:p>
  <w:p w14:paraId="57AC1DB8" w14:textId="77777777" w:rsidR="00127247" w:rsidRDefault="00127247">
    <w:pPr>
      <w:pStyle w:val="Footer"/>
      <w:rPr>
        <w:szCs w:val="20"/>
        <w:rtl/>
        <w:lang w:eastAsia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D233" w14:textId="77777777" w:rsidR="00127247" w:rsidRDefault="00127247">
    <w:pPr>
      <w:pStyle w:val="Footer"/>
      <w:framePr w:wrap="around" w:vAnchor="text" w:hAnchor="margin" w:xAlign="center" w:y="1"/>
      <w:rPr>
        <w:rStyle w:val="PageNumber"/>
        <w:szCs w:val="20"/>
        <w:rtl/>
        <w:lang w:eastAsia="en-US"/>
      </w:rPr>
    </w:pPr>
  </w:p>
  <w:p w14:paraId="45BD9F4F" w14:textId="77777777" w:rsidR="00127247" w:rsidRDefault="00127247" w:rsidP="008A4791">
    <w:pPr>
      <w:pStyle w:val="Footer"/>
      <w:bidi w:val="0"/>
      <w:rPr>
        <w:rtl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BDC6" w14:textId="199D7B18" w:rsidR="00127247" w:rsidRDefault="00127247" w:rsidP="00CE415C">
    <w:pPr>
      <w:pStyle w:val="Footer"/>
      <w:bidi w:val="0"/>
      <w:rPr>
        <w:szCs w:val="20"/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7600" w14:textId="77777777" w:rsidR="00935097" w:rsidRDefault="00935097">
      <w:r>
        <w:separator/>
      </w:r>
    </w:p>
  </w:footnote>
  <w:footnote w:type="continuationSeparator" w:id="0">
    <w:p w14:paraId="6D580D75" w14:textId="77777777" w:rsidR="00935097" w:rsidRDefault="00935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0FB9" w14:textId="77777777" w:rsidR="00127247" w:rsidRDefault="00127247" w:rsidP="006625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82F0539" w14:textId="77777777" w:rsidR="00127247" w:rsidRDefault="00127247" w:rsidP="00B4100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9B80" w14:textId="77777777" w:rsidR="00127247" w:rsidRDefault="00127247" w:rsidP="00B4100E">
    <w:pPr>
      <w:pStyle w:val="Header"/>
      <w:framePr w:w="268" w:wrap="around" w:vAnchor="text" w:hAnchor="page" w:x="10522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F71997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36E479A" w14:textId="77777777" w:rsidR="00127247" w:rsidRDefault="00127247" w:rsidP="00B4100E">
    <w:pPr>
      <w:pStyle w:val="Header"/>
      <w:bidi w:val="0"/>
      <w:ind w:right="360"/>
    </w:pPr>
    <w:r>
      <w:t xml:space="preserve">                                                                                                                                                                    Page number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FA45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5722A"/>
    <w:multiLevelType w:val="singleLevel"/>
    <w:tmpl w:val="F5C2978A"/>
    <w:lvl w:ilvl="0">
      <w:start w:val="1"/>
      <w:numFmt w:val="chosung"/>
      <w:lvlText w:val=""/>
      <w:lvlJc w:val="center"/>
      <w:pPr>
        <w:tabs>
          <w:tab w:val="num" w:pos="644"/>
        </w:tabs>
        <w:ind w:left="624" w:right="624" w:hanging="340"/>
      </w:pPr>
      <w:rPr>
        <w:rFonts w:ascii="Symbol" w:hAnsi="Symbol" w:hint="default"/>
      </w:rPr>
    </w:lvl>
  </w:abstractNum>
  <w:abstractNum w:abstractNumId="2" w15:restartNumberingAfterBreak="0">
    <w:nsid w:val="072A0118"/>
    <w:multiLevelType w:val="hybridMultilevel"/>
    <w:tmpl w:val="7B2A9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5D9E"/>
    <w:multiLevelType w:val="hybridMultilevel"/>
    <w:tmpl w:val="798C95CA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 w15:restartNumberingAfterBreak="0">
    <w:nsid w:val="0AF86B50"/>
    <w:multiLevelType w:val="hybridMultilevel"/>
    <w:tmpl w:val="55F4CF6E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5C30B7F"/>
    <w:multiLevelType w:val="singleLevel"/>
    <w:tmpl w:val="DBAC0D0C"/>
    <w:lvl w:ilvl="0">
      <w:start w:val="1"/>
      <w:numFmt w:val="chosung"/>
      <w:lvlText w:val=""/>
      <w:lvlJc w:val="center"/>
      <w:pPr>
        <w:tabs>
          <w:tab w:val="num" w:pos="648"/>
        </w:tabs>
        <w:ind w:firstLine="288"/>
      </w:pPr>
      <w:rPr>
        <w:rFonts w:ascii="Symbol" w:hAnsi="Symbol" w:hint="default"/>
      </w:rPr>
    </w:lvl>
  </w:abstractNum>
  <w:abstractNum w:abstractNumId="6" w15:restartNumberingAfterBreak="0">
    <w:nsid w:val="16EF1526"/>
    <w:multiLevelType w:val="hybridMultilevel"/>
    <w:tmpl w:val="2B34D968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26912"/>
    <w:multiLevelType w:val="hybridMultilevel"/>
    <w:tmpl w:val="626AF952"/>
    <w:lvl w:ilvl="0" w:tplc="30E87CE2">
      <w:start w:val="1"/>
      <w:numFmt w:val="bullet"/>
      <w:lvlText w:val=""/>
      <w:lvlJc w:val="left"/>
      <w:pPr>
        <w:tabs>
          <w:tab w:val="num" w:pos="491"/>
        </w:tabs>
        <w:ind w:left="604" w:hanging="3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8C2383"/>
    <w:multiLevelType w:val="hybridMultilevel"/>
    <w:tmpl w:val="C928C0A8"/>
    <w:lvl w:ilvl="0" w:tplc="AABED6E0">
      <w:start w:val="1"/>
      <w:numFmt w:val="bullet"/>
      <w:lvlText w:val=""/>
      <w:lvlJc w:val="left"/>
      <w:pPr>
        <w:tabs>
          <w:tab w:val="num" w:pos="360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83E75"/>
    <w:multiLevelType w:val="hybridMultilevel"/>
    <w:tmpl w:val="BC44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D2901"/>
    <w:multiLevelType w:val="hybridMultilevel"/>
    <w:tmpl w:val="A536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D5B53"/>
    <w:multiLevelType w:val="hybridMultilevel"/>
    <w:tmpl w:val="88440FD4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3E6609B2"/>
    <w:multiLevelType w:val="hybridMultilevel"/>
    <w:tmpl w:val="4CEECF6C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470A1A3B"/>
    <w:multiLevelType w:val="singleLevel"/>
    <w:tmpl w:val="DBAC0D0C"/>
    <w:lvl w:ilvl="0">
      <w:start w:val="1"/>
      <w:numFmt w:val="chosung"/>
      <w:lvlText w:val=""/>
      <w:lvlJc w:val="center"/>
      <w:pPr>
        <w:tabs>
          <w:tab w:val="num" w:pos="648"/>
        </w:tabs>
        <w:ind w:firstLine="288"/>
      </w:pPr>
      <w:rPr>
        <w:rFonts w:ascii="Symbol" w:hAnsi="Symbol" w:hint="default"/>
      </w:rPr>
    </w:lvl>
  </w:abstractNum>
  <w:abstractNum w:abstractNumId="14" w15:restartNumberingAfterBreak="0">
    <w:nsid w:val="556C4E07"/>
    <w:multiLevelType w:val="hybridMultilevel"/>
    <w:tmpl w:val="3A3807EE"/>
    <w:lvl w:ilvl="0" w:tplc="AABED6E0">
      <w:start w:val="1"/>
      <w:numFmt w:val="bullet"/>
      <w:lvlText w:val=""/>
      <w:lvlJc w:val="left"/>
      <w:pPr>
        <w:tabs>
          <w:tab w:val="num" w:pos="360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089B"/>
    <w:multiLevelType w:val="hybridMultilevel"/>
    <w:tmpl w:val="AF0CCF6C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 w15:restartNumberingAfterBreak="0">
    <w:nsid w:val="6913410C"/>
    <w:multiLevelType w:val="hybridMultilevel"/>
    <w:tmpl w:val="6FC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61FAC"/>
    <w:multiLevelType w:val="hybridMultilevel"/>
    <w:tmpl w:val="6ED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E3ABD"/>
    <w:multiLevelType w:val="hybridMultilevel"/>
    <w:tmpl w:val="3AF89926"/>
    <w:lvl w:ilvl="0" w:tplc="040D0005">
      <w:start w:val="1"/>
      <w:numFmt w:val="bullet"/>
      <w:lvlText w:val=""/>
      <w:lvlJc w:val="left"/>
      <w:pPr>
        <w:tabs>
          <w:tab w:val="num" w:pos="380"/>
        </w:tabs>
        <w:ind w:left="380" w:right="38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100"/>
        </w:tabs>
        <w:ind w:left="1100" w:right="110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820"/>
        </w:tabs>
        <w:ind w:left="1820" w:right="182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540"/>
        </w:tabs>
        <w:ind w:left="2540" w:right="254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260"/>
        </w:tabs>
        <w:ind w:left="3260" w:right="326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980"/>
        </w:tabs>
        <w:ind w:left="3980" w:right="398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700"/>
        </w:tabs>
        <w:ind w:left="4700" w:right="470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420"/>
        </w:tabs>
        <w:ind w:left="5420" w:right="542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140"/>
        </w:tabs>
        <w:ind w:left="6140" w:right="6140" w:hanging="360"/>
      </w:pPr>
      <w:rPr>
        <w:rFonts w:ascii="Wingdings" w:hAnsi="Wingdings" w:hint="default"/>
      </w:rPr>
    </w:lvl>
  </w:abstractNum>
  <w:abstractNum w:abstractNumId="19" w15:restartNumberingAfterBreak="0">
    <w:nsid w:val="745B075D"/>
    <w:multiLevelType w:val="hybridMultilevel"/>
    <w:tmpl w:val="53487646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0" w15:restartNumberingAfterBreak="0">
    <w:nsid w:val="7594045E"/>
    <w:multiLevelType w:val="singleLevel"/>
    <w:tmpl w:val="F5C2978A"/>
    <w:lvl w:ilvl="0">
      <w:start w:val="1"/>
      <w:numFmt w:val="chosung"/>
      <w:lvlText w:val=""/>
      <w:lvlJc w:val="center"/>
      <w:pPr>
        <w:tabs>
          <w:tab w:val="num" w:pos="644"/>
        </w:tabs>
        <w:ind w:left="624" w:right="624" w:hanging="340"/>
      </w:pPr>
      <w:rPr>
        <w:rFonts w:ascii="Symbol" w:hAnsi="Symbol" w:hint="default"/>
      </w:rPr>
    </w:lvl>
  </w:abstractNum>
  <w:abstractNum w:abstractNumId="21" w15:restartNumberingAfterBreak="0">
    <w:nsid w:val="7A5A2C89"/>
    <w:multiLevelType w:val="hybridMultilevel"/>
    <w:tmpl w:val="953ED5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01503B"/>
    <w:multiLevelType w:val="hybridMultilevel"/>
    <w:tmpl w:val="658A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0"/>
  </w:num>
  <w:num w:numId="5">
    <w:abstractNumId w:val="19"/>
  </w:num>
  <w:num w:numId="6">
    <w:abstractNumId w:val="18"/>
  </w:num>
  <w:num w:numId="7">
    <w:abstractNumId w:val="15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7"/>
  </w:num>
  <w:num w:numId="14">
    <w:abstractNumId w:val="8"/>
  </w:num>
  <w:num w:numId="15">
    <w:abstractNumId w:val="14"/>
  </w:num>
  <w:num w:numId="16">
    <w:abstractNumId w:val="2"/>
  </w:num>
  <w:num w:numId="17">
    <w:abstractNumId w:val="2"/>
  </w:num>
  <w:num w:numId="18">
    <w:abstractNumId w:val="10"/>
  </w:num>
  <w:num w:numId="19">
    <w:abstractNumId w:val="22"/>
  </w:num>
  <w:num w:numId="20">
    <w:abstractNumId w:val="21"/>
  </w:num>
  <w:num w:numId="21">
    <w:abstractNumId w:val="16"/>
  </w:num>
  <w:num w:numId="22">
    <w:abstractNumId w:val="17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883"/>
    <w:rsid w:val="0000188D"/>
    <w:rsid w:val="000019EB"/>
    <w:rsid w:val="00011FEE"/>
    <w:rsid w:val="0002004B"/>
    <w:rsid w:val="00020918"/>
    <w:rsid w:val="000446A1"/>
    <w:rsid w:val="00044897"/>
    <w:rsid w:val="00046203"/>
    <w:rsid w:val="0005757F"/>
    <w:rsid w:val="00060A20"/>
    <w:rsid w:val="00073455"/>
    <w:rsid w:val="00084AED"/>
    <w:rsid w:val="000B29BC"/>
    <w:rsid w:val="000B3228"/>
    <w:rsid w:val="000B4F41"/>
    <w:rsid w:val="000B6CA1"/>
    <w:rsid w:val="000C59D8"/>
    <w:rsid w:val="000D12F6"/>
    <w:rsid w:val="000D500C"/>
    <w:rsid w:val="000E2AEE"/>
    <w:rsid w:val="000E3BB9"/>
    <w:rsid w:val="000E6EB2"/>
    <w:rsid w:val="000E6EE2"/>
    <w:rsid w:val="001000AC"/>
    <w:rsid w:val="0012248F"/>
    <w:rsid w:val="00127247"/>
    <w:rsid w:val="00135558"/>
    <w:rsid w:val="00136F23"/>
    <w:rsid w:val="00144171"/>
    <w:rsid w:val="00145AFF"/>
    <w:rsid w:val="00146E44"/>
    <w:rsid w:val="00164A9F"/>
    <w:rsid w:val="00170F17"/>
    <w:rsid w:val="00195961"/>
    <w:rsid w:val="0019710F"/>
    <w:rsid w:val="001A2CF3"/>
    <w:rsid w:val="001B5278"/>
    <w:rsid w:val="001B5A3F"/>
    <w:rsid w:val="001D10DD"/>
    <w:rsid w:val="001D1FF8"/>
    <w:rsid w:val="001D3CD2"/>
    <w:rsid w:val="001E0138"/>
    <w:rsid w:val="001E0D79"/>
    <w:rsid w:val="001E39C4"/>
    <w:rsid w:val="001E5999"/>
    <w:rsid w:val="001F008F"/>
    <w:rsid w:val="001F3872"/>
    <w:rsid w:val="00205A7A"/>
    <w:rsid w:val="00212648"/>
    <w:rsid w:val="00224BF3"/>
    <w:rsid w:val="00232410"/>
    <w:rsid w:val="002348B1"/>
    <w:rsid w:val="002408A2"/>
    <w:rsid w:val="00243C05"/>
    <w:rsid w:val="00263313"/>
    <w:rsid w:val="00271962"/>
    <w:rsid w:val="00271DDB"/>
    <w:rsid w:val="00272C37"/>
    <w:rsid w:val="00272D2F"/>
    <w:rsid w:val="002932BE"/>
    <w:rsid w:val="002937EF"/>
    <w:rsid w:val="0029404A"/>
    <w:rsid w:val="002A1244"/>
    <w:rsid w:val="002A3F5C"/>
    <w:rsid w:val="002A5991"/>
    <w:rsid w:val="002C4BD5"/>
    <w:rsid w:val="002C5892"/>
    <w:rsid w:val="002D0AB5"/>
    <w:rsid w:val="002D13D6"/>
    <w:rsid w:val="002E7005"/>
    <w:rsid w:val="002E743E"/>
    <w:rsid w:val="002F72F3"/>
    <w:rsid w:val="00301010"/>
    <w:rsid w:val="003016A2"/>
    <w:rsid w:val="00305E37"/>
    <w:rsid w:val="003100F5"/>
    <w:rsid w:val="0031714F"/>
    <w:rsid w:val="00321B10"/>
    <w:rsid w:val="0033704D"/>
    <w:rsid w:val="0034248D"/>
    <w:rsid w:val="0034519E"/>
    <w:rsid w:val="003712A6"/>
    <w:rsid w:val="00383F31"/>
    <w:rsid w:val="00386988"/>
    <w:rsid w:val="00393B7F"/>
    <w:rsid w:val="003A0F11"/>
    <w:rsid w:val="003B4813"/>
    <w:rsid w:val="003B6823"/>
    <w:rsid w:val="003E2C34"/>
    <w:rsid w:val="00413484"/>
    <w:rsid w:val="00416379"/>
    <w:rsid w:val="0042194A"/>
    <w:rsid w:val="0042763B"/>
    <w:rsid w:val="004420CB"/>
    <w:rsid w:val="004430F7"/>
    <w:rsid w:val="00444F38"/>
    <w:rsid w:val="00446456"/>
    <w:rsid w:val="004511AE"/>
    <w:rsid w:val="00461512"/>
    <w:rsid w:val="004706E3"/>
    <w:rsid w:val="00485AC8"/>
    <w:rsid w:val="004925FD"/>
    <w:rsid w:val="004A7B33"/>
    <w:rsid w:val="004C624C"/>
    <w:rsid w:val="004D408B"/>
    <w:rsid w:val="00506784"/>
    <w:rsid w:val="0051488B"/>
    <w:rsid w:val="00533C7E"/>
    <w:rsid w:val="00556129"/>
    <w:rsid w:val="00557094"/>
    <w:rsid w:val="00561A4C"/>
    <w:rsid w:val="00575622"/>
    <w:rsid w:val="00577C32"/>
    <w:rsid w:val="0058379B"/>
    <w:rsid w:val="00586BBB"/>
    <w:rsid w:val="005972BE"/>
    <w:rsid w:val="005A782C"/>
    <w:rsid w:val="005B1224"/>
    <w:rsid w:val="005B1E5E"/>
    <w:rsid w:val="005B280F"/>
    <w:rsid w:val="005B5989"/>
    <w:rsid w:val="005C2D0A"/>
    <w:rsid w:val="005D4989"/>
    <w:rsid w:val="005D609E"/>
    <w:rsid w:val="005D74BB"/>
    <w:rsid w:val="005E4C0B"/>
    <w:rsid w:val="005E5DDA"/>
    <w:rsid w:val="006178A2"/>
    <w:rsid w:val="00617B63"/>
    <w:rsid w:val="0062490A"/>
    <w:rsid w:val="006359B5"/>
    <w:rsid w:val="00637FD3"/>
    <w:rsid w:val="0064240D"/>
    <w:rsid w:val="00661188"/>
    <w:rsid w:val="006620C6"/>
    <w:rsid w:val="0066257A"/>
    <w:rsid w:val="00662A98"/>
    <w:rsid w:val="00665C29"/>
    <w:rsid w:val="006830E4"/>
    <w:rsid w:val="006942DD"/>
    <w:rsid w:val="006A2D2E"/>
    <w:rsid w:val="006A3AA0"/>
    <w:rsid w:val="006B5A32"/>
    <w:rsid w:val="006B64AB"/>
    <w:rsid w:val="006C5B43"/>
    <w:rsid w:val="006C79D8"/>
    <w:rsid w:val="006D5DF3"/>
    <w:rsid w:val="006D6F06"/>
    <w:rsid w:val="006E5CD4"/>
    <w:rsid w:val="006F314E"/>
    <w:rsid w:val="007002F2"/>
    <w:rsid w:val="0070610C"/>
    <w:rsid w:val="0071291A"/>
    <w:rsid w:val="0072032E"/>
    <w:rsid w:val="007209C6"/>
    <w:rsid w:val="00724C18"/>
    <w:rsid w:val="00731312"/>
    <w:rsid w:val="00732937"/>
    <w:rsid w:val="00740A64"/>
    <w:rsid w:val="0074239C"/>
    <w:rsid w:val="00760827"/>
    <w:rsid w:val="00767D8E"/>
    <w:rsid w:val="0077158F"/>
    <w:rsid w:val="00776CBA"/>
    <w:rsid w:val="00786943"/>
    <w:rsid w:val="00786DA2"/>
    <w:rsid w:val="00790160"/>
    <w:rsid w:val="00792654"/>
    <w:rsid w:val="00795778"/>
    <w:rsid w:val="007A7109"/>
    <w:rsid w:val="007B7641"/>
    <w:rsid w:val="007F103A"/>
    <w:rsid w:val="007F4AC9"/>
    <w:rsid w:val="00805612"/>
    <w:rsid w:val="00805B8C"/>
    <w:rsid w:val="00807381"/>
    <w:rsid w:val="00807687"/>
    <w:rsid w:val="008149CF"/>
    <w:rsid w:val="00834BFE"/>
    <w:rsid w:val="008361C9"/>
    <w:rsid w:val="00852691"/>
    <w:rsid w:val="00862F0C"/>
    <w:rsid w:val="008645A9"/>
    <w:rsid w:val="00872B7C"/>
    <w:rsid w:val="008754BC"/>
    <w:rsid w:val="00877631"/>
    <w:rsid w:val="00883219"/>
    <w:rsid w:val="008852F8"/>
    <w:rsid w:val="00885793"/>
    <w:rsid w:val="008915F0"/>
    <w:rsid w:val="00895D7C"/>
    <w:rsid w:val="008A0714"/>
    <w:rsid w:val="008A4791"/>
    <w:rsid w:val="008B57C8"/>
    <w:rsid w:val="008D00AB"/>
    <w:rsid w:val="008D2387"/>
    <w:rsid w:val="008D338D"/>
    <w:rsid w:val="008E11EE"/>
    <w:rsid w:val="009054F4"/>
    <w:rsid w:val="00911D80"/>
    <w:rsid w:val="009179B8"/>
    <w:rsid w:val="00925713"/>
    <w:rsid w:val="00926AD0"/>
    <w:rsid w:val="00935097"/>
    <w:rsid w:val="009355B5"/>
    <w:rsid w:val="009424E3"/>
    <w:rsid w:val="009528CE"/>
    <w:rsid w:val="00970982"/>
    <w:rsid w:val="00976FA6"/>
    <w:rsid w:val="009812CF"/>
    <w:rsid w:val="00985898"/>
    <w:rsid w:val="0099366D"/>
    <w:rsid w:val="0099480D"/>
    <w:rsid w:val="009A6D4F"/>
    <w:rsid w:val="009B7328"/>
    <w:rsid w:val="009C4041"/>
    <w:rsid w:val="009D5225"/>
    <w:rsid w:val="009E54EF"/>
    <w:rsid w:val="009E741F"/>
    <w:rsid w:val="00A0011E"/>
    <w:rsid w:val="00A12529"/>
    <w:rsid w:val="00A15A5C"/>
    <w:rsid w:val="00A23EE7"/>
    <w:rsid w:val="00A6724C"/>
    <w:rsid w:val="00A678DB"/>
    <w:rsid w:val="00A87632"/>
    <w:rsid w:val="00AA13B0"/>
    <w:rsid w:val="00AB3A2D"/>
    <w:rsid w:val="00AE3E5E"/>
    <w:rsid w:val="00B03540"/>
    <w:rsid w:val="00B12B08"/>
    <w:rsid w:val="00B36BD9"/>
    <w:rsid w:val="00B37CAE"/>
    <w:rsid w:val="00B4100E"/>
    <w:rsid w:val="00B46616"/>
    <w:rsid w:val="00B57654"/>
    <w:rsid w:val="00B57F26"/>
    <w:rsid w:val="00B66B62"/>
    <w:rsid w:val="00B66C91"/>
    <w:rsid w:val="00B774E8"/>
    <w:rsid w:val="00B90260"/>
    <w:rsid w:val="00B90958"/>
    <w:rsid w:val="00B94CE1"/>
    <w:rsid w:val="00B9501E"/>
    <w:rsid w:val="00BA5F12"/>
    <w:rsid w:val="00BB76D9"/>
    <w:rsid w:val="00BB7BE5"/>
    <w:rsid w:val="00BC4E9A"/>
    <w:rsid w:val="00BC70FC"/>
    <w:rsid w:val="00BD171F"/>
    <w:rsid w:val="00BE7AA8"/>
    <w:rsid w:val="00C01999"/>
    <w:rsid w:val="00C101B4"/>
    <w:rsid w:val="00C15C7E"/>
    <w:rsid w:val="00C362EB"/>
    <w:rsid w:val="00C36B69"/>
    <w:rsid w:val="00C4020E"/>
    <w:rsid w:val="00C409DE"/>
    <w:rsid w:val="00C450A9"/>
    <w:rsid w:val="00C479F2"/>
    <w:rsid w:val="00C52FB1"/>
    <w:rsid w:val="00C579F8"/>
    <w:rsid w:val="00C60F1C"/>
    <w:rsid w:val="00C762E7"/>
    <w:rsid w:val="00C830CD"/>
    <w:rsid w:val="00C90356"/>
    <w:rsid w:val="00C9389D"/>
    <w:rsid w:val="00C97735"/>
    <w:rsid w:val="00C9782D"/>
    <w:rsid w:val="00CA15E3"/>
    <w:rsid w:val="00CA56C3"/>
    <w:rsid w:val="00CA73F6"/>
    <w:rsid w:val="00CB01BC"/>
    <w:rsid w:val="00CC3F12"/>
    <w:rsid w:val="00CC7816"/>
    <w:rsid w:val="00CD0883"/>
    <w:rsid w:val="00CE27D8"/>
    <w:rsid w:val="00CE415C"/>
    <w:rsid w:val="00CE5F50"/>
    <w:rsid w:val="00CE6720"/>
    <w:rsid w:val="00CF50B1"/>
    <w:rsid w:val="00CF7AB7"/>
    <w:rsid w:val="00CF7BB1"/>
    <w:rsid w:val="00D14FD7"/>
    <w:rsid w:val="00D40682"/>
    <w:rsid w:val="00D4578E"/>
    <w:rsid w:val="00D47777"/>
    <w:rsid w:val="00D52CDE"/>
    <w:rsid w:val="00D63996"/>
    <w:rsid w:val="00D91110"/>
    <w:rsid w:val="00DB7840"/>
    <w:rsid w:val="00DC1E61"/>
    <w:rsid w:val="00DD3023"/>
    <w:rsid w:val="00DE0E6A"/>
    <w:rsid w:val="00DF48F6"/>
    <w:rsid w:val="00DF4A41"/>
    <w:rsid w:val="00E01D53"/>
    <w:rsid w:val="00E04032"/>
    <w:rsid w:val="00E07028"/>
    <w:rsid w:val="00E22EDA"/>
    <w:rsid w:val="00E24EA9"/>
    <w:rsid w:val="00E3175B"/>
    <w:rsid w:val="00E47C86"/>
    <w:rsid w:val="00E50ECF"/>
    <w:rsid w:val="00E62674"/>
    <w:rsid w:val="00E730AD"/>
    <w:rsid w:val="00E75F79"/>
    <w:rsid w:val="00E77F26"/>
    <w:rsid w:val="00E80136"/>
    <w:rsid w:val="00E90A7B"/>
    <w:rsid w:val="00E91D72"/>
    <w:rsid w:val="00EA2D04"/>
    <w:rsid w:val="00EA57F3"/>
    <w:rsid w:val="00EB43ED"/>
    <w:rsid w:val="00EB5F08"/>
    <w:rsid w:val="00ED2BA9"/>
    <w:rsid w:val="00ED6452"/>
    <w:rsid w:val="00EF29C1"/>
    <w:rsid w:val="00EF6638"/>
    <w:rsid w:val="00F00F8D"/>
    <w:rsid w:val="00F127E8"/>
    <w:rsid w:val="00F164A3"/>
    <w:rsid w:val="00F23414"/>
    <w:rsid w:val="00F25C9C"/>
    <w:rsid w:val="00F31777"/>
    <w:rsid w:val="00F33E35"/>
    <w:rsid w:val="00F41317"/>
    <w:rsid w:val="00F463CB"/>
    <w:rsid w:val="00F6275E"/>
    <w:rsid w:val="00F71997"/>
    <w:rsid w:val="00F729D6"/>
    <w:rsid w:val="00F75469"/>
    <w:rsid w:val="00F80200"/>
    <w:rsid w:val="00F80927"/>
    <w:rsid w:val="00F8559D"/>
    <w:rsid w:val="00F87ABB"/>
    <w:rsid w:val="00F90CDA"/>
    <w:rsid w:val="00F95959"/>
    <w:rsid w:val="00FB4DA8"/>
    <w:rsid w:val="00FC1989"/>
    <w:rsid w:val="00FC5371"/>
    <w:rsid w:val="00FC5F1A"/>
    <w:rsid w:val="00FD0EBE"/>
    <w:rsid w:val="00FE403C"/>
    <w:rsid w:val="00F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640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Cs w:val="24"/>
      <w:lang w:eastAsia="he-IL" w:bidi="he-IL"/>
    </w:rPr>
  </w:style>
  <w:style w:type="paragraph" w:styleId="Heading1">
    <w:name w:val="heading 1"/>
    <w:basedOn w:val="Normal"/>
    <w:next w:val="Normal"/>
    <w:qFormat/>
    <w:pPr>
      <w:keepNext/>
      <w:bidi w:val="0"/>
      <w:spacing w:line="360" w:lineRule="exac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bidi w:val="0"/>
      <w:spacing w:before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bidi w:val="0"/>
      <w:spacing w:before="120"/>
      <w:ind w:left="426" w:hanging="426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bidi w:val="0"/>
      <w:spacing w:line="360" w:lineRule="exact"/>
      <w:ind w:left="851" w:hanging="851"/>
      <w:outlineLvl w:val="3"/>
    </w:pPr>
    <w:rPr>
      <w:rFonts w:ascii="Arial" w:hAnsi="Arial" w:cs="Arial"/>
      <w:b/>
      <w:b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</w:rPr>
  </w:style>
  <w:style w:type="paragraph" w:styleId="BodyText">
    <w:name w:val="Body Text"/>
    <w:basedOn w:val="Normal"/>
    <w:pPr>
      <w:bidi w:val="0"/>
      <w:spacing w:before="120"/>
    </w:pPr>
    <w:rPr>
      <w:sz w:val="24"/>
    </w:rPr>
  </w:style>
  <w:style w:type="character" w:styleId="Hyperlink">
    <w:name w:val="Hyperlink"/>
    <w:rsid w:val="005B1E5E"/>
    <w:rPr>
      <w:color w:val="0000FF"/>
      <w:u w:val="single"/>
    </w:rPr>
  </w:style>
  <w:style w:type="paragraph" w:customStyle="1" w:styleId="Paper-Title">
    <w:name w:val="Paper-Title"/>
    <w:basedOn w:val="Normal"/>
    <w:rsid w:val="00212648"/>
    <w:pPr>
      <w:bidi w:val="0"/>
      <w:spacing w:after="120"/>
      <w:jc w:val="center"/>
    </w:pPr>
    <w:rPr>
      <w:rFonts w:ascii="Helvetica" w:hAnsi="Helvetica" w:cs="Times New Roman"/>
      <w:b/>
      <w:sz w:val="36"/>
      <w:szCs w:val="20"/>
      <w:lang w:eastAsia="en-US" w:bidi="ar-SA"/>
    </w:rPr>
  </w:style>
  <w:style w:type="paragraph" w:customStyle="1" w:styleId="NormalParL">
    <w:name w:val="NormalParL"/>
    <w:rsid w:val="008852F8"/>
    <w:rPr>
      <w:sz w:val="24"/>
      <w:szCs w:val="24"/>
      <w:lang w:val="en-GB" w:eastAsia="he-IL" w:bidi="he-IL"/>
    </w:rPr>
  </w:style>
  <w:style w:type="table" w:styleId="TableGrid">
    <w:name w:val="Table Grid"/>
    <w:basedOn w:val="TableNormal"/>
    <w:rsid w:val="005E5DD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732937"/>
    <w:pPr>
      <w:jc w:val="center"/>
    </w:pPr>
    <w:rPr>
      <w:rFonts w:cs="David"/>
      <w:szCs w:val="28"/>
      <w:lang w:eastAsia="en-US"/>
    </w:rPr>
  </w:style>
  <w:style w:type="character" w:styleId="HTMLCode">
    <w:name w:val="HTML Code"/>
    <w:rsid w:val="007B76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812CF"/>
  </w:style>
  <w:style w:type="table" w:styleId="TableTheme">
    <w:name w:val="Table Theme"/>
    <w:basedOn w:val="TableNormal"/>
    <w:rsid w:val="00981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Curriculim Vitae							November 1994</vt:lpstr>
    </vt:vector>
  </TitlesOfParts>
  <Company>MBT</Company>
  <LinksUpToDate>false</LinksUpToDate>
  <CharactersWithSpaces>2800</CharactersWithSpaces>
  <SharedDoc>false</SharedDoc>
  <HLinks>
    <vt:vector size="54" baseType="variant">
      <vt:variant>
        <vt:i4>4718684</vt:i4>
      </vt:variant>
      <vt:variant>
        <vt:i4>24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sqrt(double)</vt:lpwstr>
      </vt:variant>
      <vt:variant>
        <vt:i4>5767210</vt:i4>
      </vt:variant>
      <vt:variant>
        <vt:i4>21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round(double)</vt:lpwstr>
      </vt:variant>
      <vt:variant>
        <vt:i4>5767238</vt:i4>
      </vt:variant>
      <vt:variant>
        <vt:i4>18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random()</vt:lpwstr>
      </vt:variant>
      <vt:variant>
        <vt:i4>4915245</vt:i4>
      </vt:variant>
      <vt:variant>
        <vt:i4>15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pow(double,%20double)</vt:lpwstr>
      </vt:variant>
      <vt:variant>
        <vt:i4>3473489</vt:i4>
      </vt:variant>
      <vt:variant>
        <vt:i4>12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min(int,%20int)</vt:lpwstr>
      </vt:variant>
      <vt:variant>
        <vt:i4>3997767</vt:i4>
      </vt:variant>
      <vt:variant>
        <vt:i4>9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max(int,%20int)</vt:lpwstr>
      </vt:variant>
      <vt:variant>
        <vt:i4>458866</vt:i4>
      </vt:variant>
      <vt:variant>
        <vt:i4>6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log10(double)</vt:lpwstr>
      </vt:variant>
      <vt:variant>
        <vt:i4>3539010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log(double)</vt:lpwstr>
      </vt:variant>
      <vt:variant>
        <vt:i4>1310738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abs(int)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Curriculim Vitae							November 1994</dc:title>
  <dc:subject/>
  <dc:creator>Teach</dc:creator>
  <cp:keywords/>
  <dc:description/>
  <cp:lastModifiedBy>Schocken Shimon</cp:lastModifiedBy>
  <cp:revision>12</cp:revision>
  <cp:lastPrinted>2016-12-13T17:57:00Z</cp:lastPrinted>
  <dcterms:created xsi:type="dcterms:W3CDTF">2016-12-15T13:49:00Z</dcterms:created>
  <dcterms:modified xsi:type="dcterms:W3CDTF">2021-11-06T17:37:00Z</dcterms:modified>
</cp:coreProperties>
</file>