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E31" w:rsidRDefault="00211DBD">
      <w:pPr>
        <w:pStyle w:val="a7"/>
        <w:spacing w:after="240" w:line="240" w:lineRule="auto"/>
        <w:rPr>
          <w:rFonts w:hint="eastAsia"/>
        </w:rPr>
      </w:pPr>
      <w:proofErr w:type="spellStart"/>
      <w:r>
        <w:t>Linux</w:t>
      </w:r>
      <w:r>
        <w:t>服务器安全加固</w:t>
      </w:r>
      <w:proofErr w:type="spellEnd"/>
    </w:p>
    <w:p w:rsidR="00A80E31" w:rsidRDefault="00A80E31">
      <w:pPr>
        <w:pStyle w:val="a9"/>
        <w:spacing w:before="240" w:line="240" w:lineRule="auto"/>
        <w:rPr>
          <w:rFonts w:hint="eastAsia"/>
        </w:rPr>
      </w:pPr>
    </w:p>
    <w:p w:rsidR="00A80E31" w:rsidRDefault="00211DBD">
      <w:pPr>
        <w:pStyle w:val="BodyCopy"/>
        <w:rPr>
          <w:rFonts w:hint="eastAsia"/>
        </w:rPr>
      </w:pPr>
      <w:r>
        <w:t xml:space="preserve"> </w:t>
      </w:r>
    </w:p>
    <w:sdt>
      <w:sdtPr>
        <w:rPr>
          <w:rFonts w:ascii="Work Sans Light" w:eastAsiaTheme="minorEastAsia" w:hAnsi="Work Sans Light" w:cs="Lucida Sans"/>
          <w:b w:val="0"/>
          <w:bCs w:val="0"/>
          <w:color w:val="0C322C"/>
          <w:kern w:val="0"/>
          <w:sz w:val="20"/>
          <w:szCs w:val="24"/>
        </w:rPr>
        <w:id w:val="2142996386"/>
        <w:docPartObj>
          <w:docPartGallery w:val="Table of Contents"/>
          <w:docPartUnique/>
        </w:docPartObj>
      </w:sdtPr>
      <w:sdtEndPr/>
      <w:sdtContent>
        <w:p w:rsidR="00A80E31" w:rsidRDefault="00211DBD">
          <w:pPr>
            <w:pStyle w:val="af"/>
          </w:pPr>
          <w:r>
            <w:br w:type="page"/>
          </w:r>
          <w:r>
            <w:lastRenderedPageBreak/>
            <w:t>Table of Contents</w:t>
          </w:r>
        </w:p>
        <w:p w:rsidR="00A80E31" w:rsidRDefault="00211DBD">
          <w:pPr>
            <w:pStyle w:val="10"/>
            <w:rPr>
              <w:rFonts w:hint="eastAsia"/>
            </w:rPr>
          </w:pPr>
          <w:r>
            <w:fldChar w:fldCharType="begin"/>
          </w:r>
          <w:r>
            <w:rPr>
              <w:rStyle w:val="IndexLink"/>
            </w:rPr>
            <w:instrText>TOC \f \o "1-9" \h</w:instrText>
          </w:r>
          <w:r>
            <w:rPr>
              <w:rStyle w:val="IndexLink"/>
            </w:rPr>
            <w:fldChar w:fldCharType="separate"/>
          </w:r>
          <w:hyperlink w:anchor="__RefHeading___Toc281_3060272606">
            <w:r>
              <w:rPr>
                <w:rStyle w:val="IndexLink"/>
              </w:rPr>
              <w:t xml:space="preserve"> 1  Linux</w:t>
            </w:r>
            <w:r>
              <w:rPr>
                <w:rStyle w:val="IndexLink"/>
              </w:rPr>
              <w:t>服务器安全介绍</w:t>
            </w:r>
            <w:r>
              <w:rPr>
                <w:rStyle w:val="IndexLink"/>
              </w:rPr>
              <w:tab/>
              <w:t>2</w:t>
            </w:r>
          </w:hyperlink>
        </w:p>
        <w:p w:rsidR="00A80E31" w:rsidRDefault="00211DBD">
          <w:pPr>
            <w:pStyle w:val="20"/>
            <w:tabs>
              <w:tab w:val="clear" w:pos="8167"/>
              <w:tab w:val="right" w:leader="dot" w:pos="8450"/>
            </w:tabs>
            <w:rPr>
              <w:rFonts w:hint="eastAsia"/>
            </w:rPr>
          </w:pPr>
          <w:hyperlink w:anchor="__RefHeading___Toc283_3060272606">
            <w:r>
              <w:rPr>
                <w:rStyle w:val="IndexLink"/>
              </w:rPr>
              <w:t xml:space="preserve"> 1.1  </w:t>
            </w:r>
            <w:r>
              <w:rPr>
                <w:rStyle w:val="IndexLink"/>
              </w:rPr>
              <w:t>操作系统的基本安全概念</w:t>
            </w:r>
            <w:r>
              <w:rPr>
                <w:rStyle w:val="IndexLink"/>
              </w:rPr>
              <w:tab/>
              <w:t>2</w:t>
            </w:r>
          </w:hyperlink>
        </w:p>
        <w:p w:rsidR="00A80E31" w:rsidRDefault="00211DBD">
          <w:pPr>
            <w:pStyle w:val="30"/>
            <w:tabs>
              <w:tab w:val="clear" w:pos="7884"/>
              <w:tab w:val="right" w:leader="dot" w:pos="8450"/>
            </w:tabs>
            <w:rPr>
              <w:rFonts w:hint="eastAsia"/>
            </w:rPr>
          </w:pPr>
          <w:hyperlink w:anchor="__RefHeading___Toc285_3060272606">
            <w:r>
              <w:rPr>
                <w:rStyle w:val="IndexLink"/>
              </w:rPr>
              <w:t xml:space="preserve"> 1.1.1  </w:t>
            </w:r>
            <w:r>
              <w:rPr>
                <w:rStyle w:val="IndexLink"/>
              </w:rPr>
              <w:t>计算机安全性</w:t>
            </w:r>
            <w:r>
              <w:rPr>
                <w:rStyle w:val="IndexLink"/>
              </w:rPr>
              <w:tab/>
              <w:t>2</w:t>
            </w:r>
          </w:hyperlink>
        </w:p>
        <w:p w:rsidR="00A80E31" w:rsidRDefault="00211DBD">
          <w:pPr>
            <w:pStyle w:val="30"/>
            <w:tabs>
              <w:tab w:val="clear" w:pos="7884"/>
              <w:tab w:val="right" w:leader="dot" w:pos="8450"/>
            </w:tabs>
            <w:rPr>
              <w:rFonts w:hint="eastAsia"/>
            </w:rPr>
          </w:pPr>
          <w:hyperlink w:anchor="__RefHeading___Toc287_3060272606">
            <w:r>
              <w:rPr>
                <w:rStyle w:val="IndexLink"/>
              </w:rPr>
              <w:t xml:space="preserve"> 1.1.2  </w:t>
            </w:r>
            <w:r>
              <w:rPr>
                <w:rStyle w:val="IndexLink"/>
              </w:rPr>
              <w:t>安全威胁</w:t>
            </w:r>
            <w:r>
              <w:rPr>
                <w:rStyle w:val="IndexLink"/>
              </w:rPr>
              <w:tab/>
              <w:t>2</w:t>
            </w:r>
          </w:hyperlink>
        </w:p>
        <w:p w:rsidR="00A80E31" w:rsidRDefault="00211DBD">
          <w:pPr>
            <w:pStyle w:val="30"/>
            <w:tabs>
              <w:tab w:val="clear" w:pos="7884"/>
              <w:tab w:val="right" w:leader="dot" w:pos="8450"/>
            </w:tabs>
            <w:rPr>
              <w:rFonts w:hint="eastAsia"/>
            </w:rPr>
          </w:pPr>
          <w:hyperlink w:anchor="__RefHeading___Toc289_3060272606">
            <w:r>
              <w:rPr>
                <w:rStyle w:val="IndexLink"/>
              </w:rPr>
              <w:t xml:space="preserve"> 1.1.3  </w:t>
            </w:r>
            <w:r>
              <w:rPr>
                <w:rStyle w:val="IndexLink"/>
              </w:rPr>
              <w:t>信息安全原则</w:t>
            </w:r>
            <w:r>
              <w:rPr>
                <w:rStyle w:val="IndexLink"/>
              </w:rPr>
              <w:tab/>
              <w:t>3</w:t>
            </w:r>
          </w:hyperlink>
        </w:p>
        <w:p w:rsidR="00A80E31" w:rsidRDefault="00211DBD">
          <w:pPr>
            <w:pStyle w:val="30"/>
            <w:tabs>
              <w:tab w:val="clear" w:pos="7884"/>
              <w:tab w:val="right" w:leader="dot" w:pos="8450"/>
            </w:tabs>
            <w:rPr>
              <w:rFonts w:hint="eastAsia"/>
            </w:rPr>
          </w:pPr>
          <w:hyperlink w:anchor="__RefHeading___Toc291_3060272606">
            <w:r>
              <w:rPr>
                <w:rStyle w:val="IndexLink"/>
              </w:rPr>
              <w:t xml:space="preserve"> 1.1.4  </w:t>
            </w:r>
            <w:r>
              <w:rPr>
                <w:rStyle w:val="IndexLink"/>
              </w:rPr>
              <w:t>安全性与可用性</w:t>
            </w:r>
            <w:r>
              <w:rPr>
                <w:rStyle w:val="IndexLink"/>
              </w:rPr>
              <w:tab/>
              <w:t>3</w:t>
            </w:r>
          </w:hyperlink>
        </w:p>
        <w:p w:rsidR="00A80E31" w:rsidRDefault="00211DBD">
          <w:pPr>
            <w:pStyle w:val="30"/>
            <w:tabs>
              <w:tab w:val="clear" w:pos="7884"/>
              <w:tab w:val="right" w:leader="dot" w:pos="8450"/>
            </w:tabs>
            <w:rPr>
              <w:rFonts w:hint="eastAsia"/>
            </w:rPr>
          </w:pPr>
          <w:hyperlink w:anchor="__RefHeading___Toc293_3060272606">
            <w:r>
              <w:rPr>
                <w:rStyle w:val="IndexLink"/>
              </w:rPr>
              <w:t xml:space="preserve"> 1.1.5  </w:t>
            </w:r>
            <w:r>
              <w:rPr>
                <w:rStyle w:val="IndexLink"/>
              </w:rPr>
              <w:t>防御层次</w:t>
            </w:r>
            <w:r>
              <w:rPr>
                <w:rStyle w:val="IndexLink"/>
              </w:rPr>
              <w:tab/>
              <w:t>4</w:t>
            </w:r>
          </w:hyperlink>
        </w:p>
        <w:p w:rsidR="00A80E31" w:rsidRDefault="00211DBD">
          <w:pPr>
            <w:pStyle w:val="30"/>
            <w:tabs>
              <w:tab w:val="clear" w:pos="7884"/>
              <w:tab w:val="right" w:leader="dot" w:pos="8450"/>
            </w:tabs>
            <w:rPr>
              <w:rFonts w:hint="eastAsia"/>
            </w:rPr>
          </w:pPr>
          <w:hyperlink w:anchor="__RefHeading___Toc295_3060272606">
            <w:r>
              <w:rPr>
                <w:rStyle w:val="IndexLink"/>
              </w:rPr>
              <w:t xml:space="preserve"> 1.1.6  </w:t>
            </w:r>
            <w:r>
              <w:rPr>
                <w:rStyle w:val="IndexLink"/>
              </w:rPr>
              <w:t>访问控制模型</w:t>
            </w:r>
            <w:r>
              <w:rPr>
                <w:rStyle w:val="IndexLink"/>
              </w:rPr>
              <w:tab/>
              <w:t>4</w:t>
            </w:r>
          </w:hyperlink>
          <w:r>
            <w:rPr>
              <w:rStyle w:val="IndexLink"/>
            </w:rPr>
            <w:fldChar w:fldCharType="end"/>
          </w:r>
        </w:p>
      </w:sdtContent>
    </w:sdt>
    <w:p w:rsidR="00A80E31" w:rsidRDefault="00211DBD">
      <w:pPr>
        <w:pStyle w:val="a0"/>
        <w:rPr>
          <w:rFonts w:hint="eastAsia"/>
        </w:rPr>
      </w:pPr>
      <w:r>
        <w:br w:type="page"/>
      </w:r>
    </w:p>
    <w:p w:rsidR="00A80E31" w:rsidRPr="00211DBD" w:rsidRDefault="00A80E31">
      <w:pPr>
        <w:pStyle w:val="a0"/>
        <w:rPr>
          <w:rFonts w:ascii="仿宋" w:eastAsia="仿宋" w:hAnsi="仿宋" w:hint="eastAsia"/>
        </w:rPr>
      </w:pPr>
    </w:p>
    <w:p w:rsidR="00A80E31" w:rsidRPr="00211DBD" w:rsidRDefault="00211DBD">
      <w:pPr>
        <w:pStyle w:val="1"/>
        <w:numPr>
          <w:ilvl w:val="0"/>
          <w:numId w:val="2"/>
        </w:numPr>
        <w:rPr>
          <w:rFonts w:ascii="仿宋" w:eastAsia="仿宋" w:hAnsi="仿宋" w:hint="eastAsia"/>
          <w:lang w:eastAsia="zh-CN"/>
        </w:rPr>
      </w:pPr>
      <w:bookmarkStart w:id="0" w:name="__RefHeading___Toc281_3060272606"/>
      <w:bookmarkEnd w:id="0"/>
      <w:r w:rsidRPr="00211DBD">
        <w:rPr>
          <w:rFonts w:ascii="仿宋" w:eastAsia="仿宋" w:hAnsi="仿宋"/>
          <w:lang w:eastAsia="zh-CN"/>
        </w:rPr>
        <w:t>Linux</w:t>
      </w:r>
      <w:r w:rsidRPr="00211DBD">
        <w:rPr>
          <w:rFonts w:ascii="仿宋" w:eastAsia="仿宋" w:hAnsi="仿宋"/>
          <w:lang w:eastAsia="zh-CN"/>
        </w:rPr>
        <w:t>服务器安全介绍</w:t>
      </w:r>
    </w:p>
    <w:p w:rsidR="00A80E31" w:rsidRPr="00211DBD" w:rsidRDefault="00211DBD">
      <w:pPr>
        <w:pStyle w:val="ad"/>
        <w:rPr>
          <w:rFonts w:ascii="仿宋" w:eastAsia="仿宋" w:hAnsi="仿宋" w:hint="eastAsia"/>
          <w:lang w:eastAsia="zh-CN"/>
        </w:rPr>
      </w:pPr>
      <w:r w:rsidRPr="00211DBD">
        <w:rPr>
          <w:rFonts w:ascii="仿宋" w:eastAsia="仿宋" w:hAnsi="仿宋"/>
          <w:szCs w:val="20"/>
          <w:lang w:eastAsia="zh-CN"/>
        </w:rPr>
        <w:t>关于</w:t>
      </w:r>
      <w:r w:rsidRPr="00211DBD">
        <w:rPr>
          <w:rFonts w:ascii="仿宋" w:eastAsia="仿宋" w:hAnsi="仿宋"/>
          <w:szCs w:val="20"/>
          <w:lang w:eastAsia="zh-CN"/>
        </w:rPr>
        <w:t>Linux</w:t>
      </w:r>
      <w:r w:rsidRPr="00211DBD">
        <w:rPr>
          <w:rFonts w:ascii="仿宋" w:eastAsia="仿宋" w:hAnsi="仿宋"/>
          <w:szCs w:val="20"/>
          <w:lang w:eastAsia="zh-CN"/>
        </w:rPr>
        <w:t>服务器安全</w:t>
      </w:r>
      <w:r w:rsidRPr="00211DBD">
        <w:rPr>
          <w:rFonts w:ascii="仿宋" w:eastAsia="仿宋" w:hAnsi="仿宋" w:cs="Times New Roman"/>
          <w:color w:val="0D2C40"/>
          <w:szCs w:val="20"/>
          <w:lang w:eastAsia="zh-CN"/>
        </w:rPr>
        <w:t>，主要介绍的内容包括</w:t>
      </w:r>
      <w:r w:rsidRPr="00211DBD">
        <w:rPr>
          <w:rFonts w:ascii="仿宋" w:eastAsia="仿宋" w:hAnsi="仿宋"/>
          <w:szCs w:val="20"/>
          <w:lang w:eastAsia="zh-CN"/>
        </w:rPr>
        <w:t>：</w:t>
      </w:r>
    </w:p>
    <w:p w:rsidR="00A80E31" w:rsidRPr="00211DBD" w:rsidRDefault="00211DBD">
      <w:pPr>
        <w:pStyle w:val="Subhead"/>
        <w:numPr>
          <w:ilvl w:val="0"/>
          <w:numId w:val="3"/>
        </w:numPr>
        <w:rPr>
          <w:rFonts w:ascii="仿宋" w:eastAsia="仿宋" w:hAnsi="仿宋"/>
          <w:lang w:eastAsia="zh-CN"/>
        </w:rPr>
      </w:pPr>
      <w:r w:rsidRPr="00211DBD">
        <w:rPr>
          <w:rFonts w:ascii="仿宋" w:eastAsia="仿宋" w:hAnsi="仿宋"/>
          <w:lang w:eastAsia="zh-CN"/>
        </w:rPr>
        <w:t>了解操作系统的基本安全概念，机制和工具</w:t>
      </w:r>
    </w:p>
    <w:p w:rsidR="00A80E31" w:rsidRPr="00211DBD" w:rsidRDefault="00211DBD">
      <w:pPr>
        <w:pStyle w:val="Subhead"/>
        <w:numPr>
          <w:ilvl w:val="0"/>
          <w:numId w:val="3"/>
        </w:numPr>
        <w:rPr>
          <w:rFonts w:ascii="仿宋" w:eastAsia="仿宋" w:hAnsi="仿宋"/>
        </w:rPr>
      </w:pPr>
      <w:proofErr w:type="spellStart"/>
      <w:r w:rsidRPr="00211DBD">
        <w:rPr>
          <w:rFonts w:ascii="仿宋" w:eastAsia="仿宋" w:hAnsi="仿宋"/>
        </w:rPr>
        <w:t>执行基本的系统锁定</w:t>
      </w:r>
      <w:proofErr w:type="spellEnd"/>
    </w:p>
    <w:p w:rsidR="00A80E31" w:rsidRPr="00211DBD" w:rsidRDefault="00211DBD">
      <w:pPr>
        <w:pStyle w:val="Subhead"/>
        <w:numPr>
          <w:ilvl w:val="0"/>
          <w:numId w:val="3"/>
        </w:numPr>
        <w:rPr>
          <w:rFonts w:ascii="仿宋" w:eastAsia="仿宋" w:hAnsi="仿宋"/>
        </w:rPr>
      </w:pPr>
      <w:proofErr w:type="spellStart"/>
      <w:r w:rsidRPr="00211DBD">
        <w:rPr>
          <w:rFonts w:ascii="仿宋" w:eastAsia="仿宋" w:hAnsi="仿宋"/>
        </w:rPr>
        <w:t>本地帐户安全性管理</w:t>
      </w:r>
      <w:proofErr w:type="spellEnd"/>
    </w:p>
    <w:p w:rsidR="00A80E31" w:rsidRPr="00211DBD" w:rsidRDefault="00211DBD">
      <w:pPr>
        <w:pStyle w:val="Subhead"/>
        <w:numPr>
          <w:ilvl w:val="0"/>
          <w:numId w:val="3"/>
        </w:numPr>
        <w:rPr>
          <w:rFonts w:ascii="仿宋" w:eastAsia="仿宋" w:hAnsi="仿宋"/>
        </w:rPr>
      </w:pPr>
      <w:proofErr w:type="spellStart"/>
      <w:r w:rsidRPr="00211DBD">
        <w:rPr>
          <w:rFonts w:ascii="仿宋" w:eastAsia="仿宋" w:hAnsi="仿宋"/>
        </w:rPr>
        <w:t>处理特权提升</w:t>
      </w:r>
      <w:proofErr w:type="spellEnd"/>
    </w:p>
    <w:p w:rsidR="00A80E31" w:rsidRPr="00211DBD" w:rsidRDefault="00211DBD">
      <w:pPr>
        <w:pStyle w:val="Subhead"/>
        <w:numPr>
          <w:ilvl w:val="0"/>
          <w:numId w:val="3"/>
        </w:numPr>
        <w:rPr>
          <w:rFonts w:ascii="仿宋" w:eastAsia="仿宋" w:hAnsi="仿宋"/>
        </w:rPr>
      </w:pPr>
      <w:proofErr w:type="spellStart"/>
      <w:r w:rsidRPr="00211DBD">
        <w:rPr>
          <w:rFonts w:ascii="仿宋" w:eastAsia="仿宋" w:hAnsi="仿宋"/>
        </w:rPr>
        <w:t>保护基本网络服务</w:t>
      </w:r>
      <w:proofErr w:type="spellEnd"/>
    </w:p>
    <w:p w:rsidR="00A80E31" w:rsidRPr="00211DBD" w:rsidRDefault="00211DBD">
      <w:pPr>
        <w:pStyle w:val="Subhead"/>
        <w:numPr>
          <w:ilvl w:val="0"/>
          <w:numId w:val="3"/>
        </w:numPr>
        <w:rPr>
          <w:rFonts w:ascii="仿宋" w:eastAsia="仿宋" w:hAnsi="仿宋"/>
          <w:lang w:eastAsia="zh-CN"/>
        </w:rPr>
      </w:pPr>
      <w:r w:rsidRPr="00211DBD">
        <w:rPr>
          <w:rFonts w:ascii="仿宋" w:eastAsia="仿宋" w:hAnsi="仿宋"/>
          <w:lang w:eastAsia="zh-CN"/>
        </w:rPr>
        <w:t>了解</w:t>
      </w:r>
      <w:r w:rsidRPr="00211DBD">
        <w:rPr>
          <w:rFonts w:ascii="仿宋" w:eastAsia="仿宋" w:hAnsi="仿宋"/>
          <w:lang w:eastAsia="zh-CN"/>
        </w:rPr>
        <w:t>Linux</w:t>
      </w:r>
      <w:r w:rsidRPr="00211DBD">
        <w:rPr>
          <w:rFonts w:ascii="仿宋" w:eastAsia="仿宋" w:hAnsi="仿宋"/>
          <w:lang w:eastAsia="zh-CN"/>
        </w:rPr>
        <w:t>内核安全模块</w:t>
      </w:r>
    </w:p>
    <w:p w:rsidR="00A80E31" w:rsidRPr="00211DBD" w:rsidRDefault="00211DBD">
      <w:pPr>
        <w:pStyle w:val="Subhead"/>
        <w:numPr>
          <w:ilvl w:val="0"/>
          <w:numId w:val="3"/>
        </w:numPr>
        <w:rPr>
          <w:rFonts w:ascii="仿宋" w:eastAsia="仿宋" w:hAnsi="仿宋"/>
        </w:rPr>
      </w:pPr>
      <w:proofErr w:type="spellStart"/>
      <w:r w:rsidRPr="00211DBD">
        <w:rPr>
          <w:rFonts w:ascii="仿宋" w:eastAsia="仿宋" w:hAnsi="仿宋"/>
        </w:rPr>
        <w:t>使用</w:t>
      </w:r>
      <w:r w:rsidRPr="00211DBD">
        <w:rPr>
          <w:rFonts w:ascii="仿宋" w:eastAsia="仿宋" w:hAnsi="仿宋"/>
        </w:rPr>
        <w:t>AppArmor</w:t>
      </w:r>
      <w:r w:rsidRPr="00211DBD">
        <w:rPr>
          <w:rFonts w:ascii="仿宋" w:eastAsia="仿宋" w:hAnsi="仿宋"/>
        </w:rPr>
        <w:t>和</w:t>
      </w:r>
      <w:r w:rsidRPr="00211DBD">
        <w:rPr>
          <w:rFonts w:ascii="仿宋" w:eastAsia="仿宋" w:hAnsi="仿宋"/>
        </w:rPr>
        <w:t>SELinux</w:t>
      </w:r>
      <w:r w:rsidRPr="00211DBD">
        <w:rPr>
          <w:rFonts w:ascii="仿宋" w:eastAsia="仿宋" w:hAnsi="仿宋"/>
        </w:rPr>
        <w:t>保护系统</w:t>
      </w:r>
      <w:proofErr w:type="spellEnd"/>
    </w:p>
    <w:p w:rsidR="00A80E31" w:rsidRPr="00211DBD" w:rsidRDefault="00A80E31">
      <w:pPr>
        <w:pStyle w:val="BulletList"/>
        <w:ind w:left="0"/>
        <w:rPr>
          <w:rFonts w:ascii="仿宋" w:eastAsia="仿宋" w:hAnsi="仿宋"/>
          <w:sz w:val="20"/>
          <w:szCs w:val="20"/>
        </w:rPr>
      </w:pPr>
    </w:p>
    <w:p w:rsidR="00A80E31" w:rsidRPr="00211DBD" w:rsidRDefault="00211DBD">
      <w:pPr>
        <w:pStyle w:val="ad"/>
        <w:rPr>
          <w:rFonts w:ascii="仿宋" w:eastAsia="仿宋" w:hAnsi="仿宋" w:hint="eastAsia"/>
          <w:lang w:eastAsia="zh-CN"/>
        </w:rPr>
      </w:pPr>
      <w:r w:rsidRPr="00211DBD">
        <w:rPr>
          <w:rFonts w:ascii="仿宋" w:eastAsia="仿宋" w:hAnsi="仿宋"/>
          <w:szCs w:val="20"/>
          <w:lang w:eastAsia="zh-CN"/>
        </w:rPr>
        <w:t>本节介绍通用计算机安全概念和设计原理。</w:t>
      </w:r>
      <w:r w:rsidRPr="00211DBD">
        <w:rPr>
          <w:rFonts w:ascii="仿宋" w:eastAsia="仿宋" w:hAnsi="仿宋"/>
          <w:szCs w:val="20"/>
          <w:lang w:eastAsia="zh-CN"/>
        </w:rPr>
        <w:t xml:space="preserve"> </w:t>
      </w:r>
      <w:r w:rsidRPr="00211DBD">
        <w:rPr>
          <w:rFonts w:ascii="仿宋" w:eastAsia="仿宋" w:hAnsi="仿宋"/>
          <w:szCs w:val="20"/>
          <w:lang w:eastAsia="zh-CN"/>
        </w:rPr>
        <w:t>任何技术加密算法，身份验证机制和安全协议形式的组件，有助于实施那些安全性原则将得到审查。</w:t>
      </w:r>
      <w:r w:rsidRPr="00211DBD">
        <w:rPr>
          <w:rFonts w:ascii="仿宋" w:eastAsia="仿宋" w:hAnsi="仿宋"/>
          <w:szCs w:val="20"/>
          <w:lang w:eastAsia="zh-CN"/>
        </w:rPr>
        <w:t xml:space="preserve"> </w:t>
      </w:r>
      <w:r w:rsidRPr="00211DBD">
        <w:rPr>
          <w:rFonts w:ascii="仿宋" w:eastAsia="仿宋" w:hAnsi="仿宋"/>
          <w:szCs w:val="20"/>
          <w:lang w:eastAsia="zh-CN"/>
        </w:rPr>
        <w:t>最后，说明</w:t>
      </w:r>
      <w:r w:rsidRPr="00211DBD">
        <w:rPr>
          <w:rFonts w:ascii="仿宋" w:eastAsia="仿宋" w:hAnsi="仿宋" w:cs="Times New Roman"/>
          <w:color w:val="0D2C40"/>
          <w:szCs w:val="20"/>
          <w:lang w:eastAsia="zh-CN"/>
        </w:rPr>
        <w:t>Linux</w:t>
      </w:r>
      <w:r w:rsidRPr="00211DBD">
        <w:rPr>
          <w:rFonts w:ascii="仿宋" w:eastAsia="仿宋" w:hAnsi="仿宋" w:cs="Times New Roman"/>
          <w:color w:val="0D2C40"/>
          <w:szCs w:val="20"/>
          <w:lang w:eastAsia="zh-CN"/>
        </w:rPr>
        <w:t>发行版本</w:t>
      </w:r>
      <w:r w:rsidRPr="00211DBD">
        <w:rPr>
          <w:rFonts w:ascii="仿宋" w:eastAsia="仿宋" w:hAnsi="仿宋"/>
          <w:szCs w:val="20"/>
          <w:lang w:eastAsia="zh-CN"/>
        </w:rPr>
        <w:t>如何实现安全性以及跟</w:t>
      </w:r>
      <w:r w:rsidRPr="00211DBD">
        <w:rPr>
          <w:rFonts w:ascii="仿宋" w:eastAsia="仿宋" w:hAnsi="仿宋"/>
          <w:szCs w:val="20"/>
          <w:lang w:eastAsia="zh-CN"/>
        </w:rPr>
        <w:t>Linxu</w:t>
      </w:r>
      <w:r w:rsidRPr="00211DBD">
        <w:rPr>
          <w:rFonts w:ascii="仿宋" w:eastAsia="仿宋" w:hAnsi="仿宋"/>
          <w:szCs w:val="20"/>
          <w:lang w:eastAsia="zh-CN"/>
        </w:rPr>
        <w:t>相关的安全认证。</w:t>
      </w:r>
    </w:p>
    <w:p w:rsidR="00A80E31" w:rsidRPr="00211DBD" w:rsidRDefault="00A80E31">
      <w:pPr>
        <w:pStyle w:val="Heading"/>
        <w:rPr>
          <w:rFonts w:ascii="仿宋" w:eastAsia="仿宋" w:hAnsi="仿宋"/>
          <w:lang w:eastAsia="zh-CN"/>
        </w:rPr>
      </w:pPr>
    </w:p>
    <w:p w:rsidR="00A80E31" w:rsidRPr="00211DBD" w:rsidRDefault="00211DBD">
      <w:pPr>
        <w:pStyle w:val="2"/>
        <w:rPr>
          <w:rFonts w:ascii="仿宋" w:eastAsia="仿宋" w:hAnsi="仿宋"/>
          <w:lang w:eastAsia="zh-CN"/>
        </w:rPr>
      </w:pPr>
      <w:bookmarkStart w:id="1" w:name="__RefHeading___Toc283_3060272606"/>
      <w:bookmarkEnd w:id="1"/>
      <w:r w:rsidRPr="00211DBD">
        <w:rPr>
          <w:rFonts w:ascii="仿宋" w:eastAsia="仿宋" w:hAnsi="仿宋"/>
          <w:lang w:eastAsia="zh-CN"/>
        </w:rPr>
        <w:t>操作系统的基本安全概念</w:t>
      </w:r>
    </w:p>
    <w:p w:rsidR="00A80E31" w:rsidRPr="00211DBD" w:rsidRDefault="00211DBD">
      <w:pPr>
        <w:pStyle w:val="3"/>
        <w:rPr>
          <w:rFonts w:ascii="仿宋" w:eastAsia="仿宋" w:hAnsi="仿宋"/>
        </w:rPr>
      </w:pPr>
      <w:bookmarkStart w:id="2" w:name="__RefHeading___Toc285_3060272606"/>
      <w:bookmarkEnd w:id="2"/>
      <w:proofErr w:type="spellStart"/>
      <w:r w:rsidRPr="00211DBD">
        <w:rPr>
          <w:rFonts w:ascii="仿宋" w:eastAsia="仿宋" w:hAnsi="仿宋"/>
        </w:rPr>
        <w:t>计算机安全性</w:t>
      </w:r>
      <w:proofErr w:type="spellEnd"/>
    </w:p>
    <w:p w:rsidR="00A80E31" w:rsidRPr="00211DBD" w:rsidRDefault="00211DBD">
      <w:pPr>
        <w:pStyle w:val="ad"/>
        <w:rPr>
          <w:rFonts w:ascii="仿宋" w:eastAsia="仿宋" w:hAnsi="仿宋" w:hint="eastAsia"/>
          <w:lang w:eastAsia="zh-CN"/>
        </w:rPr>
      </w:pPr>
      <w:r w:rsidRPr="00211DBD">
        <w:rPr>
          <w:rFonts w:ascii="仿宋" w:eastAsia="仿宋" w:hAnsi="仿宋"/>
          <w:lang w:eastAsia="zh-CN"/>
        </w:rPr>
        <w:t>也称为网络安全性或</w:t>
      </w:r>
      <w:r w:rsidRPr="00211DBD">
        <w:rPr>
          <w:rFonts w:ascii="仿宋" w:eastAsia="仿宋" w:hAnsi="仿宋"/>
          <w:lang w:eastAsia="zh-CN"/>
        </w:rPr>
        <w:t>IT</w:t>
      </w:r>
      <w:r w:rsidRPr="00211DBD">
        <w:rPr>
          <w:rFonts w:ascii="仿宋" w:eastAsia="仿宋" w:hAnsi="仿宋"/>
          <w:lang w:eastAsia="zh-CN"/>
        </w:rPr>
        <w:t>安全性，是保护计算机系统免遭盗窃或损坏其硬件，软件或信息，以及防止其提供的服务受到破坏或误导。</w:t>
      </w:r>
    </w:p>
    <w:p w:rsidR="00A80E31" w:rsidRPr="00211DBD" w:rsidRDefault="00211DBD">
      <w:pPr>
        <w:pStyle w:val="a0"/>
        <w:rPr>
          <w:rFonts w:ascii="仿宋" w:eastAsia="仿宋" w:hAnsi="仿宋" w:hint="eastAsia"/>
        </w:rPr>
      </w:pPr>
      <w:r w:rsidRPr="00211DBD">
        <w:rPr>
          <w:rFonts w:ascii="仿宋" w:eastAsia="仿宋" w:hAnsi="仿宋"/>
        </w:rPr>
        <w:fldChar w:fldCharType="begin"/>
      </w:r>
      <w:r w:rsidRPr="00211DBD">
        <w:rPr>
          <w:rFonts w:ascii="仿宋" w:eastAsia="仿宋" w:hAnsi="仿宋"/>
        </w:rPr>
        <w:instrText xml:space="preserve"> HYPERLINK "https://en.wikipedia.org/wiki/Computer_security" \h </w:instrText>
      </w:r>
      <w:r w:rsidRPr="00211DBD">
        <w:rPr>
          <w:rFonts w:ascii="仿宋" w:eastAsia="仿宋" w:hAnsi="仿宋" w:hint="eastAsia"/>
        </w:rPr>
        <w:fldChar w:fldCharType="separate"/>
      </w:r>
      <w:r w:rsidRPr="00211DBD">
        <w:rPr>
          <w:rStyle w:val="a4"/>
          <w:rFonts w:ascii="仿宋" w:eastAsia="仿宋" w:hAnsi="仿宋"/>
          <w:color w:val="auto"/>
        </w:rPr>
        <w:t>https://en.wikipedia.org/wiki/Computer_security</w:t>
      </w:r>
      <w:r w:rsidRPr="00211DBD">
        <w:rPr>
          <w:rStyle w:val="a4"/>
          <w:rFonts w:ascii="仿宋" w:eastAsia="仿宋" w:hAnsi="仿宋"/>
          <w:color w:val="auto"/>
        </w:rPr>
        <w:fldChar w:fldCharType="end"/>
      </w:r>
    </w:p>
    <w:p w:rsidR="00A80E31" w:rsidRPr="00211DBD" w:rsidRDefault="00211DBD">
      <w:pPr>
        <w:pStyle w:val="3"/>
        <w:rPr>
          <w:rFonts w:ascii="仿宋" w:eastAsia="仿宋" w:hAnsi="仿宋"/>
        </w:rPr>
      </w:pPr>
      <w:bookmarkStart w:id="3" w:name="__RefHeading___Toc287_3060272606"/>
      <w:bookmarkEnd w:id="3"/>
      <w:proofErr w:type="spellStart"/>
      <w:r w:rsidRPr="00211DBD">
        <w:rPr>
          <w:rFonts w:ascii="仿宋" w:eastAsia="仿宋" w:hAnsi="仿宋"/>
        </w:rPr>
        <w:t>安全威胁</w:t>
      </w:r>
      <w:proofErr w:type="spellEnd"/>
    </w:p>
    <w:p w:rsidR="00A80E31" w:rsidRPr="00211DBD" w:rsidRDefault="00211DBD">
      <w:pPr>
        <w:pStyle w:val="ad"/>
        <w:rPr>
          <w:rFonts w:ascii="仿宋" w:eastAsia="仿宋" w:hAnsi="仿宋" w:hint="eastAsia"/>
          <w:lang w:eastAsia="zh-CN"/>
        </w:rPr>
      </w:pPr>
      <w:r w:rsidRPr="00211DBD">
        <w:rPr>
          <w:rFonts w:ascii="仿宋" w:eastAsia="仿宋" w:hAnsi="仿宋"/>
          <w:lang w:eastAsia="zh-CN"/>
        </w:rPr>
        <w:t>通过未经授权的访问，破坏，披露，数据修改和</w:t>
      </w:r>
      <w:r w:rsidRPr="00211DBD">
        <w:rPr>
          <w:rFonts w:ascii="仿宋" w:eastAsia="仿宋" w:hAnsi="仿宋"/>
          <w:lang w:eastAsia="zh-CN"/>
        </w:rPr>
        <w:t>/</w:t>
      </w:r>
      <w:r w:rsidRPr="00211DBD">
        <w:rPr>
          <w:rFonts w:ascii="仿宋" w:eastAsia="仿宋" w:hAnsi="仿宋"/>
          <w:lang w:eastAsia="zh-CN"/>
        </w:rPr>
        <w:t>或拒绝服务可能对</w:t>
      </w:r>
      <w:r w:rsidRPr="00211DBD">
        <w:rPr>
          <w:rFonts w:ascii="仿宋" w:eastAsia="仿宋" w:hAnsi="仿宋"/>
          <w:lang w:eastAsia="zh-CN"/>
        </w:rPr>
        <w:t>IS</w:t>
      </w:r>
      <w:r w:rsidRPr="00211DBD">
        <w:rPr>
          <w:rFonts w:ascii="仿宋" w:eastAsia="仿宋" w:hAnsi="仿宋"/>
          <w:lang w:eastAsia="zh-CN"/>
        </w:rPr>
        <w:t>产生不利影响的任何情况或事件。</w:t>
      </w:r>
    </w:p>
    <w:p w:rsidR="00A80E31" w:rsidRPr="00211DBD" w:rsidRDefault="00A80E31">
      <w:pPr>
        <w:pStyle w:val="a0"/>
        <w:rPr>
          <w:rFonts w:ascii="仿宋" w:eastAsia="仿宋" w:hAnsi="仿宋" w:cs="Times New Roman"/>
          <w:color w:val="0D2C40"/>
          <w:szCs w:val="20"/>
          <w:lang w:eastAsia="zh-CN"/>
        </w:rPr>
      </w:pPr>
    </w:p>
    <w:p w:rsidR="00A80E31" w:rsidRPr="00211DBD" w:rsidRDefault="00211DBD">
      <w:pPr>
        <w:pStyle w:val="ad"/>
        <w:rPr>
          <w:rFonts w:ascii="仿宋" w:eastAsia="仿宋" w:hAnsi="仿宋" w:hint="eastAsia"/>
          <w:lang w:eastAsia="zh-CN"/>
        </w:rPr>
      </w:pPr>
      <w:r w:rsidRPr="00211DBD">
        <w:rPr>
          <w:rFonts w:ascii="仿宋" w:eastAsia="仿宋" w:hAnsi="仿宋"/>
          <w:lang w:eastAsia="zh-CN"/>
        </w:rPr>
        <w:t>计算机安全的一些常见安全威胁包括：</w:t>
      </w:r>
    </w:p>
    <w:p w:rsidR="00A80E31" w:rsidRPr="00211DBD" w:rsidRDefault="00211DBD">
      <w:pPr>
        <w:pStyle w:val="a0"/>
        <w:numPr>
          <w:ilvl w:val="0"/>
          <w:numId w:val="4"/>
        </w:numPr>
        <w:rPr>
          <w:rFonts w:ascii="仿宋" w:eastAsia="仿宋" w:hAnsi="仿宋" w:cs="Times New Roman"/>
          <w:color w:val="0D2C40"/>
          <w:szCs w:val="20"/>
          <w:lang w:eastAsia="zh-CN"/>
        </w:rPr>
      </w:pPr>
      <w:r w:rsidRPr="00211DBD">
        <w:rPr>
          <w:rFonts w:ascii="仿宋" w:eastAsia="仿宋" w:hAnsi="仿宋" w:cs="Times New Roman"/>
          <w:color w:val="0D2C40"/>
          <w:szCs w:val="20"/>
          <w:lang w:eastAsia="zh-CN"/>
        </w:rPr>
        <w:t>物理损坏</w:t>
      </w:r>
      <w:r w:rsidRPr="00211DBD">
        <w:rPr>
          <w:rFonts w:ascii="仿宋" w:eastAsia="仿宋" w:hAnsi="仿宋" w:cs="Times New Roman"/>
          <w:color w:val="0D2C40"/>
          <w:szCs w:val="20"/>
          <w:lang w:eastAsia="zh-CN"/>
        </w:rPr>
        <w:t>–</w:t>
      </w:r>
      <w:r w:rsidRPr="00211DBD">
        <w:rPr>
          <w:rFonts w:ascii="仿宋" w:eastAsia="仿宋" w:hAnsi="仿宋" w:cs="Times New Roman"/>
          <w:color w:val="0D2C40"/>
          <w:szCs w:val="20"/>
          <w:lang w:eastAsia="zh-CN"/>
        </w:rPr>
        <w:t>更改或破坏物理设备，导致系统无法运行或不可靠。</w:t>
      </w:r>
    </w:p>
    <w:p w:rsidR="00A80E31" w:rsidRPr="00211DBD" w:rsidRDefault="00211DBD">
      <w:pPr>
        <w:pStyle w:val="a0"/>
        <w:numPr>
          <w:ilvl w:val="0"/>
          <w:numId w:val="4"/>
        </w:numPr>
        <w:rPr>
          <w:rFonts w:ascii="仿宋" w:eastAsia="仿宋" w:hAnsi="仿宋" w:cs="Times New Roman"/>
          <w:color w:val="0D2C40"/>
          <w:szCs w:val="20"/>
          <w:lang w:eastAsia="zh-CN"/>
        </w:rPr>
      </w:pPr>
      <w:r w:rsidRPr="00211DBD">
        <w:rPr>
          <w:rFonts w:ascii="仿宋" w:eastAsia="仿宋" w:hAnsi="仿宋" w:cs="Times New Roman"/>
          <w:color w:val="0D2C40"/>
          <w:szCs w:val="20"/>
          <w:lang w:eastAsia="zh-CN"/>
        </w:rPr>
        <w:t>欺骗</w:t>
      </w:r>
      <w:r w:rsidRPr="00211DBD">
        <w:rPr>
          <w:rFonts w:ascii="仿宋" w:eastAsia="仿宋" w:hAnsi="仿宋" w:cs="Times New Roman"/>
          <w:color w:val="0D2C40"/>
          <w:szCs w:val="20"/>
          <w:lang w:eastAsia="zh-CN"/>
        </w:rPr>
        <w:t>–</w:t>
      </w:r>
      <w:r w:rsidRPr="00211DBD">
        <w:rPr>
          <w:rFonts w:ascii="仿宋" w:eastAsia="仿宋" w:hAnsi="仿宋" w:cs="Times New Roman"/>
          <w:color w:val="0D2C40"/>
          <w:szCs w:val="20"/>
          <w:lang w:eastAsia="zh-CN"/>
        </w:rPr>
        <w:t>以伪造数据伪造数据，从而获得非法访问或验证的身份，从而以另一用户身份呈现给系统</w:t>
      </w:r>
      <w:r w:rsidRPr="00211DBD">
        <w:rPr>
          <w:rFonts w:ascii="仿宋" w:eastAsia="仿宋" w:hAnsi="仿宋" w:cs="Times New Roman"/>
          <w:color w:val="0D2C40"/>
          <w:szCs w:val="20"/>
          <w:lang w:eastAsia="zh-CN"/>
        </w:rPr>
        <w:t>或服务。</w:t>
      </w:r>
    </w:p>
    <w:p w:rsidR="00A80E31" w:rsidRPr="00211DBD" w:rsidRDefault="00211DBD">
      <w:pPr>
        <w:pStyle w:val="a0"/>
        <w:numPr>
          <w:ilvl w:val="0"/>
          <w:numId w:val="4"/>
        </w:numPr>
        <w:rPr>
          <w:rFonts w:ascii="仿宋" w:eastAsia="仿宋" w:hAnsi="仿宋" w:cs="Times New Roman"/>
          <w:color w:val="0D2C40"/>
          <w:szCs w:val="20"/>
          <w:lang w:eastAsia="zh-CN"/>
        </w:rPr>
      </w:pPr>
      <w:r w:rsidRPr="00211DBD">
        <w:rPr>
          <w:rFonts w:ascii="仿宋" w:eastAsia="仿宋" w:hAnsi="仿宋" w:cs="Times New Roman"/>
          <w:color w:val="0D2C40"/>
          <w:szCs w:val="20"/>
          <w:lang w:eastAsia="zh-CN"/>
        </w:rPr>
        <w:t>信息披露</w:t>
      </w:r>
      <w:r w:rsidRPr="00211DBD">
        <w:rPr>
          <w:rFonts w:ascii="仿宋" w:eastAsia="仿宋" w:hAnsi="仿宋" w:cs="Times New Roman"/>
          <w:color w:val="0D2C40"/>
          <w:szCs w:val="20"/>
          <w:lang w:eastAsia="zh-CN"/>
        </w:rPr>
        <w:t>–</w:t>
      </w:r>
      <w:r w:rsidRPr="00211DBD">
        <w:rPr>
          <w:rFonts w:ascii="仿宋" w:eastAsia="仿宋" w:hAnsi="仿宋" w:cs="Times New Roman"/>
          <w:color w:val="0D2C40"/>
          <w:szCs w:val="20"/>
          <w:lang w:eastAsia="zh-CN"/>
        </w:rPr>
        <w:t>通常通过数据泄露的方式向未经授权的各方披露，发布，传输或复制受限制的访问信息。</w:t>
      </w:r>
    </w:p>
    <w:p w:rsidR="00A80E31" w:rsidRPr="00211DBD" w:rsidRDefault="00211DBD">
      <w:pPr>
        <w:pStyle w:val="a0"/>
        <w:numPr>
          <w:ilvl w:val="0"/>
          <w:numId w:val="4"/>
        </w:numPr>
        <w:rPr>
          <w:rFonts w:ascii="仿宋" w:eastAsia="仿宋" w:hAnsi="仿宋" w:cs="Times New Roman"/>
          <w:color w:val="0D2C40"/>
          <w:szCs w:val="20"/>
          <w:lang w:eastAsia="zh-CN"/>
        </w:rPr>
      </w:pPr>
      <w:r w:rsidRPr="00211DBD">
        <w:rPr>
          <w:rFonts w:ascii="仿宋" w:eastAsia="仿宋" w:hAnsi="仿宋" w:cs="Times New Roman"/>
          <w:color w:val="0D2C40"/>
          <w:szCs w:val="20"/>
          <w:lang w:eastAsia="zh-CN"/>
        </w:rPr>
        <w:t>拒绝服务</w:t>
      </w:r>
      <w:r w:rsidRPr="00211DBD">
        <w:rPr>
          <w:rFonts w:ascii="仿宋" w:eastAsia="仿宋" w:hAnsi="仿宋" w:cs="Times New Roman"/>
          <w:color w:val="0D2C40"/>
          <w:szCs w:val="20"/>
          <w:lang w:eastAsia="zh-CN"/>
        </w:rPr>
        <w:t>–</w:t>
      </w:r>
      <w:r w:rsidRPr="00211DBD">
        <w:rPr>
          <w:rFonts w:ascii="仿宋" w:eastAsia="仿宋" w:hAnsi="仿宋" w:cs="Times New Roman"/>
          <w:color w:val="0D2C40"/>
          <w:szCs w:val="20"/>
          <w:lang w:eastAsia="zh-CN"/>
        </w:rPr>
        <w:t>导致系统或服务暂时或永久停止提供预期的服务水平。</w:t>
      </w:r>
    </w:p>
    <w:p w:rsidR="00A80E31" w:rsidRPr="00211DBD" w:rsidRDefault="00211DBD">
      <w:pPr>
        <w:pStyle w:val="a0"/>
        <w:numPr>
          <w:ilvl w:val="0"/>
          <w:numId w:val="4"/>
        </w:numPr>
        <w:rPr>
          <w:rFonts w:ascii="仿宋" w:eastAsia="仿宋" w:hAnsi="仿宋" w:cs="Times New Roman"/>
          <w:color w:val="0D2C40"/>
          <w:szCs w:val="20"/>
          <w:lang w:eastAsia="zh-CN"/>
        </w:rPr>
      </w:pPr>
      <w:r w:rsidRPr="00211DBD">
        <w:rPr>
          <w:rFonts w:ascii="仿宋" w:eastAsia="仿宋" w:hAnsi="仿宋" w:cs="Times New Roman"/>
          <w:color w:val="0D2C40"/>
          <w:szCs w:val="20"/>
          <w:lang w:eastAsia="zh-CN"/>
        </w:rPr>
        <w:lastRenderedPageBreak/>
        <w:t>特权提升</w:t>
      </w:r>
      <w:r w:rsidRPr="00211DBD">
        <w:rPr>
          <w:rFonts w:ascii="仿宋" w:eastAsia="仿宋" w:hAnsi="仿宋" w:cs="Times New Roman"/>
          <w:color w:val="0D2C40"/>
          <w:szCs w:val="20"/>
          <w:lang w:eastAsia="zh-CN"/>
        </w:rPr>
        <w:t>–</w:t>
      </w:r>
      <w:r w:rsidRPr="00211DBD">
        <w:rPr>
          <w:rFonts w:ascii="仿宋" w:eastAsia="仿宋" w:hAnsi="仿宋" w:cs="Times New Roman"/>
          <w:color w:val="0D2C40"/>
          <w:szCs w:val="20"/>
          <w:lang w:eastAsia="zh-CN"/>
        </w:rPr>
        <w:t>通过使用软件系统漏洞或系统错误配置，可以访问系统中更高级别的特权。</w:t>
      </w:r>
    </w:p>
    <w:p w:rsidR="00A80E31" w:rsidRPr="00211DBD" w:rsidRDefault="00A80E31">
      <w:pPr>
        <w:pStyle w:val="a0"/>
        <w:rPr>
          <w:rFonts w:ascii="仿宋" w:eastAsia="仿宋" w:hAnsi="仿宋" w:cs="Times New Roman"/>
          <w:color w:val="0D2C40"/>
          <w:szCs w:val="20"/>
          <w:lang w:eastAsia="zh-CN"/>
        </w:rPr>
      </w:pPr>
    </w:p>
    <w:p w:rsidR="00A80E31" w:rsidRPr="00211DBD" w:rsidRDefault="00211DBD">
      <w:pPr>
        <w:pStyle w:val="3"/>
        <w:rPr>
          <w:rFonts w:ascii="仿宋" w:eastAsia="仿宋" w:hAnsi="仿宋"/>
        </w:rPr>
      </w:pPr>
      <w:bookmarkStart w:id="4" w:name="__RefHeading___Toc289_3060272606"/>
      <w:bookmarkEnd w:id="4"/>
      <w:proofErr w:type="spellStart"/>
      <w:r w:rsidRPr="00211DBD">
        <w:rPr>
          <w:rFonts w:ascii="仿宋" w:eastAsia="仿宋" w:hAnsi="仿宋"/>
        </w:rPr>
        <w:t>信息安全原则</w:t>
      </w:r>
      <w:proofErr w:type="spellEnd"/>
    </w:p>
    <w:p w:rsidR="00A80E31" w:rsidRPr="00211DBD" w:rsidRDefault="00211DBD">
      <w:pPr>
        <w:pStyle w:val="ad"/>
        <w:rPr>
          <w:rFonts w:ascii="仿宋" w:eastAsia="仿宋" w:hAnsi="仿宋" w:hint="eastAsia"/>
          <w:lang w:eastAsia="zh-CN"/>
        </w:rPr>
      </w:pPr>
      <w:r w:rsidRPr="00211DBD">
        <w:rPr>
          <w:rFonts w:ascii="仿宋" w:eastAsia="仿宋" w:hAnsi="仿宋"/>
          <w:lang w:eastAsia="zh-CN"/>
        </w:rPr>
        <w:t>防止未经授权访问、使用、披露或修改信息是信息安全的主要目标。</w:t>
      </w:r>
      <w:r w:rsidRPr="00211DBD">
        <w:rPr>
          <w:rFonts w:ascii="仿宋" w:eastAsia="仿宋" w:hAnsi="仿宋"/>
          <w:lang w:eastAsia="zh-CN"/>
        </w:rPr>
        <w:t xml:space="preserve"> </w:t>
      </w:r>
      <w:r w:rsidRPr="00211DBD">
        <w:rPr>
          <w:rFonts w:ascii="仿宋" w:eastAsia="仿宋" w:hAnsi="仿宋"/>
          <w:lang w:eastAsia="zh-CN"/>
        </w:rPr>
        <w:t>信息保证通过授予信息或数据的机密性，完整性和身份验证来提供对信息的信任。</w:t>
      </w:r>
    </w:p>
    <w:p w:rsidR="00A80E31" w:rsidRPr="00211DBD" w:rsidRDefault="00211DBD">
      <w:pPr>
        <w:pStyle w:val="a0"/>
        <w:numPr>
          <w:ilvl w:val="0"/>
          <w:numId w:val="5"/>
        </w:numPr>
        <w:rPr>
          <w:rFonts w:ascii="仿宋" w:eastAsia="仿宋" w:hAnsi="仿宋" w:cs="Times New Roman"/>
          <w:color w:val="0D2C40"/>
          <w:szCs w:val="20"/>
          <w:lang w:eastAsia="zh-CN"/>
        </w:rPr>
      </w:pPr>
      <w:r w:rsidRPr="00211DBD">
        <w:rPr>
          <w:rFonts w:ascii="仿宋" w:eastAsia="仿宋" w:hAnsi="仿宋" w:cs="Times New Roman"/>
          <w:color w:val="0D2C40"/>
          <w:szCs w:val="20"/>
          <w:lang w:eastAsia="zh-CN"/>
        </w:rPr>
        <w:t>机密性</w:t>
      </w:r>
      <w:r w:rsidRPr="00211DBD">
        <w:rPr>
          <w:rFonts w:ascii="仿宋" w:eastAsia="仿宋" w:hAnsi="仿宋" w:cs="Times New Roman"/>
          <w:color w:val="0D2C40"/>
          <w:szCs w:val="20"/>
          <w:lang w:eastAsia="zh-CN"/>
        </w:rPr>
        <w:t>–</w:t>
      </w:r>
      <w:r w:rsidRPr="00211DBD">
        <w:rPr>
          <w:rFonts w:ascii="仿宋" w:eastAsia="仿宋" w:hAnsi="仿宋" w:cs="Times New Roman"/>
          <w:color w:val="0D2C40"/>
          <w:szCs w:val="20"/>
          <w:lang w:eastAsia="zh-CN"/>
        </w:rPr>
        <w:t>保护信息不泄露给未授权方。</w:t>
      </w:r>
    </w:p>
    <w:p w:rsidR="00A80E31" w:rsidRPr="00211DBD" w:rsidRDefault="00211DBD">
      <w:pPr>
        <w:pStyle w:val="a0"/>
        <w:numPr>
          <w:ilvl w:val="0"/>
          <w:numId w:val="5"/>
        </w:numPr>
        <w:rPr>
          <w:rFonts w:ascii="仿宋" w:eastAsia="仿宋" w:hAnsi="仿宋" w:cs="Times New Roman"/>
          <w:color w:val="0D2C40"/>
          <w:szCs w:val="20"/>
          <w:lang w:eastAsia="zh-CN"/>
        </w:rPr>
      </w:pPr>
      <w:r w:rsidRPr="00211DBD">
        <w:rPr>
          <w:rFonts w:ascii="仿宋" w:eastAsia="仿宋" w:hAnsi="仿宋" w:cs="Times New Roman"/>
          <w:color w:val="0D2C40"/>
          <w:szCs w:val="20"/>
          <w:lang w:eastAsia="zh-CN"/>
        </w:rPr>
        <w:t>完整性</w:t>
      </w:r>
      <w:r w:rsidRPr="00211DBD">
        <w:rPr>
          <w:rFonts w:ascii="仿宋" w:eastAsia="仿宋" w:hAnsi="仿宋" w:cs="Times New Roman"/>
          <w:color w:val="0D2C40"/>
          <w:szCs w:val="20"/>
          <w:lang w:eastAsia="zh-CN"/>
        </w:rPr>
        <w:t>–</w:t>
      </w:r>
      <w:r w:rsidRPr="00211DBD">
        <w:rPr>
          <w:rFonts w:ascii="仿宋" w:eastAsia="仿宋" w:hAnsi="仿宋" w:cs="Times New Roman"/>
          <w:color w:val="0D2C40"/>
          <w:szCs w:val="20"/>
          <w:lang w:eastAsia="zh-CN"/>
        </w:rPr>
        <w:t>维护并确保数据的准确性和完整性。</w:t>
      </w:r>
    </w:p>
    <w:p w:rsidR="00A80E31" w:rsidRPr="00211DBD" w:rsidRDefault="00211DBD">
      <w:pPr>
        <w:pStyle w:val="a0"/>
        <w:numPr>
          <w:ilvl w:val="0"/>
          <w:numId w:val="5"/>
        </w:numPr>
        <w:rPr>
          <w:rFonts w:ascii="仿宋" w:eastAsia="仿宋" w:hAnsi="仿宋" w:cs="Times New Roman"/>
          <w:color w:val="0D2C40"/>
          <w:szCs w:val="20"/>
          <w:lang w:eastAsia="zh-CN"/>
        </w:rPr>
      </w:pPr>
      <w:r w:rsidRPr="00211DBD">
        <w:rPr>
          <w:rFonts w:ascii="仿宋" w:eastAsia="仿宋" w:hAnsi="仿宋" w:cs="Times New Roman"/>
          <w:color w:val="0D2C40"/>
          <w:szCs w:val="20"/>
          <w:lang w:eastAsia="zh-CN"/>
        </w:rPr>
        <w:t>可用性</w:t>
      </w:r>
      <w:r w:rsidRPr="00211DBD">
        <w:rPr>
          <w:rFonts w:ascii="仿宋" w:eastAsia="仿宋" w:hAnsi="仿宋" w:cs="Times New Roman"/>
          <w:color w:val="0D2C40"/>
          <w:szCs w:val="20"/>
          <w:lang w:eastAsia="zh-CN"/>
        </w:rPr>
        <w:t>–</w:t>
      </w:r>
      <w:r w:rsidRPr="00211DBD">
        <w:rPr>
          <w:rFonts w:ascii="仿宋" w:eastAsia="仿宋" w:hAnsi="仿宋" w:cs="Times New Roman"/>
          <w:color w:val="0D2C40"/>
          <w:szCs w:val="20"/>
          <w:lang w:eastAsia="zh-CN"/>
        </w:rPr>
        <w:t>随时保持数据可用。</w:t>
      </w:r>
    </w:p>
    <w:p w:rsidR="00A80E31" w:rsidRPr="00211DBD" w:rsidRDefault="00211DBD">
      <w:pPr>
        <w:pStyle w:val="a0"/>
        <w:numPr>
          <w:ilvl w:val="0"/>
          <w:numId w:val="5"/>
        </w:numPr>
        <w:rPr>
          <w:rFonts w:ascii="仿宋" w:eastAsia="仿宋" w:hAnsi="仿宋" w:cs="Times New Roman"/>
          <w:color w:val="0D2C40"/>
          <w:szCs w:val="20"/>
          <w:lang w:eastAsia="zh-CN"/>
        </w:rPr>
      </w:pPr>
      <w:r w:rsidRPr="00211DBD">
        <w:rPr>
          <w:rFonts w:ascii="仿宋" w:eastAsia="仿宋" w:hAnsi="仿宋" w:cs="Times New Roman"/>
          <w:color w:val="0D2C40"/>
          <w:szCs w:val="20"/>
          <w:lang w:eastAsia="zh-CN"/>
        </w:rPr>
        <w:t>真实性</w:t>
      </w:r>
      <w:r w:rsidRPr="00211DBD">
        <w:rPr>
          <w:rFonts w:ascii="仿宋" w:eastAsia="仿宋" w:hAnsi="仿宋" w:cs="Times New Roman"/>
          <w:color w:val="0D2C40"/>
          <w:szCs w:val="20"/>
          <w:lang w:eastAsia="zh-CN"/>
        </w:rPr>
        <w:t>–</w:t>
      </w:r>
      <w:r w:rsidRPr="00211DBD">
        <w:rPr>
          <w:rFonts w:ascii="仿宋" w:eastAsia="仿宋" w:hAnsi="仿宋" w:cs="Times New Roman"/>
          <w:color w:val="0D2C40"/>
          <w:szCs w:val="20"/>
          <w:lang w:eastAsia="zh-CN"/>
        </w:rPr>
        <w:t>确保数据来自声称是发起者的人。</w:t>
      </w:r>
    </w:p>
    <w:p w:rsidR="00A80E31" w:rsidRPr="00211DBD" w:rsidRDefault="00211DBD">
      <w:pPr>
        <w:pStyle w:val="a0"/>
        <w:numPr>
          <w:ilvl w:val="0"/>
          <w:numId w:val="5"/>
        </w:numPr>
        <w:rPr>
          <w:rFonts w:ascii="仿宋" w:eastAsia="仿宋" w:hAnsi="仿宋" w:cs="Times New Roman"/>
          <w:color w:val="0D2C40"/>
          <w:szCs w:val="20"/>
          <w:lang w:eastAsia="zh-CN"/>
        </w:rPr>
      </w:pPr>
      <w:r w:rsidRPr="00211DBD">
        <w:rPr>
          <w:rFonts w:ascii="仿宋" w:eastAsia="仿宋" w:hAnsi="仿宋" w:cs="Times New Roman"/>
          <w:color w:val="0D2C40"/>
          <w:szCs w:val="20"/>
          <w:lang w:eastAsia="zh-CN"/>
        </w:rPr>
        <w:t>不可否认性</w:t>
      </w:r>
      <w:r w:rsidRPr="00211DBD">
        <w:rPr>
          <w:rFonts w:ascii="仿宋" w:eastAsia="仿宋" w:hAnsi="仿宋" w:cs="Times New Roman"/>
          <w:color w:val="0D2C40"/>
          <w:szCs w:val="20"/>
          <w:lang w:eastAsia="zh-CN"/>
        </w:rPr>
        <w:t>–</w:t>
      </w:r>
      <w:r w:rsidRPr="00211DBD">
        <w:rPr>
          <w:rFonts w:ascii="仿宋" w:eastAsia="仿宋" w:hAnsi="仿宋" w:cs="Times New Roman"/>
          <w:color w:val="0D2C40"/>
          <w:szCs w:val="20"/>
          <w:lang w:eastAsia="zh-CN"/>
        </w:rPr>
        <w:t>将行为或变更与唯一的个人或实体相关联的能力。</w:t>
      </w:r>
    </w:p>
    <w:p w:rsidR="00A80E31" w:rsidRPr="00211DBD" w:rsidRDefault="00A80E31">
      <w:pPr>
        <w:pStyle w:val="a0"/>
        <w:rPr>
          <w:rFonts w:ascii="仿宋" w:eastAsia="仿宋" w:hAnsi="仿宋" w:cs="Times New Roman"/>
          <w:color w:val="0D2C40"/>
          <w:szCs w:val="20"/>
          <w:lang w:eastAsia="zh-CN"/>
        </w:rPr>
      </w:pPr>
    </w:p>
    <w:p w:rsidR="00A80E31" w:rsidRPr="00211DBD" w:rsidRDefault="00211DBD">
      <w:pPr>
        <w:pStyle w:val="3"/>
        <w:rPr>
          <w:rFonts w:ascii="仿宋" w:eastAsia="仿宋" w:hAnsi="仿宋"/>
        </w:rPr>
      </w:pPr>
      <w:bookmarkStart w:id="5" w:name="__RefHeading___Toc291_3060272606"/>
      <w:bookmarkEnd w:id="5"/>
      <w:proofErr w:type="spellStart"/>
      <w:r w:rsidRPr="00211DBD">
        <w:rPr>
          <w:rFonts w:ascii="仿宋" w:eastAsia="仿宋" w:hAnsi="仿宋"/>
        </w:rPr>
        <w:t>安全性与可用性</w:t>
      </w:r>
      <w:proofErr w:type="spellEnd"/>
    </w:p>
    <w:p w:rsidR="00A80E31" w:rsidRPr="00211DBD" w:rsidRDefault="00211DBD">
      <w:pPr>
        <w:pStyle w:val="ad"/>
        <w:rPr>
          <w:rFonts w:ascii="仿宋" w:eastAsia="仿宋" w:hAnsi="仿宋" w:hint="eastAsia"/>
        </w:rPr>
      </w:pPr>
      <w:proofErr w:type="spellStart"/>
      <w:r w:rsidRPr="00211DBD">
        <w:rPr>
          <w:rFonts w:ascii="仿宋" w:eastAsia="仿宋" w:hAnsi="仿宋"/>
        </w:rPr>
        <w:t>安全当然需要权衡</w:t>
      </w:r>
      <w:proofErr w:type="spellEnd"/>
      <w:r w:rsidRPr="00211DBD">
        <w:rPr>
          <w:rFonts w:ascii="仿宋" w:eastAsia="仿宋" w:hAnsi="仿宋"/>
        </w:rPr>
        <w:t>。</w:t>
      </w:r>
    </w:p>
    <w:p w:rsidR="00A80E31" w:rsidRPr="00211DBD" w:rsidRDefault="00211DBD">
      <w:pPr>
        <w:pStyle w:val="ad"/>
        <w:rPr>
          <w:rFonts w:ascii="仿宋" w:eastAsia="仿宋" w:hAnsi="仿宋" w:hint="eastAsia"/>
          <w:lang w:eastAsia="zh-CN"/>
        </w:rPr>
      </w:pPr>
      <w:r w:rsidRPr="00211DBD">
        <w:rPr>
          <w:rFonts w:ascii="仿宋" w:eastAsia="仿宋" w:hAnsi="仿宋"/>
          <w:lang w:eastAsia="zh-CN"/>
        </w:rPr>
        <w:t>每当您被告知密码不够长或由于使用新设备而被迫重新登录时，安全性和可用性之间的平衡就会显示出来。</w:t>
      </w:r>
      <w:r w:rsidRPr="00211DBD">
        <w:rPr>
          <w:rFonts w:ascii="仿宋" w:eastAsia="仿宋" w:hAnsi="仿宋"/>
          <w:lang w:eastAsia="zh-CN"/>
        </w:rPr>
        <w:t xml:space="preserve"> </w:t>
      </w:r>
      <w:r w:rsidRPr="00211DBD">
        <w:rPr>
          <w:rFonts w:ascii="仿宋" w:eastAsia="仿宋" w:hAnsi="仿宋"/>
          <w:lang w:eastAsia="zh-CN"/>
        </w:rPr>
        <w:t>这很痛苦，但是更安全。</w:t>
      </w:r>
    </w:p>
    <w:p w:rsidR="00A80E31" w:rsidRPr="00211DBD" w:rsidRDefault="00211DBD" w:rsidP="004C3A0D">
      <w:pPr>
        <w:pStyle w:val="ad"/>
        <w:jc w:val="center"/>
        <w:rPr>
          <w:rFonts w:ascii="仿宋" w:eastAsia="仿宋" w:hAnsi="仿宋" w:hint="eastAsia"/>
        </w:rPr>
      </w:pPr>
      <w:r w:rsidRPr="00211DBD">
        <w:rPr>
          <w:rFonts w:ascii="仿宋" w:eastAsia="仿宋" w:hAnsi="仿宋"/>
          <w:noProof/>
          <w:lang w:eastAsia="zh-CN"/>
        </w:rPr>
        <w:drawing>
          <wp:inline distT="0" distB="0" distL="0" distR="0">
            <wp:extent cx="2635885" cy="182054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635885" cy="1820545"/>
                    </a:xfrm>
                    <a:prstGeom prst="rect">
                      <a:avLst/>
                    </a:prstGeom>
                  </pic:spPr>
                </pic:pic>
              </a:graphicData>
            </a:graphic>
          </wp:inline>
        </w:drawing>
      </w:r>
    </w:p>
    <w:p w:rsidR="00A80E31" w:rsidRPr="00211DBD" w:rsidRDefault="00211DBD">
      <w:pPr>
        <w:pStyle w:val="ad"/>
        <w:rPr>
          <w:rFonts w:ascii="仿宋" w:eastAsia="仿宋" w:hAnsi="仿宋" w:hint="eastAsia"/>
          <w:lang w:eastAsia="zh-CN"/>
        </w:rPr>
      </w:pPr>
      <w:r w:rsidRPr="00211DBD">
        <w:rPr>
          <w:rFonts w:ascii="仿宋" w:eastAsia="仿宋" w:hAnsi="仿宋"/>
          <w:lang w:eastAsia="zh-CN"/>
        </w:rPr>
        <w:t>在身份验证方面，我们今天遇到的通常以以下三种方式中的一种（或多种）实现：</w:t>
      </w:r>
    </w:p>
    <w:p w:rsidR="00A80E31" w:rsidRPr="00211DBD" w:rsidRDefault="00211DBD">
      <w:pPr>
        <w:pStyle w:val="a0"/>
        <w:numPr>
          <w:ilvl w:val="0"/>
          <w:numId w:val="6"/>
        </w:numPr>
        <w:rPr>
          <w:rFonts w:ascii="仿宋" w:eastAsia="仿宋" w:hAnsi="仿宋" w:hint="eastAsia"/>
          <w:lang w:eastAsia="zh-CN"/>
        </w:rPr>
      </w:pPr>
      <w:r w:rsidRPr="00211DBD">
        <w:rPr>
          <w:rFonts w:ascii="仿宋" w:eastAsia="仿宋" w:hAnsi="仿宋"/>
          <w:lang w:eastAsia="zh-CN"/>
        </w:rPr>
        <w:t>您知道的一些信息（例如密码）</w:t>
      </w:r>
    </w:p>
    <w:p w:rsidR="00A80E31" w:rsidRPr="00211DBD" w:rsidRDefault="00211DBD">
      <w:pPr>
        <w:pStyle w:val="a0"/>
        <w:numPr>
          <w:ilvl w:val="0"/>
          <w:numId w:val="6"/>
        </w:numPr>
        <w:rPr>
          <w:rFonts w:ascii="仿宋" w:eastAsia="仿宋" w:hAnsi="仿宋" w:hint="eastAsia"/>
          <w:lang w:eastAsia="zh-CN"/>
        </w:rPr>
      </w:pPr>
      <w:r w:rsidRPr="00211DBD">
        <w:rPr>
          <w:rFonts w:ascii="仿宋" w:eastAsia="仿宋" w:hAnsi="仿宋"/>
          <w:lang w:eastAsia="zh-CN"/>
        </w:rPr>
        <w:t>您拥有的东西（智能卡）</w:t>
      </w:r>
    </w:p>
    <w:p w:rsidR="00A80E31" w:rsidRPr="00211DBD" w:rsidRDefault="00211DBD">
      <w:pPr>
        <w:pStyle w:val="a0"/>
        <w:numPr>
          <w:ilvl w:val="0"/>
          <w:numId w:val="6"/>
        </w:numPr>
        <w:rPr>
          <w:rFonts w:ascii="仿宋" w:eastAsia="仿宋" w:hAnsi="仿宋" w:hint="eastAsia"/>
        </w:rPr>
      </w:pPr>
      <w:proofErr w:type="spellStart"/>
      <w:r w:rsidRPr="00211DBD">
        <w:rPr>
          <w:rFonts w:ascii="仿宋" w:eastAsia="仿宋" w:hAnsi="仿宋"/>
        </w:rPr>
        <w:t>您是某物（指纹</w:t>
      </w:r>
      <w:proofErr w:type="spellEnd"/>
      <w:r w:rsidRPr="00211DBD">
        <w:rPr>
          <w:rFonts w:ascii="仿宋" w:eastAsia="仿宋" w:hAnsi="仿宋"/>
        </w:rPr>
        <w:t>）</w:t>
      </w:r>
    </w:p>
    <w:p w:rsidR="00A80E31" w:rsidRPr="00211DBD" w:rsidRDefault="00211DBD">
      <w:pPr>
        <w:pStyle w:val="ad"/>
        <w:rPr>
          <w:rFonts w:ascii="仿宋" w:eastAsia="仿宋" w:hAnsi="仿宋" w:hint="eastAsia"/>
          <w:lang w:eastAsia="zh-CN"/>
        </w:rPr>
      </w:pPr>
      <w:r w:rsidRPr="00211DBD">
        <w:rPr>
          <w:rFonts w:ascii="仿宋" w:eastAsia="仿宋" w:hAnsi="仿宋"/>
          <w:lang w:eastAsia="zh-CN"/>
        </w:rPr>
        <w:t>许多系统使用用户名</w:t>
      </w:r>
      <w:r w:rsidRPr="00211DBD">
        <w:rPr>
          <w:rFonts w:ascii="仿宋" w:eastAsia="仿宋" w:hAnsi="仿宋"/>
          <w:lang w:eastAsia="zh-CN"/>
        </w:rPr>
        <w:t>/</w:t>
      </w:r>
      <w:r w:rsidRPr="00211DBD">
        <w:rPr>
          <w:rFonts w:ascii="仿宋" w:eastAsia="仿宋" w:hAnsi="仿宋"/>
          <w:lang w:eastAsia="zh-CN"/>
        </w:rPr>
        <w:t>密码对进行访问控制，这在很大程度上是因为大多数系统的接口通常都是某种键盘。</w:t>
      </w:r>
      <w:r w:rsidRPr="00211DBD">
        <w:rPr>
          <w:rFonts w:ascii="仿宋" w:eastAsia="仿宋" w:hAnsi="仿宋"/>
          <w:lang w:eastAsia="zh-CN"/>
        </w:rPr>
        <w:t xml:space="preserve"> </w:t>
      </w:r>
      <w:r w:rsidRPr="00211DBD">
        <w:rPr>
          <w:rFonts w:ascii="仿宋" w:eastAsia="仿宋" w:hAnsi="仿宋"/>
          <w:lang w:eastAsia="zh-CN"/>
        </w:rPr>
        <w:t>某些智能手机使用</w:t>
      </w:r>
      <w:r w:rsidRPr="00211DBD">
        <w:rPr>
          <w:rFonts w:ascii="仿宋" w:eastAsia="仿宋" w:hAnsi="仿宋"/>
          <w:lang w:eastAsia="zh-CN"/>
        </w:rPr>
        <w:t>PIN</w:t>
      </w:r>
      <w:r w:rsidRPr="00211DBD">
        <w:rPr>
          <w:rFonts w:ascii="仿宋" w:eastAsia="仿宋" w:hAnsi="仿宋"/>
          <w:lang w:eastAsia="zh-CN"/>
        </w:rPr>
        <w:t>或指纹，而银行</w:t>
      </w:r>
      <w:r w:rsidRPr="00211DBD">
        <w:rPr>
          <w:rFonts w:ascii="仿宋" w:eastAsia="仿宋" w:hAnsi="仿宋"/>
          <w:lang w:eastAsia="zh-CN"/>
        </w:rPr>
        <w:t>ATM</w:t>
      </w:r>
      <w:r w:rsidRPr="00211DBD">
        <w:rPr>
          <w:rFonts w:ascii="仿宋" w:eastAsia="仿宋" w:hAnsi="仿宋"/>
          <w:lang w:eastAsia="zh-CN"/>
        </w:rPr>
        <w:t>则结合使用您拥有的东西（卡）和您知道的东西（</w:t>
      </w:r>
      <w:r w:rsidRPr="00211DBD">
        <w:rPr>
          <w:rFonts w:ascii="仿宋" w:eastAsia="仿宋" w:hAnsi="仿宋"/>
          <w:lang w:eastAsia="zh-CN"/>
        </w:rPr>
        <w:t>PIN</w:t>
      </w:r>
      <w:r w:rsidRPr="00211DBD">
        <w:rPr>
          <w:rFonts w:ascii="仿宋" w:eastAsia="仿宋" w:hAnsi="仿宋"/>
          <w:lang w:eastAsia="zh-CN"/>
        </w:rPr>
        <w:t>）。</w:t>
      </w:r>
    </w:p>
    <w:p w:rsidR="00A80E31" w:rsidRPr="00211DBD" w:rsidRDefault="00211DBD">
      <w:pPr>
        <w:pStyle w:val="ad"/>
        <w:rPr>
          <w:rFonts w:ascii="仿宋" w:eastAsia="仿宋" w:hAnsi="仿宋" w:hint="eastAsia"/>
          <w:lang w:eastAsia="zh-CN"/>
        </w:rPr>
      </w:pPr>
      <w:r w:rsidRPr="00211DBD">
        <w:rPr>
          <w:rFonts w:ascii="仿宋" w:eastAsia="仿宋" w:hAnsi="仿宋"/>
          <w:lang w:eastAsia="zh-CN"/>
        </w:rPr>
        <w:t>确定适当的安全级别时，需要考虑以下事项：</w:t>
      </w:r>
    </w:p>
    <w:p w:rsidR="00A80E31" w:rsidRPr="00211DBD" w:rsidRDefault="00211DBD">
      <w:pPr>
        <w:pStyle w:val="a0"/>
        <w:numPr>
          <w:ilvl w:val="0"/>
          <w:numId w:val="7"/>
        </w:numPr>
        <w:rPr>
          <w:rFonts w:ascii="仿宋" w:eastAsia="仿宋" w:hAnsi="仿宋" w:hint="eastAsia"/>
          <w:lang w:eastAsia="zh-CN"/>
        </w:rPr>
      </w:pPr>
      <w:r w:rsidRPr="00211DBD">
        <w:rPr>
          <w:rFonts w:ascii="仿宋" w:eastAsia="仿宋" w:hAnsi="仿宋"/>
          <w:lang w:eastAsia="zh-CN"/>
        </w:rPr>
        <w:t>数据的价值（创建或丢失数据的成本（有形或无形）</w:t>
      </w:r>
    </w:p>
    <w:p w:rsidR="00A80E31" w:rsidRPr="00211DBD" w:rsidRDefault="00211DBD">
      <w:pPr>
        <w:pStyle w:val="a0"/>
        <w:numPr>
          <w:ilvl w:val="0"/>
          <w:numId w:val="7"/>
        </w:numPr>
        <w:rPr>
          <w:rFonts w:ascii="仿宋" w:eastAsia="仿宋" w:hAnsi="仿宋" w:hint="eastAsia"/>
        </w:rPr>
      </w:pPr>
      <w:proofErr w:type="spellStart"/>
      <w:r w:rsidRPr="00211DBD">
        <w:rPr>
          <w:rFonts w:ascii="仿宋" w:eastAsia="仿宋" w:hAnsi="仿宋"/>
        </w:rPr>
        <w:t>保护数据的成本</w:t>
      </w:r>
      <w:proofErr w:type="spellEnd"/>
    </w:p>
    <w:p w:rsidR="00A80E31" w:rsidRPr="00211DBD" w:rsidRDefault="00211DBD">
      <w:pPr>
        <w:pStyle w:val="a0"/>
        <w:numPr>
          <w:ilvl w:val="0"/>
          <w:numId w:val="7"/>
        </w:numPr>
        <w:rPr>
          <w:rFonts w:ascii="仿宋" w:eastAsia="仿宋" w:hAnsi="仿宋" w:hint="eastAsia"/>
        </w:rPr>
      </w:pPr>
      <w:proofErr w:type="spellStart"/>
      <w:r w:rsidRPr="00211DBD">
        <w:rPr>
          <w:rFonts w:ascii="仿宋" w:eastAsia="仿宋" w:hAnsi="仿宋"/>
        </w:rPr>
        <w:lastRenderedPageBreak/>
        <w:t>可用性权衡</w:t>
      </w:r>
      <w:proofErr w:type="spellEnd"/>
    </w:p>
    <w:p w:rsidR="00A80E31" w:rsidRPr="00211DBD" w:rsidRDefault="00A80E31">
      <w:pPr>
        <w:pStyle w:val="a0"/>
        <w:rPr>
          <w:rFonts w:ascii="仿宋" w:eastAsia="仿宋" w:hAnsi="仿宋" w:hint="eastAsia"/>
        </w:rPr>
      </w:pPr>
    </w:p>
    <w:p w:rsidR="00A80E31" w:rsidRPr="00211DBD" w:rsidRDefault="00211DBD">
      <w:pPr>
        <w:pStyle w:val="3"/>
        <w:rPr>
          <w:rFonts w:ascii="仿宋" w:eastAsia="仿宋" w:hAnsi="仿宋"/>
        </w:rPr>
      </w:pPr>
      <w:bookmarkStart w:id="6" w:name="__RefHeading___Toc293_3060272606"/>
      <w:bookmarkEnd w:id="6"/>
      <w:proofErr w:type="spellStart"/>
      <w:r w:rsidRPr="00211DBD">
        <w:rPr>
          <w:rFonts w:ascii="仿宋" w:eastAsia="仿宋" w:hAnsi="仿宋"/>
        </w:rPr>
        <w:t>防御层次</w:t>
      </w:r>
      <w:proofErr w:type="spellEnd"/>
    </w:p>
    <w:p w:rsidR="00A80E31" w:rsidRPr="00211DBD" w:rsidRDefault="00211DBD">
      <w:pPr>
        <w:pStyle w:val="ad"/>
        <w:rPr>
          <w:rFonts w:ascii="仿宋" w:eastAsia="仿宋" w:hAnsi="仿宋" w:hint="eastAsia"/>
          <w:lang w:eastAsia="zh-CN"/>
        </w:rPr>
      </w:pPr>
      <w:r w:rsidRPr="00211DBD">
        <w:rPr>
          <w:rFonts w:ascii="仿宋" w:eastAsia="仿宋" w:hAnsi="仿宋"/>
          <w:lang w:eastAsia="zh-CN"/>
        </w:rPr>
        <w:t>防御层次是一种信息保证概念，其中建立了多层安全控制。</w:t>
      </w:r>
    </w:p>
    <w:p w:rsidR="00A80E31" w:rsidRPr="00211DBD" w:rsidRDefault="00211DBD" w:rsidP="004C3A0D">
      <w:pPr>
        <w:pStyle w:val="ad"/>
        <w:jc w:val="center"/>
        <w:rPr>
          <w:rFonts w:ascii="仿宋" w:eastAsia="仿宋" w:hAnsi="仿宋" w:hint="eastAsia"/>
        </w:rPr>
      </w:pPr>
      <w:r w:rsidRPr="00211DBD">
        <w:rPr>
          <w:rFonts w:ascii="仿宋" w:eastAsia="仿宋" w:hAnsi="仿宋"/>
          <w:noProof/>
          <w:lang w:eastAsia="zh-CN"/>
        </w:rPr>
        <w:drawing>
          <wp:inline distT="0" distB="0" distL="0" distR="0">
            <wp:extent cx="2019935" cy="196088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2019935" cy="1960880"/>
                    </a:xfrm>
                    <a:prstGeom prst="rect">
                      <a:avLst/>
                    </a:prstGeom>
                  </pic:spPr>
                </pic:pic>
              </a:graphicData>
            </a:graphic>
          </wp:inline>
        </w:drawing>
      </w:r>
    </w:p>
    <w:p w:rsidR="00A80E31" w:rsidRPr="00211DBD" w:rsidRDefault="00211DBD">
      <w:pPr>
        <w:pStyle w:val="ad"/>
        <w:numPr>
          <w:ilvl w:val="0"/>
          <w:numId w:val="8"/>
        </w:numPr>
        <w:rPr>
          <w:rFonts w:ascii="仿宋" w:eastAsia="仿宋" w:hAnsi="仿宋" w:hint="eastAsia"/>
          <w:lang w:eastAsia="zh-CN"/>
        </w:rPr>
      </w:pPr>
      <w:r w:rsidRPr="00211DBD">
        <w:rPr>
          <w:rFonts w:ascii="仿宋" w:eastAsia="仿宋" w:hAnsi="仿宋"/>
          <w:lang w:eastAsia="zh-CN"/>
        </w:rPr>
        <w:t>物理安全性：指人们物理上访问计算机系统的能力。</w:t>
      </w:r>
      <w:r w:rsidRPr="00211DBD">
        <w:rPr>
          <w:rFonts w:ascii="仿宋" w:eastAsia="仿宋" w:hAnsi="仿宋"/>
          <w:lang w:eastAsia="zh-CN"/>
        </w:rPr>
        <w:t xml:space="preserve"> </w:t>
      </w:r>
      <w:r w:rsidRPr="00211DBD">
        <w:rPr>
          <w:rFonts w:ascii="仿宋" w:eastAsia="仿宋" w:hAnsi="仿宋"/>
          <w:lang w:eastAsia="zh-CN"/>
        </w:rPr>
        <w:t>物理访问为黑客入侵开辟了各种途径。</w:t>
      </w:r>
      <w:r w:rsidRPr="00211DBD">
        <w:rPr>
          <w:rFonts w:ascii="仿宋" w:eastAsia="仿宋" w:hAnsi="仿宋"/>
          <w:lang w:eastAsia="zh-CN"/>
        </w:rPr>
        <w:t xml:space="preserve"> </w:t>
      </w:r>
      <w:r w:rsidRPr="00211DBD">
        <w:rPr>
          <w:rFonts w:ascii="仿宋" w:eastAsia="仿宋" w:hAnsi="仿宋"/>
          <w:lang w:eastAsia="zh-CN"/>
        </w:rPr>
        <w:t>其中一些对策是：物理访问受锁定的服务器机房，登录表，摄像机监控，安全启动，硬件加密引擎，文件加密等限制。</w:t>
      </w:r>
    </w:p>
    <w:p w:rsidR="00A80E31" w:rsidRPr="00211DBD" w:rsidRDefault="00211DBD">
      <w:pPr>
        <w:pStyle w:val="ad"/>
        <w:numPr>
          <w:ilvl w:val="0"/>
          <w:numId w:val="8"/>
        </w:numPr>
        <w:rPr>
          <w:rFonts w:ascii="仿宋" w:eastAsia="仿宋" w:hAnsi="仿宋" w:hint="eastAsia"/>
          <w:lang w:eastAsia="zh-CN"/>
        </w:rPr>
      </w:pPr>
      <w:r w:rsidRPr="00211DBD">
        <w:rPr>
          <w:rFonts w:ascii="仿宋" w:eastAsia="仿宋" w:hAnsi="仿宋"/>
          <w:lang w:eastAsia="zh-CN"/>
        </w:rPr>
        <w:t>本地安全性：本地安全性从计算机运行所</w:t>
      </w:r>
      <w:r w:rsidRPr="00211DBD">
        <w:rPr>
          <w:rFonts w:ascii="仿宋" w:eastAsia="仿宋" w:hAnsi="仿宋"/>
          <w:lang w:eastAsia="zh-CN"/>
        </w:rPr>
        <w:t>在位置的物理环境开始。</w:t>
      </w:r>
      <w:r w:rsidRPr="00211DBD">
        <w:rPr>
          <w:rFonts w:ascii="仿宋" w:eastAsia="仿宋" w:hAnsi="仿宋"/>
          <w:lang w:eastAsia="zh-CN"/>
        </w:rPr>
        <w:t xml:space="preserve"> </w:t>
      </w:r>
      <w:r w:rsidRPr="00211DBD">
        <w:rPr>
          <w:rFonts w:ascii="仿宋" w:eastAsia="仿宋" w:hAnsi="仿宋"/>
          <w:lang w:eastAsia="zh-CN"/>
        </w:rPr>
        <w:t>在安全性符合您的期望和需求的地方安装计算机。</w:t>
      </w:r>
      <w:r w:rsidRPr="00211DBD">
        <w:rPr>
          <w:rFonts w:ascii="仿宋" w:eastAsia="仿宋" w:hAnsi="仿宋"/>
          <w:lang w:eastAsia="zh-CN"/>
        </w:rPr>
        <w:t xml:space="preserve"> </w:t>
      </w:r>
      <w:r w:rsidRPr="00211DBD">
        <w:rPr>
          <w:rFonts w:ascii="仿宋" w:eastAsia="仿宋" w:hAnsi="仿宋"/>
          <w:lang w:eastAsia="zh-CN"/>
        </w:rPr>
        <w:t>本地安全性的主要目标是使用户彼此分开，因此任何用户都不能承担他人的权限或身份。</w:t>
      </w:r>
      <w:r w:rsidRPr="00211DBD">
        <w:rPr>
          <w:rFonts w:ascii="仿宋" w:eastAsia="仿宋" w:hAnsi="仿宋"/>
          <w:lang w:eastAsia="zh-CN"/>
        </w:rPr>
        <w:t xml:space="preserve"> </w:t>
      </w:r>
      <w:r w:rsidRPr="00211DBD">
        <w:rPr>
          <w:rFonts w:ascii="仿宋" w:eastAsia="仿宋" w:hAnsi="仿宋"/>
          <w:lang w:eastAsia="zh-CN"/>
        </w:rPr>
        <w:t>一些对策是：强制或自由访问控制，身份管理或基于角色的访问控制，</w:t>
      </w:r>
      <w:r w:rsidRPr="00211DBD">
        <w:rPr>
          <w:rFonts w:ascii="仿宋" w:eastAsia="仿宋" w:hAnsi="仿宋"/>
          <w:lang w:eastAsia="zh-CN"/>
        </w:rPr>
        <w:t>jail root</w:t>
      </w:r>
      <w:r w:rsidRPr="00211DBD">
        <w:rPr>
          <w:rFonts w:ascii="仿宋" w:eastAsia="仿宋" w:hAnsi="仿宋"/>
          <w:lang w:eastAsia="zh-CN"/>
        </w:rPr>
        <w:t>等。</w:t>
      </w:r>
    </w:p>
    <w:p w:rsidR="00A80E31" w:rsidRPr="00211DBD" w:rsidRDefault="00211DBD">
      <w:pPr>
        <w:pStyle w:val="ad"/>
        <w:numPr>
          <w:ilvl w:val="0"/>
          <w:numId w:val="8"/>
        </w:numPr>
        <w:rPr>
          <w:rFonts w:ascii="仿宋" w:eastAsia="仿宋" w:hAnsi="仿宋" w:hint="eastAsia"/>
          <w:lang w:eastAsia="zh-CN"/>
        </w:rPr>
      </w:pPr>
      <w:r w:rsidRPr="00211DBD">
        <w:rPr>
          <w:rFonts w:ascii="仿宋" w:eastAsia="仿宋" w:hAnsi="仿宋"/>
          <w:lang w:eastAsia="zh-CN"/>
        </w:rPr>
        <w:t>网络安全性：网络安全性对于防止网络外部发起的攻击非常重要。</w:t>
      </w:r>
      <w:r w:rsidRPr="00211DBD">
        <w:rPr>
          <w:rFonts w:ascii="仿宋" w:eastAsia="仿宋" w:hAnsi="仿宋"/>
          <w:lang w:eastAsia="zh-CN"/>
        </w:rPr>
        <w:t xml:space="preserve"> </w:t>
      </w:r>
      <w:r w:rsidRPr="00211DBD">
        <w:rPr>
          <w:rFonts w:ascii="仿宋" w:eastAsia="仿宋" w:hAnsi="仿宋"/>
          <w:lang w:eastAsia="zh-CN"/>
        </w:rPr>
        <w:t>在进行实际身份验证之前发生的是网络安全，而在此之后发生的一切是本地安全。</w:t>
      </w:r>
      <w:r w:rsidRPr="00211DBD">
        <w:rPr>
          <w:rFonts w:ascii="仿宋" w:eastAsia="仿宋" w:hAnsi="仿宋"/>
          <w:lang w:eastAsia="zh-CN"/>
        </w:rPr>
        <w:t xml:space="preserve"> </w:t>
      </w:r>
      <w:r w:rsidRPr="00211DBD">
        <w:rPr>
          <w:rFonts w:ascii="仿宋" w:eastAsia="仿宋" w:hAnsi="仿宋"/>
          <w:lang w:eastAsia="zh-CN"/>
        </w:rPr>
        <w:t>一些对策是：使用防火墙，</w:t>
      </w:r>
      <w:r w:rsidRPr="00211DBD">
        <w:rPr>
          <w:rFonts w:ascii="仿宋" w:eastAsia="仿宋" w:hAnsi="仿宋"/>
          <w:lang w:eastAsia="zh-CN"/>
        </w:rPr>
        <w:t>VPN</w:t>
      </w:r>
      <w:r w:rsidRPr="00211DBD">
        <w:rPr>
          <w:rFonts w:ascii="仿宋" w:eastAsia="仿宋" w:hAnsi="仿宋"/>
          <w:lang w:eastAsia="zh-CN"/>
        </w:rPr>
        <w:t>，限制服务远程访问配置等</w:t>
      </w:r>
    </w:p>
    <w:p w:rsidR="00A80E31" w:rsidRPr="00211DBD" w:rsidRDefault="00A80E31">
      <w:pPr>
        <w:pStyle w:val="ad"/>
        <w:rPr>
          <w:rFonts w:ascii="仿宋" w:eastAsia="仿宋" w:hAnsi="仿宋" w:hint="eastAsia"/>
          <w:lang w:eastAsia="zh-CN"/>
        </w:rPr>
      </w:pPr>
    </w:p>
    <w:p w:rsidR="00A80E31" w:rsidRPr="00211DBD" w:rsidRDefault="00211DBD">
      <w:pPr>
        <w:pStyle w:val="3"/>
        <w:rPr>
          <w:rFonts w:ascii="仿宋" w:eastAsia="仿宋" w:hAnsi="仿宋"/>
        </w:rPr>
      </w:pPr>
      <w:bookmarkStart w:id="7" w:name="__RefHeading___Toc295_3060272606"/>
      <w:bookmarkEnd w:id="7"/>
      <w:proofErr w:type="spellStart"/>
      <w:r w:rsidRPr="00211DBD">
        <w:rPr>
          <w:rFonts w:ascii="仿宋" w:eastAsia="仿宋" w:hAnsi="仿宋"/>
        </w:rPr>
        <w:t>访问控制模型</w:t>
      </w:r>
      <w:proofErr w:type="spellEnd"/>
    </w:p>
    <w:p w:rsidR="00A80E31" w:rsidRPr="00211DBD" w:rsidRDefault="00211DBD">
      <w:pPr>
        <w:pStyle w:val="ad"/>
        <w:rPr>
          <w:rFonts w:ascii="仿宋" w:eastAsia="仿宋" w:hAnsi="仿宋" w:hint="eastAsia"/>
          <w:lang w:eastAsia="zh-CN"/>
        </w:rPr>
      </w:pPr>
      <w:r w:rsidRPr="00211DBD">
        <w:rPr>
          <w:rFonts w:ascii="仿宋" w:eastAsia="仿宋" w:hAnsi="仿宋"/>
          <w:lang w:eastAsia="zh-CN"/>
        </w:rPr>
        <w:t>可以通过不同的访问控制模型来限制对信息系统的访问，其中最著名的是：</w:t>
      </w:r>
    </w:p>
    <w:p w:rsidR="00A80E31" w:rsidRPr="00211DBD" w:rsidRDefault="00211DBD">
      <w:pPr>
        <w:pStyle w:val="ad"/>
        <w:numPr>
          <w:ilvl w:val="0"/>
          <w:numId w:val="9"/>
        </w:numPr>
        <w:rPr>
          <w:rFonts w:ascii="仿宋" w:eastAsia="仿宋" w:hAnsi="仿宋" w:hint="eastAsia"/>
        </w:rPr>
      </w:pPr>
      <w:proofErr w:type="spellStart"/>
      <w:proofErr w:type="gramStart"/>
      <w:r w:rsidRPr="00211DBD">
        <w:rPr>
          <w:rFonts w:ascii="仿宋" w:eastAsia="仿宋" w:hAnsi="仿宋"/>
        </w:rPr>
        <w:t>任</w:t>
      </w:r>
      <w:r w:rsidRPr="00211DBD">
        <w:rPr>
          <w:rFonts w:ascii="仿宋" w:eastAsia="仿宋" w:hAnsi="仿宋"/>
        </w:rPr>
        <w:t>意访问控制</w:t>
      </w:r>
      <w:proofErr w:type="spellEnd"/>
      <w:r w:rsidRPr="00211DBD">
        <w:rPr>
          <w:rFonts w:ascii="仿宋" w:eastAsia="仿宋" w:hAnsi="仿宋"/>
        </w:rPr>
        <w:t>(</w:t>
      </w:r>
      <w:proofErr w:type="gramEnd"/>
      <w:r w:rsidRPr="00211DBD">
        <w:rPr>
          <w:rFonts w:ascii="仿宋" w:eastAsia="仿宋" w:hAnsi="仿宋"/>
        </w:rPr>
        <w:t>Discretionary Access Control )–</w:t>
      </w:r>
      <w:proofErr w:type="spellStart"/>
      <w:r w:rsidRPr="00211DBD">
        <w:rPr>
          <w:rFonts w:ascii="仿宋" w:eastAsia="仿宋" w:hAnsi="仿宋"/>
        </w:rPr>
        <w:t>根据对象所属的主题和</w:t>
      </w:r>
      <w:proofErr w:type="spellEnd"/>
      <w:r w:rsidRPr="00211DBD">
        <w:rPr>
          <w:rFonts w:ascii="仿宋" w:eastAsia="仿宋" w:hAnsi="仿宋"/>
        </w:rPr>
        <w:t>/</w:t>
      </w:r>
      <w:proofErr w:type="spellStart"/>
      <w:r w:rsidRPr="00211DBD">
        <w:rPr>
          <w:rFonts w:ascii="仿宋" w:eastAsia="仿宋" w:hAnsi="仿宋"/>
        </w:rPr>
        <w:t>或组的身份限制对对象的访问的手段</w:t>
      </w:r>
      <w:proofErr w:type="spellEnd"/>
      <w:r w:rsidRPr="00211DBD">
        <w:rPr>
          <w:rFonts w:ascii="仿宋" w:eastAsia="仿宋" w:hAnsi="仿宋"/>
        </w:rPr>
        <w:t>。</w:t>
      </w:r>
      <w:r w:rsidRPr="00211DBD">
        <w:rPr>
          <w:rFonts w:ascii="仿宋" w:eastAsia="仿宋" w:hAnsi="仿宋"/>
        </w:rPr>
        <w:t xml:space="preserve"> </w:t>
      </w:r>
      <w:proofErr w:type="spellStart"/>
      <w:r w:rsidRPr="00211DBD">
        <w:rPr>
          <w:rFonts w:ascii="仿宋" w:eastAsia="仿宋" w:hAnsi="仿宋"/>
        </w:rPr>
        <w:t>具有特定访问权限的主题可以将此权限传递给其他主题</w:t>
      </w:r>
      <w:proofErr w:type="spellEnd"/>
      <w:r w:rsidRPr="00211DBD">
        <w:rPr>
          <w:rFonts w:ascii="仿宋" w:eastAsia="仿宋" w:hAnsi="仿宋"/>
        </w:rPr>
        <w:t>。</w:t>
      </w:r>
      <w:r w:rsidRPr="00211DBD">
        <w:rPr>
          <w:rFonts w:ascii="仿宋" w:eastAsia="仿宋" w:hAnsi="仿宋"/>
        </w:rPr>
        <w:t xml:space="preserve"> </w:t>
      </w:r>
      <w:proofErr w:type="spellStart"/>
      <w:r w:rsidRPr="00211DBD">
        <w:rPr>
          <w:rFonts w:ascii="仿宋" w:eastAsia="仿宋" w:hAnsi="仿宋"/>
        </w:rPr>
        <w:t>Linux</w:t>
      </w:r>
      <w:r w:rsidRPr="00211DBD">
        <w:rPr>
          <w:rFonts w:ascii="仿宋" w:eastAsia="仿宋" w:hAnsi="仿宋"/>
        </w:rPr>
        <w:t>文件系统</w:t>
      </w:r>
      <w:bookmarkStart w:id="8" w:name="_GoBack"/>
      <w:bookmarkEnd w:id="8"/>
      <w:r w:rsidRPr="00211DBD">
        <w:rPr>
          <w:rFonts w:ascii="仿宋" w:eastAsia="仿宋" w:hAnsi="仿宋"/>
        </w:rPr>
        <w:t>权限是</w:t>
      </w:r>
      <w:r w:rsidRPr="00211DBD">
        <w:rPr>
          <w:rFonts w:ascii="仿宋" w:eastAsia="仿宋" w:hAnsi="仿宋"/>
        </w:rPr>
        <w:t>DAC</w:t>
      </w:r>
      <w:r w:rsidRPr="00211DBD">
        <w:rPr>
          <w:rFonts w:ascii="仿宋" w:eastAsia="仿宋" w:hAnsi="仿宋"/>
        </w:rPr>
        <w:t>的一个很好的例子</w:t>
      </w:r>
      <w:proofErr w:type="spellEnd"/>
      <w:r w:rsidRPr="00211DBD">
        <w:rPr>
          <w:rFonts w:ascii="仿宋" w:eastAsia="仿宋" w:hAnsi="仿宋"/>
        </w:rPr>
        <w:t>。</w:t>
      </w:r>
    </w:p>
    <w:p w:rsidR="00A80E31" w:rsidRPr="00211DBD" w:rsidRDefault="00211DBD">
      <w:pPr>
        <w:pStyle w:val="ad"/>
        <w:numPr>
          <w:ilvl w:val="0"/>
          <w:numId w:val="9"/>
        </w:numPr>
        <w:rPr>
          <w:rFonts w:ascii="仿宋" w:eastAsia="仿宋" w:hAnsi="仿宋" w:hint="eastAsia"/>
        </w:rPr>
      </w:pPr>
      <w:proofErr w:type="spellStart"/>
      <w:proofErr w:type="gramStart"/>
      <w:r w:rsidRPr="00211DBD">
        <w:rPr>
          <w:rFonts w:ascii="仿宋" w:eastAsia="仿宋" w:hAnsi="仿宋"/>
        </w:rPr>
        <w:t>强制访问控制</w:t>
      </w:r>
      <w:proofErr w:type="spellEnd"/>
      <w:r w:rsidRPr="00211DBD">
        <w:rPr>
          <w:rFonts w:ascii="仿宋" w:eastAsia="仿宋" w:hAnsi="仿宋"/>
        </w:rPr>
        <w:t>(</w:t>
      </w:r>
      <w:proofErr w:type="gramEnd"/>
      <w:r w:rsidRPr="00211DBD">
        <w:rPr>
          <w:rFonts w:ascii="仿宋" w:eastAsia="仿宋" w:hAnsi="仿宋"/>
        </w:rPr>
        <w:t xml:space="preserve">Mandatory </w:t>
      </w:r>
      <w:proofErr w:type="spellStart"/>
      <w:r w:rsidRPr="00211DBD">
        <w:rPr>
          <w:rFonts w:ascii="仿宋" w:eastAsia="仿宋" w:hAnsi="仿宋"/>
        </w:rPr>
        <w:t>Acess</w:t>
      </w:r>
      <w:proofErr w:type="spellEnd"/>
      <w:r w:rsidRPr="00211DBD">
        <w:rPr>
          <w:rFonts w:ascii="仿宋" w:eastAsia="仿宋" w:hAnsi="仿宋"/>
        </w:rPr>
        <w:t xml:space="preserve"> Control)–</w:t>
      </w:r>
      <w:proofErr w:type="spellStart"/>
      <w:r w:rsidRPr="00211DBD">
        <w:rPr>
          <w:rFonts w:ascii="仿宋" w:eastAsia="仿宋" w:hAnsi="仿宋"/>
        </w:rPr>
        <w:t>采用分层方法，以系统管理员设置占优的方式强制控制对资源（数据，文件等）的访问</w:t>
      </w:r>
      <w:proofErr w:type="spellEnd"/>
      <w:r w:rsidRPr="00211DBD">
        <w:rPr>
          <w:rFonts w:ascii="仿宋" w:eastAsia="仿宋" w:hAnsi="仿宋"/>
        </w:rPr>
        <w:t>。</w:t>
      </w:r>
      <w:r w:rsidRPr="00211DBD">
        <w:rPr>
          <w:rFonts w:ascii="仿宋" w:eastAsia="仿宋" w:hAnsi="仿宋"/>
        </w:rPr>
        <w:t xml:space="preserve"> </w:t>
      </w:r>
      <w:proofErr w:type="spellStart"/>
      <w:r w:rsidRPr="00211DBD">
        <w:rPr>
          <w:rFonts w:ascii="仿宋" w:eastAsia="仿宋" w:hAnsi="仿宋"/>
        </w:rPr>
        <w:t>用户无法直接更改这些设置，即使对于</w:t>
      </w:r>
      <w:r w:rsidRPr="00211DBD">
        <w:rPr>
          <w:rFonts w:ascii="仿宋" w:eastAsia="仿宋" w:hAnsi="仿宋"/>
        </w:rPr>
        <w:t>root</w:t>
      </w:r>
      <w:r w:rsidRPr="00211DBD">
        <w:rPr>
          <w:rFonts w:ascii="仿宋" w:eastAsia="仿宋" w:hAnsi="仿宋"/>
        </w:rPr>
        <w:t>用户也是如此</w:t>
      </w:r>
      <w:proofErr w:type="spellEnd"/>
      <w:r w:rsidRPr="00211DBD">
        <w:rPr>
          <w:rFonts w:ascii="仿宋" w:eastAsia="仿宋" w:hAnsi="仿宋"/>
        </w:rPr>
        <w:t>。</w:t>
      </w:r>
      <w:r w:rsidRPr="00211DBD">
        <w:rPr>
          <w:rFonts w:ascii="仿宋" w:eastAsia="仿宋" w:hAnsi="仿宋"/>
        </w:rPr>
        <w:t xml:space="preserve"> </w:t>
      </w:r>
      <w:r w:rsidRPr="00211DBD">
        <w:rPr>
          <w:rFonts w:ascii="仿宋" w:eastAsia="仿宋" w:hAnsi="仿宋"/>
          <w:lang w:eastAsia="zh-CN"/>
        </w:rPr>
        <w:t>到目前为止，这是</w:t>
      </w:r>
      <w:r w:rsidRPr="00211DBD">
        <w:rPr>
          <w:rFonts w:ascii="仿宋" w:eastAsia="仿宋" w:hAnsi="仿宋"/>
          <w:lang w:eastAsia="zh-CN"/>
        </w:rPr>
        <w:t>Linux</w:t>
      </w:r>
      <w:r w:rsidRPr="00211DBD">
        <w:rPr>
          <w:rFonts w:ascii="仿宋" w:eastAsia="仿宋" w:hAnsi="仿宋"/>
          <w:lang w:eastAsia="zh-CN"/>
        </w:rPr>
        <w:t>系统中最安全的访问控制方法。</w:t>
      </w:r>
      <w:r w:rsidRPr="00211DBD">
        <w:rPr>
          <w:rFonts w:ascii="仿宋" w:eastAsia="仿宋" w:hAnsi="仿宋"/>
          <w:lang w:eastAsia="zh-CN"/>
        </w:rPr>
        <w:t xml:space="preserve"> </w:t>
      </w:r>
      <w:proofErr w:type="spellStart"/>
      <w:r w:rsidRPr="00211DBD">
        <w:rPr>
          <w:rFonts w:ascii="仿宋" w:eastAsia="仿宋" w:hAnsi="仿宋"/>
        </w:rPr>
        <w:t>SELinux</w:t>
      </w:r>
      <w:r w:rsidRPr="00211DBD">
        <w:rPr>
          <w:rFonts w:ascii="仿宋" w:eastAsia="仿宋" w:hAnsi="仿宋"/>
        </w:rPr>
        <w:t>和</w:t>
      </w:r>
      <w:r w:rsidRPr="00211DBD">
        <w:rPr>
          <w:rFonts w:ascii="仿宋" w:eastAsia="仿宋" w:hAnsi="仿宋"/>
        </w:rPr>
        <w:t>Ap</w:t>
      </w:r>
      <w:r w:rsidRPr="00211DBD">
        <w:rPr>
          <w:rFonts w:ascii="仿宋" w:eastAsia="仿宋" w:hAnsi="仿宋"/>
        </w:rPr>
        <w:t>pArmor</w:t>
      </w:r>
      <w:r w:rsidRPr="00211DBD">
        <w:rPr>
          <w:rFonts w:ascii="仿宋" w:eastAsia="仿宋" w:hAnsi="仿宋"/>
        </w:rPr>
        <w:t>是</w:t>
      </w:r>
      <w:r w:rsidRPr="00211DBD">
        <w:rPr>
          <w:rFonts w:ascii="仿宋" w:eastAsia="仿宋" w:hAnsi="仿宋"/>
        </w:rPr>
        <w:t>MAC</w:t>
      </w:r>
      <w:r w:rsidRPr="00211DBD">
        <w:rPr>
          <w:rFonts w:ascii="仿宋" w:eastAsia="仿宋" w:hAnsi="仿宋"/>
        </w:rPr>
        <w:t>的很好例子</w:t>
      </w:r>
      <w:proofErr w:type="spellEnd"/>
    </w:p>
    <w:p w:rsidR="00A80E31" w:rsidRPr="00211DBD" w:rsidRDefault="00211DBD">
      <w:pPr>
        <w:pStyle w:val="ad"/>
        <w:numPr>
          <w:ilvl w:val="0"/>
          <w:numId w:val="9"/>
        </w:numPr>
        <w:rPr>
          <w:rFonts w:ascii="仿宋" w:eastAsia="仿宋" w:hAnsi="仿宋" w:hint="eastAsia"/>
        </w:rPr>
      </w:pPr>
      <w:proofErr w:type="spellStart"/>
      <w:proofErr w:type="gramStart"/>
      <w:r w:rsidRPr="00211DBD">
        <w:rPr>
          <w:rFonts w:ascii="仿宋" w:eastAsia="仿宋" w:hAnsi="仿宋"/>
        </w:rPr>
        <w:t>基于角色的访问控制</w:t>
      </w:r>
      <w:proofErr w:type="spellEnd"/>
      <w:r w:rsidRPr="00211DBD">
        <w:rPr>
          <w:rFonts w:ascii="仿宋" w:eastAsia="仿宋" w:hAnsi="仿宋"/>
        </w:rPr>
        <w:t>(</w:t>
      </w:r>
      <w:proofErr w:type="gramEnd"/>
      <w:r w:rsidRPr="00211DBD">
        <w:rPr>
          <w:rFonts w:ascii="仿宋" w:eastAsia="仿宋" w:hAnsi="仿宋"/>
        </w:rPr>
        <w:t xml:space="preserve">Role Based Access Control)– </w:t>
      </w:r>
      <w:proofErr w:type="spellStart"/>
      <w:r w:rsidRPr="00211DBD">
        <w:rPr>
          <w:rFonts w:ascii="仿宋" w:eastAsia="仿宋" w:hAnsi="仿宋"/>
        </w:rPr>
        <w:t>RBAC</w:t>
      </w:r>
      <w:r w:rsidRPr="00211DBD">
        <w:rPr>
          <w:rFonts w:ascii="仿宋" w:eastAsia="仿宋" w:hAnsi="仿宋"/>
        </w:rPr>
        <w:t>系统上的访问基于系统所属组织内用户的工作职能</w:t>
      </w:r>
      <w:proofErr w:type="spellEnd"/>
      <w:r w:rsidRPr="00211DBD">
        <w:rPr>
          <w:rFonts w:ascii="仿宋" w:eastAsia="仿宋" w:hAnsi="仿宋"/>
        </w:rPr>
        <w:t>。</w:t>
      </w:r>
      <w:r w:rsidRPr="00211DBD">
        <w:rPr>
          <w:rFonts w:ascii="仿宋" w:eastAsia="仿宋" w:hAnsi="仿宋"/>
        </w:rPr>
        <w:t xml:space="preserve"> </w:t>
      </w:r>
      <w:proofErr w:type="spellStart"/>
      <w:r w:rsidRPr="00211DBD">
        <w:rPr>
          <w:rFonts w:ascii="仿宋" w:eastAsia="仿宋" w:hAnsi="仿宋"/>
        </w:rPr>
        <w:t>将权限分配给角色，将角色应用于用户或用户组</w:t>
      </w:r>
      <w:proofErr w:type="spellEnd"/>
      <w:r w:rsidRPr="00211DBD">
        <w:rPr>
          <w:rFonts w:ascii="仿宋" w:eastAsia="仿宋" w:hAnsi="仿宋"/>
        </w:rPr>
        <w:t>。</w:t>
      </w:r>
    </w:p>
    <w:p w:rsidR="00A80E31" w:rsidRPr="00211DBD" w:rsidRDefault="00A80E31">
      <w:pPr>
        <w:pStyle w:val="ad"/>
        <w:rPr>
          <w:rFonts w:ascii="仿宋" w:eastAsia="仿宋" w:hAnsi="仿宋" w:hint="eastAsia"/>
        </w:rPr>
      </w:pPr>
    </w:p>
    <w:p w:rsidR="00A80E31" w:rsidRPr="00211DBD" w:rsidRDefault="00211DBD">
      <w:pPr>
        <w:pStyle w:val="ad"/>
        <w:rPr>
          <w:rFonts w:ascii="仿宋" w:eastAsia="仿宋" w:hAnsi="仿宋" w:hint="eastAsia"/>
          <w:lang w:eastAsia="zh-CN"/>
        </w:rPr>
      </w:pPr>
      <w:r w:rsidRPr="00211DBD">
        <w:rPr>
          <w:rFonts w:ascii="仿宋" w:eastAsia="仿宋" w:hAnsi="仿宋"/>
          <w:lang w:eastAsia="zh-CN"/>
        </w:rPr>
        <w:lastRenderedPageBreak/>
        <w:t>在计算机安全方面，访问控制提供身份验证，授权和计费（</w:t>
      </w:r>
      <w:r w:rsidRPr="00211DBD">
        <w:rPr>
          <w:rFonts w:ascii="仿宋" w:eastAsia="仿宋" w:hAnsi="仿宋"/>
          <w:lang w:eastAsia="zh-CN"/>
        </w:rPr>
        <w:t>AAA</w:t>
      </w:r>
      <w:r w:rsidRPr="00211DBD">
        <w:rPr>
          <w:rFonts w:ascii="仿宋" w:eastAsia="仿宋" w:hAnsi="仿宋"/>
          <w:lang w:eastAsia="zh-CN"/>
        </w:rPr>
        <w:t>），标识和访问批准的基本服务。身份验证涉及识别，会计需要审核。</w:t>
      </w:r>
    </w:p>
    <w:p w:rsidR="00A80E31" w:rsidRPr="00211DBD" w:rsidRDefault="00211DBD">
      <w:pPr>
        <w:pStyle w:val="ad"/>
        <w:numPr>
          <w:ilvl w:val="0"/>
          <w:numId w:val="10"/>
        </w:numPr>
        <w:rPr>
          <w:rFonts w:ascii="仿宋" w:eastAsia="仿宋" w:hAnsi="仿宋" w:hint="eastAsia"/>
        </w:rPr>
      </w:pPr>
      <w:proofErr w:type="spellStart"/>
      <w:r w:rsidRPr="00211DBD">
        <w:rPr>
          <w:rFonts w:ascii="仿宋" w:eastAsia="仿宋" w:hAnsi="仿宋"/>
        </w:rPr>
        <w:t>身份证明</w:t>
      </w:r>
      <w:r w:rsidRPr="00211DBD">
        <w:rPr>
          <w:rFonts w:ascii="仿宋" w:eastAsia="仿宋" w:hAnsi="仿宋"/>
        </w:rPr>
        <w:t>Identification</w:t>
      </w:r>
      <w:r w:rsidRPr="00211DBD">
        <w:rPr>
          <w:rFonts w:ascii="仿宋" w:eastAsia="仿宋" w:hAnsi="仿宋"/>
        </w:rPr>
        <w:t>：是指声明或以其他方式表明声称证明某人或事物的身份的主张的行为，通常在认证之前进行</w:t>
      </w:r>
      <w:proofErr w:type="spellEnd"/>
      <w:r w:rsidRPr="00211DBD">
        <w:rPr>
          <w:rFonts w:ascii="仿宋" w:eastAsia="仿宋" w:hAnsi="仿宋"/>
        </w:rPr>
        <w:t>。</w:t>
      </w:r>
    </w:p>
    <w:p w:rsidR="00A80E31" w:rsidRPr="00211DBD" w:rsidRDefault="00211DBD">
      <w:pPr>
        <w:pStyle w:val="ad"/>
        <w:numPr>
          <w:ilvl w:val="0"/>
          <w:numId w:val="10"/>
        </w:numPr>
        <w:rPr>
          <w:rFonts w:ascii="仿宋" w:eastAsia="仿宋" w:hAnsi="仿宋" w:hint="eastAsia"/>
          <w:lang w:eastAsia="zh-CN"/>
        </w:rPr>
      </w:pPr>
      <w:r w:rsidRPr="00211DBD">
        <w:rPr>
          <w:rFonts w:ascii="仿宋" w:eastAsia="仿宋" w:hAnsi="仿宋"/>
          <w:lang w:eastAsia="zh-CN"/>
        </w:rPr>
        <w:t>认证</w:t>
      </w:r>
      <w:r w:rsidRPr="00211DBD">
        <w:rPr>
          <w:rFonts w:ascii="仿宋" w:eastAsia="仿宋" w:hAnsi="仿宋"/>
          <w:lang w:eastAsia="zh-CN"/>
        </w:rPr>
        <w:t>Authentication</w:t>
      </w:r>
      <w:r w:rsidRPr="00211DBD">
        <w:rPr>
          <w:rFonts w:ascii="仿宋" w:eastAsia="仿宋" w:hAnsi="仿宋"/>
          <w:lang w:eastAsia="zh-CN"/>
        </w:rPr>
        <w:t>：确认实体声称为真的单条数据（数据）的属性真相的行为。与身份验证相反，身份验证是指陈述或以其他方式表明声称证明某人或事物的身份的主张的行为，而身份验证则是实际确认该身份的过程。</w:t>
      </w:r>
    </w:p>
    <w:p w:rsidR="00A80E31" w:rsidRPr="00211DBD" w:rsidRDefault="00211DBD">
      <w:pPr>
        <w:pStyle w:val="ad"/>
        <w:numPr>
          <w:ilvl w:val="0"/>
          <w:numId w:val="10"/>
        </w:numPr>
        <w:rPr>
          <w:rFonts w:ascii="仿宋" w:eastAsia="仿宋" w:hAnsi="仿宋" w:hint="eastAsia"/>
          <w:lang w:eastAsia="zh-CN"/>
        </w:rPr>
      </w:pPr>
      <w:r w:rsidRPr="00211DBD">
        <w:rPr>
          <w:rFonts w:ascii="仿宋" w:eastAsia="仿宋" w:hAnsi="仿宋"/>
          <w:lang w:eastAsia="zh-CN"/>
        </w:rPr>
        <w:t>授权</w:t>
      </w:r>
      <w:r w:rsidRPr="00211DBD">
        <w:rPr>
          <w:rFonts w:ascii="仿宋" w:eastAsia="仿宋" w:hAnsi="仿宋"/>
          <w:lang w:eastAsia="zh-CN"/>
        </w:rPr>
        <w:t>Authorization</w:t>
      </w:r>
      <w:r w:rsidRPr="00211DBD">
        <w:rPr>
          <w:rFonts w:ascii="仿宋" w:eastAsia="仿宋" w:hAnsi="仿宋"/>
          <w:lang w:eastAsia="zh-CN"/>
        </w:rPr>
        <w:t>：授权是指定对通常与信息安全和计算机安全有关的资源的访问权限，尤其是对访问控制的访问权限。更正式地说，</w:t>
      </w:r>
      <w:r w:rsidRPr="00211DBD">
        <w:rPr>
          <w:rFonts w:ascii="仿宋" w:eastAsia="仿宋" w:hAnsi="仿宋"/>
          <w:lang w:eastAsia="zh-CN"/>
        </w:rPr>
        <w:t>“</w:t>
      </w:r>
      <w:r w:rsidRPr="00211DBD">
        <w:rPr>
          <w:rFonts w:ascii="仿宋" w:eastAsia="仿宋" w:hAnsi="仿宋"/>
          <w:lang w:eastAsia="zh-CN"/>
        </w:rPr>
        <w:t>授权</w:t>
      </w:r>
      <w:r w:rsidRPr="00211DBD">
        <w:rPr>
          <w:rFonts w:ascii="仿宋" w:eastAsia="仿宋" w:hAnsi="仿宋"/>
          <w:lang w:eastAsia="zh-CN"/>
        </w:rPr>
        <w:t>”</w:t>
      </w:r>
      <w:r w:rsidRPr="00211DBD">
        <w:rPr>
          <w:rFonts w:ascii="仿宋" w:eastAsia="仿宋" w:hAnsi="仿宋"/>
          <w:lang w:eastAsia="zh-CN"/>
        </w:rPr>
        <w:t>是定义访问策略。</w:t>
      </w:r>
    </w:p>
    <w:p w:rsidR="00A80E31" w:rsidRPr="00211DBD" w:rsidRDefault="00211DBD">
      <w:pPr>
        <w:pStyle w:val="ad"/>
        <w:numPr>
          <w:ilvl w:val="0"/>
          <w:numId w:val="10"/>
        </w:numPr>
        <w:rPr>
          <w:rFonts w:ascii="仿宋" w:eastAsia="仿宋" w:hAnsi="仿宋" w:hint="eastAsia"/>
          <w:lang w:eastAsia="zh-CN"/>
        </w:rPr>
      </w:pPr>
      <w:proofErr w:type="gramStart"/>
      <w:r w:rsidRPr="00211DBD">
        <w:rPr>
          <w:rFonts w:ascii="仿宋" w:eastAsia="仿宋" w:hAnsi="仿宋"/>
          <w:lang w:eastAsia="zh-CN"/>
        </w:rPr>
        <w:t>记帐</w:t>
      </w:r>
      <w:proofErr w:type="gramEnd"/>
      <w:r w:rsidRPr="00211DBD">
        <w:rPr>
          <w:rFonts w:ascii="仿宋" w:eastAsia="仿宋" w:hAnsi="仿宋"/>
          <w:lang w:eastAsia="zh-CN"/>
        </w:rPr>
        <w:t>Accounting</w:t>
      </w:r>
      <w:r w:rsidRPr="00211DBD">
        <w:rPr>
          <w:rFonts w:ascii="仿宋" w:eastAsia="仿宋" w:hAnsi="仿宋"/>
          <w:lang w:eastAsia="zh-CN"/>
        </w:rPr>
        <w:t>：记帐是在访问网络资源时跟踪用户活动的过程，包括在网络上花费的时间，在那里访问的服务以及会话期间传输的数据量。会计数据用于趋势分析，容量计划，计费，审计</w:t>
      </w:r>
      <w:r w:rsidRPr="00211DBD">
        <w:rPr>
          <w:rFonts w:ascii="仿宋" w:eastAsia="仿宋" w:hAnsi="仿宋"/>
          <w:lang w:eastAsia="zh-CN"/>
        </w:rPr>
        <w:t>和成本分配。</w:t>
      </w:r>
    </w:p>
    <w:p w:rsidR="00A80E31" w:rsidRPr="00211DBD" w:rsidRDefault="00211DBD">
      <w:pPr>
        <w:pStyle w:val="ad"/>
        <w:numPr>
          <w:ilvl w:val="0"/>
          <w:numId w:val="10"/>
        </w:numPr>
        <w:rPr>
          <w:rFonts w:ascii="仿宋" w:eastAsia="仿宋" w:hAnsi="仿宋" w:hint="eastAsia"/>
          <w:lang w:eastAsia="zh-CN"/>
        </w:rPr>
      </w:pPr>
      <w:r w:rsidRPr="00211DBD">
        <w:rPr>
          <w:rFonts w:ascii="仿宋" w:eastAsia="仿宋" w:hAnsi="仿宋"/>
          <w:lang w:eastAsia="zh-CN"/>
        </w:rPr>
        <w:t>审核</w:t>
      </w:r>
      <w:r w:rsidRPr="00211DBD">
        <w:rPr>
          <w:rFonts w:ascii="仿宋" w:eastAsia="仿宋" w:hAnsi="仿宋"/>
          <w:lang w:eastAsia="zh-CN"/>
        </w:rPr>
        <w:t>Audit</w:t>
      </w:r>
      <w:r w:rsidRPr="00211DBD">
        <w:rPr>
          <w:rFonts w:ascii="仿宋" w:eastAsia="仿宋" w:hAnsi="仿宋"/>
          <w:lang w:eastAsia="zh-CN"/>
        </w:rPr>
        <w:t>：是对系统或应用程序进行的手动或系统的，可衡量的技术评估</w:t>
      </w:r>
    </w:p>
    <w:p w:rsidR="00A80E31" w:rsidRPr="00211DBD" w:rsidRDefault="00A80E31">
      <w:pPr>
        <w:pStyle w:val="ad"/>
        <w:rPr>
          <w:rFonts w:ascii="仿宋" w:eastAsia="仿宋" w:hAnsi="仿宋" w:hint="eastAsia"/>
          <w:lang w:eastAsia="zh-CN"/>
        </w:rPr>
      </w:pPr>
    </w:p>
    <w:p w:rsidR="00A80E31" w:rsidRPr="00211DBD" w:rsidRDefault="00211DBD">
      <w:pPr>
        <w:pStyle w:val="3"/>
        <w:rPr>
          <w:rFonts w:ascii="仿宋" w:eastAsia="仿宋" w:hAnsi="仿宋"/>
        </w:rPr>
      </w:pPr>
      <w:proofErr w:type="spellStart"/>
      <w:r w:rsidRPr="00211DBD">
        <w:rPr>
          <w:rFonts w:ascii="仿宋" w:eastAsia="仿宋" w:hAnsi="仿宋"/>
        </w:rPr>
        <w:t>安全方法</w:t>
      </w:r>
      <w:proofErr w:type="spellEnd"/>
    </w:p>
    <w:p w:rsidR="00A80E31" w:rsidRPr="00211DBD" w:rsidRDefault="00211DBD">
      <w:pPr>
        <w:pStyle w:val="ad"/>
        <w:rPr>
          <w:rFonts w:ascii="仿宋" w:eastAsia="仿宋" w:hAnsi="仿宋" w:hint="eastAsia"/>
          <w:lang w:eastAsia="zh-CN"/>
        </w:rPr>
      </w:pPr>
      <w:r w:rsidRPr="00211DBD">
        <w:rPr>
          <w:rFonts w:ascii="仿宋" w:eastAsia="仿宋" w:hAnsi="仿宋"/>
          <w:lang w:eastAsia="zh-CN"/>
        </w:rPr>
        <w:t>安全方法应包括以下方面的识别：</w:t>
      </w:r>
    </w:p>
    <w:p w:rsidR="00A80E31" w:rsidRPr="00211DBD" w:rsidRDefault="00211DBD">
      <w:pPr>
        <w:pStyle w:val="ad"/>
        <w:numPr>
          <w:ilvl w:val="0"/>
          <w:numId w:val="11"/>
        </w:numPr>
        <w:rPr>
          <w:rFonts w:ascii="仿宋" w:eastAsia="仿宋" w:hAnsi="仿宋" w:hint="eastAsia"/>
          <w:lang w:eastAsia="zh-CN"/>
        </w:rPr>
      </w:pPr>
      <w:r w:rsidRPr="00211DBD">
        <w:rPr>
          <w:rFonts w:ascii="仿宋" w:eastAsia="仿宋" w:hAnsi="仿宋"/>
          <w:lang w:eastAsia="zh-CN"/>
        </w:rPr>
        <w:t>要保护的资产：资产是支持信息相关活动的任何数据，设备或环境的其他组件。资产通常包括硬件（例如服务器和交换机），软件（例如关键任务应用程序和支持系统）和机密信息。应保护资产免遭非法访问，使用，披露，更改，破坏和</w:t>
      </w:r>
      <w:r w:rsidRPr="00211DBD">
        <w:rPr>
          <w:rFonts w:ascii="仿宋" w:eastAsia="仿宋" w:hAnsi="仿宋"/>
          <w:lang w:eastAsia="zh-CN"/>
        </w:rPr>
        <w:t>/</w:t>
      </w:r>
      <w:r w:rsidRPr="00211DBD">
        <w:rPr>
          <w:rFonts w:ascii="仿宋" w:eastAsia="仿宋" w:hAnsi="仿宋"/>
          <w:lang w:eastAsia="zh-CN"/>
        </w:rPr>
        <w:t>或盗窃，从而对组织造成损失。进行风险分析时，重要的是权衡要花费多少钱来保护每项资产与损失资产的成本。同样重要的是要考虑到每次损失的可能性。还必须考虑无形成本。</w:t>
      </w:r>
    </w:p>
    <w:p w:rsidR="00A80E31" w:rsidRPr="00211DBD" w:rsidRDefault="00211DBD">
      <w:pPr>
        <w:pStyle w:val="ad"/>
        <w:numPr>
          <w:ilvl w:val="0"/>
          <w:numId w:val="11"/>
        </w:numPr>
        <w:rPr>
          <w:rFonts w:ascii="仿宋" w:eastAsia="仿宋" w:hAnsi="仿宋" w:hint="eastAsia"/>
          <w:lang w:eastAsia="zh-CN"/>
        </w:rPr>
      </w:pPr>
      <w:r w:rsidRPr="00211DBD">
        <w:rPr>
          <w:rFonts w:ascii="仿宋" w:eastAsia="仿宋" w:hAnsi="仿宋"/>
          <w:lang w:eastAsia="zh-CN"/>
        </w:rPr>
        <w:t>威胁可能性：威胁可能性是威胁事件可能发生的概率。</w:t>
      </w:r>
    </w:p>
    <w:p w:rsidR="00A80E31" w:rsidRPr="00211DBD" w:rsidRDefault="00211DBD">
      <w:pPr>
        <w:pStyle w:val="ad"/>
        <w:numPr>
          <w:ilvl w:val="0"/>
          <w:numId w:val="11"/>
        </w:numPr>
        <w:rPr>
          <w:rFonts w:ascii="仿宋" w:eastAsia="仿宋" w:hAnsi="仿宋" w:hint="eastAsia"/>
          <w:lang w:eastAsia="zh-CN"/>
        </w:rPr>
      </w:pPr>
      <w:r w:rsidRPr="00211DBD">
        <w:rPr>
          <w:rFonts w:ascii="仿宋" w:eastAsia="仿宋" w:hAnsi="仿宋"/>
          <w:lang w:eastAsia="zh-CN"/>
        </w:rPr>
        <w:t>安全机制</w:t>
      </w:r>
      <w:r w:rsidRPr="00211DBD">
        <w:rPr>
          <w:rFonts w:ascii="仿宋" w:eastAsia="仿宋" w:hAnsi="仿宋"/>
          <w:lang w:eastAsia="zh-CN"/>
        </w:rPr>
        <w:t>–</w:t>
      </w:r>
      <w:r w:rsidRPr="00211DBD">
        <w:rPr>
          <w:rFonts w:ascii="仿宋" w:eastAsia="仿宋" w:hAnsi="仿宋"/>
          <w:lang w:eastAsia="zh-CN"/>
        </w:rPr>
        <w:t>成本与收益：成本效益分析可以弥合安全经理与信息技术（</w:t>
      </w:r>
      <w:r w:rsidRPr="00211DBD">
        <w:rPr>
          <w:rFonts w:ascii="仿宋" w:eastAsia="仿宋" w:hAnsi="仿宋"/>
          <w:lang w:eastAsia="zh-CN"/>
        </w:rPr>
        <w:t>IT</w:t>
      </w:r>
      <w:r w:rsidRPr="00211DBD">
        <w:rPr>
          <w:rFonts w:ascii="仿宋" w:eastAsia="仿宋" w:hAnsi="仿宋"/>
          <w:lang w:eastAsia="zh-CN"/>
        </w:rPr>
        <w:t>）经理之间的沟通鸿沟。</w:t>
      </w:r>
      <w:r w:rsidRPr="00211DBD">
        <w:rPr>
          <w:rFonts w:ascii="仿宋" w:eastAsia="仿宋" w:hAnsi="仿宋"/>
          <w:lang w:eastAsia="zh-CN"/>
        </w:rPr>
        <w:t xml:space="preserve"> IT</w:t>
      </w:r>
      <w:r w:rsidRPr="00211DBD">
        <w:rPr>
          <w:rFonts w:ascii="仿宋" w:eastAsia="仿宋" w:hAnsi="仿宋"/>
          <w:lang w:eastAsia="zh-CN"/>
        </w:rPr>
        <w:t>经理希望知道他们在安全方面的投资已将风险降低到可接受的水平，并且安全经理希望确保其设计是最安全的。</w:t>
      </w:r>
    </w:p>
    <w:p w:rsidR="00A80E31" w:rsidRPr="00211DBD" w:rsidRDefault="00A80E31">
      <w:pPr>
        <w:pStyle w:val="ad"/>
        <w:rPr>
          <w:rFonts w:ascii="仿宋" w:eastAsia="仿宋" w:hAnsi="仿宋" w:hint="eastAsia"/>
          <w:lang w:eastAsia="zh-CN"/>
        </w:rPr>
      </w:pPr>
    </w:p>
    <w:p w:rsidR="00A80E31" w:rsidRPr="00211DBD" w:rsidRDefault="00211DBD">
      <w:pPr>
        <w:pStyle w:val="3"/>
        <w:rPr>
          <w:rFonts w:ascii="仿宋" w:eastAsia="仿宋" w:hAnsi="仿宋"/>
        </w:rPr>
      </w:pPr>
      <w:proofErr w:type="spellStart"/>
      <w:r w:rsidRPr="00211DBD">
        <w:rPr>
          <w:rFonts w:ascii="仿宋" w:eastAsia="仿宋" w:hAnsi="仿宋"/>
        </w:rPr>
        <w:t>系统安全设计原则</w:t>
      </w:r>
      <w:proofErr w:type="spellEnd"/>
    </w:p>
    <w:p w:rsidR="00A80E31" w:rsidRPr="00211DBD" w:rsidRDefault="00211DBD">
      <w:pPr>
        <w:pStyle w:val="ad"/>
        <w:rPr>
          <w:rFonts w:ascii="仿宋" w:eastAsia="仿宋" w:hAnsi="仿宋" w:hint="eastAsia"/>
          <w:lang w:eastAsia="zh-CN"/>
        </w:rPr>
      </w:pPr>
      <w:r w:rsidRPr="00211DBD">
        <w:rPr>
          <w:rFonts w:ascii="仿宋" w:eastAsia="仿宋" w:hAnsi="仿宋"/>
          <w:lang w:eastAsia="zh-CN"/>
        </w:rPr>
        <w:t>在系统设计阶段应用一些</w:t>
      </w:r>
      <w:proofErr w:type="gramStart"/>
      <w:r w:rsidRPr="00211DBD">
        <w:rPr>
          <w:rFonts w:ascii="仿宋" w:eastAsia="仿宋" w:hAnsi="仿宋"/>
          <w:lang w:eastAsia="zh-CN"/>
        </w:rPr>
        <w:t>良好实践</w:t>
      </w:r>
      <w:proofErr w:type="gramEnd"/>
      <w:r w:rsidRPr="00211DBD">
        <w:rPr>
          <w:rFonts w:ascii="仿宋" w:eastAsia="仿宋" w:hAnsi="仿宋"/>
          <w:lang w:eastAsia="zh-CN"/>
        </w:rPr>
        <w:t>可能会导致系统更安全。</w:t>
      </w:r>
      <w:r w:rsidRPr="00211DBD">
        <w:rPr>
          <w:rFonts w:ascii="仿宋" w:eastAsia="仿宋" w:hAnsi="仿宋"/>
          <w:lang w:eastAsia="zh-CN"/>
        </w:rPr>
        <w:t xml:space="preserve"> </w:t>
      </w:r>
      <w:r w:rsidRPr="00211DBD">
        <w:rPr>
          <w:rFonts w:ascii="仿宋" w:eastAsia="仿宋" w:hAnsi="仿宋"/>
          <w:lang w:eastAsia="zh-CN"/>
        </w:rPr>
        <w:t>应遵循以下系统安全设计原则：</w:t>
      </w:r>
    </w:p>
    <w:p w:rsidR="00A80E31" w:rsidRPr="00211DBD" w:rsidRDefault="00211DBD">
      <w:pPr>
        <w:pStyle w:val="ad"/>
        <w:numPr>
          <w:ilvl w:val="0"/>
          <w:numId w:val="12"/>
        </w:numPr>
        <w:rPr>
          <w:rFonts w:ascii="仿宋" w:eastAsia="仿宋" w:hAnsi="仿宋" w:hint="eastAsia"/>
          <w:lang w:eastAsia="zh-CN"/>
        </w:rPr>
      </w:pPr>
      <w:r w:rsidRPr="00211DBD">
        <w:rPr>
          <w:rFonts w:ascii="仿宋" w:eastAsia="仿宋" w:hAnsi="仿宋"/>
          <w:lang w:eastAsia="zh-CN"/>
        </w:rPr>
        <w:t>尽可能使用数据加密。</w:t>
      </w:r>
      <w:r w:rsidRPr="00211DBD">
        <w:rPr>
          <w:rFonts w:ascii="仿宋" w:eastAsia="仿宋" w:hAnsi="仿宋"/>
          <w:lang w:eastAsia="zh-CN"/>
        </w:rPr>
        <w:t xml:space="preserve"> </w:t>
      </w:r>
      <w:r w:rsidRPr="00211DBD">
        <w:rPr>
          <w:rFonts w:ascii="仿宋" w:eastAsia="仿宋" w:hAnsi="仿宋"/>
          <w:lang w:eastAsia="zh-CN"/>
        </w:rPr>
        <w:t>有几种通过加密保护数据的方法：加密硬盘分区，创建作为容器的加密文件，加密主目录，加密单个</w:t>
      </w:r>
      <w:r w:rsidRPr="00211DBD">
        <w:rPr>
          <w:rFonts w:ascii="仿宋" w:eastAsia="仿宋" w:hAnsi="仿宋"/>
          <w:lang w:eastAsia="zh-CN"/>
        </w:rPr>
        <w:t>ASCII</w:t>
      </w:r>
      <w:r w:rsidRPr="00211DBD">
        <w:rPr>
          <w:rFonts w:ascii="仿宋" w:eastAsia="仿宋" w:hAnsi="仿宋"/>
          <w:lang w:eastAsia="zh-CN"/>
        </w:rPr>
        <w:t>文本文件。</w:t>
      </w:r>
    </w:p>
    <w:p w:rsidR="00A80E31" w:rsidRPr="00211DBD" w:rsidRDefault="00211DBD">
      <w:pPr>
        <w:pStyle w:val="ad"/>
        <w:numPr>
          <w:ilvl w:val="0"/>
          <w:numId w:val="12"/>
        </w:numPr>
        <w:rPr>
          <w:rFonts w:ascii="仿宋" w:eastAsia="仿宋" w:hAnsi="仿宋" w:hint="eastAsia"/>
          <w:lang w:eastAsia="zh-CN"/>
        </w:rPr>
      </w:pPr>
      <w:r w:rsidRPr="00211DBD">
        <w:rPr>
          <w:rFonts w:ascii="仿宋" w:eastAsia="仿宋" w:hAnsi="仿宋"/>
          <w:lang w:eastAsia="zh-CN"/>
        </w:rPr>
        <w:t>最少的软件包安装。</w:t>
      </w:r>
      <w:r w:rsidRPr="00211DBD">
        <w:rPr>
          <w:rFonts w:ascii="仿宋" w:eastAsia="仿宋" w:hAnsi="仿宋"/>
          <w:lang w:eastAsia="zh-CN"/>
        </w:rPr>
        <w:t xml:space="preserve"> </w:t>
      </w:r>
      <w:r w:rsidRPr="00211DBD">
        <w:rPr>
          <w:rFonts w:ascii="仿宋" w:eastAsia="仿宋" w:hAnsi="仿宋"/>
          <w:lang w:eastAsia="zh-CN"/>
        </w:rPr>
        <w:t>不存在的东西</w:t>
      </w:r>
      <w:r w:rsidRPr="00211DBD">
        <w:rPr>
          <w:rFonts w:ascii="仿宋" w:eastAsia="仿宋" w:hAnsi="仿宋"/>
          <w:lang w:eastAsia="zh-CN"/>
        </w:rPr>
        <w:t>将无法使用。</w:t>
      </w:r>
      <w:r w:rsidRPr="00211DBD">
        <w:rPr>
          <w:rFonts w:ascii="仿宋" w:eastAsia="仿宋" w:hAnsi="仿宋"/>
          <w:lang w:eastAsia="zh-CN"/>
        </w:rPr>
        <w:t xml:space="preserve"> </w:t>
      </w:r>
      <w:r w:rsidRPr="00211DBD">
        <w:rPr>
          <w:rFonts w:ascii="仿宋" w:eastAsia="仿宋" w:hAnsi="仿宋"/>
          <w:lang w:eastAsia="zh-CN"/>
        </w:rPr>
        <w:t>未安装的二进制文件无法执行。</w:t>
      </w:r>
      <w:r w:rsidRPr="00211DBD">
        <w:rPr>
          <w:rFonts w:ascii="仿宋" w:eastAsia="仿宋" w:hAnsi="仿宋"/>
          <w:lang w:eastAsia="zh-CN"/>
        </w:rPr>
        <w:t xml:space="preserve"> </w:t>
      </w:r>
      <w:r w:rsidRPr="00211DBD">
        <w:rPr>
          <w:rFonts w:ascii="仿宋" w:eastAsia="仿宋" w:hAnsi="仿宋"/>
          <w:lang w:eastAsia="zh-CN"/>
        </w:rPr>
        <w:t>最少减少软件占用空间。</w:t>
      </w:r>
    </w:p>
    <w:p w:rsidR="00A80E31" w:rsidRPr="00211DBD" w:rsidRDefault="00211DBD">
      <w:pPr>
        <w:pStyle w:val="ad"/>
        <w:numPr>
          <w:ilvl w:val="0"/>
          <w:numId w:val="12"/>
        </w:numPr>
        <w:rPr>
          <w:rFonts w:ascii="仿宋" w:eastAsia="仿宋" w:hAnsi="仿宋" w:hint="eastAsia"/>
          <w:lang w:eastAsia="zh-CN"/>
        </w:rPr>
      </w:pPr>
      <w:r w:rsidRPr="00211DBD">
        <w:rPr>
          <w:rFonts w:ascii="仿宋" w:eastAsia="仿宋" w:hAnsi="仿宋"/>
          <w:lang w:eastAsia="zh-CN"/>
        </w:rPr>
        <w:t>服务隔离</w:t>
      </w:r>
      <w:r w:rsidRPr="00211DBD">
        <w:rPr>
          <w:rFonts w:ascii="仿宋" w:eastAsia="仿宋" w:hAnsi="仿宋"/>
          <w:lang w:eastAsia="zh-CN"/>
        </w:rPr>
        <w:t>-</w:t>
      </w:r>
      <w:r w:rsidRPr="00211DBD">
        <w:rPr>
          <w:rFonts w:ascii="仿宋" w:eastAsia="仿宋" w:hAnsi="仿宋"/>
          <w:lang w:eastAsia="zh-CN"/>
        </w:rPr>
        <w:t>在单独的系统上运行不同的服务：只要有可能，服务器应专用于仅服务一个服务或应用程序。</w:t>
      </w:r>
    </w:p>
    <w:p w:rsidR="00A80E31" w:rsidRPr="00211DBD" w:rsidRDefault="00211DBD">
      <w:pPr>
        <w:pStyle w:val="ad"/>
        <w:numPr>
          <w:ilvl w:val="0"/>
          <w:numId w:val="12"/>
        </w:numPr>
        <w:rPr>
          <w:rFonts w:ascii="仿宋" w:eastAsia="仿宋" w:hAnsi="仿宋" w:hint="eastAsia"/>
          <w:lang w:eastAsia="zh-CN"/>
        </w:rPr>
      </w:pPr>
      <w:r w:rsidRPr="00211DBD">
        <w:rPr>
          <w:rFonts w:ascii="仿宋" w:eastAsia="仿宋" w:hAnsi="仿宋"/>
          <w:lang w:eastAsia="zh-CN"/>
        </w:rPr>
        <w:t>系统指纹和备份：如果怀疑对系统进行了攻击，那么没有什么比备份，系统指纹可以检测到修改，完成工作后提供的舒适度更高了。</w:t>
      </w:r>
    </w:p>
    <w:p w:rsidR="00A80E31" w:rsidRDefault="00A80E31">
      <w:pPr>
        <w:pStyle w:val="ad"/>
        <w:rPr>
          <w:rFonts w:hint="eastAsia"/>
          <w:lang w:eastAsia="zh-CN"/>
        </w:rPr>
      </w:pPr>
    </w:p>
    <w:sectPr w:rsidR="00A80E31">
      <w:headerReference w:type="default" r:id="rId10"/>
      <w:footerReference w:type="default" r:id="rId11"/>
      <w:headerReference w:type="first" r:id="rId12"/>
      <w:pgSz w:w="11906" w:h="16838"/>
      <w:pgMar w:top="1728" w:right="1728" w:bottom="1728" w:left="1728" w:header="706" w:footer="706" w:gutter="0"/>
      <w:pgNumType w:start="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11DBD">
      <w:pPr>
        <w:spacing w:before="0" w:after="0"/>
        <w:rPr>
          <w:rFonts w:hint="eastAsia"/>
        </w:rPr>
      </w:pPr>
      <w:r>
        <w:separator/>
      </w:r>
    </w:p>
  </w:endnote>
  <w:endnote w:type="continuationSeparator" w:id="0">
    <w:p w:rsidR="00000000" w:rsidRDefault="00211DBD">
      <w:pPr>
        <w:spacing w:before="0" w:after="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Work Sans">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Work Sans Light">
    <w:altName w:val="Times New Roman"/>
    <w:charset w:val="01"/>
    <w:family w:val="roman"/>
    <w:pitch w:val="variable"/>
  </w:font>
  <w:font w:name="Work Sans Medium">
    <w:altName w:val="Times New Roman"/>
    <w:charset w:val="01"/>
    <w:family w:val="roman"/>
    <w:pitch w:val="variable"/>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inionPro-Regular">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E31" w:rsidRDefault="00211DBD">
    <w:pPr>
      <w:rPr>
        <w:rFonts w:hint="eastAsia"/>
      </w:rPr>
    </w:pPr>
    <w:r>
      <w:rPr>
        <w:noProof/>
        <w:lang w:eastAsia="zh-CN"/>
      </w:rPr>
      <mc:AlternateContent>
        <mc:Choice Requires="wps">
          <w:drawing>
            <wp:anchor distT="0" distB="0" distL="0" distR="0" simplePos="0" relativeHeight="7" behindDoc="1" locked="0" layoutInCell="1" allowOverlap="1" wp14:anchorId="714553FE">
              <wp:simplePos x="0" y="0"/>
              <wp:positionH relativeFrom="column">
                <wp:posOffset>288925</wp:posOffset>
              </wp:positionH>
              <wp:positionV relativeFrom="paragraph">
                <wp:posOffset>155575</wp:posOffset>
              </wp:positionV>
              <wp:extent cx="437515" cy="1270"/>
              <wp:effectExtent l="0" t="0" r="20320" b="19050"/>
              <wp:wrapNone/>
              <wp:docPr id="5" name="Straight Connector 2"/>
              <wp:cNvGraphicFramePr/>
              <a:graphic xmlns:a="http://schemas.openxmlformats.org/drawingml/2006/main">
                <a:graphicData uri="http://schemas.microsoft.com/office/word/2010/wordprocessingShape">
                  <wps:wsp>
                    <wps:cNvCnPr/>
                    <wps:spPr>
                      <a:xfrm>
                        <a:off x="0" y="0"/>
                        <a:ext cx="437040" cy="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2.75pt,12.25pt" to="57.1pt,12.25pt" ID="Straight Connector 2" stroked="t" style="position:absolute" wp14:anchorId="714553FE">
              <v:stroke color="#30ba78" weight="6480" joinstyle="miter" endcap="flat"/>
              <v:fill o:detectmouseclick="t" on="false"/>
            </v:line>
          </w:pict>
        </mc:Fallback>
      </mc:AlternateContent>
    </w:r>
    <w:r>
      <w:rPr>
        <w:rStyle w:val="a8"/>
      </w:rPr>
      <w:fldChar w:fldCharType="begin"/>
    </w:r>
    <w:r>
      <w:rPr>
        <w:rStyle w:val="a8"/>
      </w:rPr>
      <w:instrText>PAGE</w:instrText>
    </w:r>
    <w:r>
      <w:rPr>
        <w:rStyle w:val="a8"/>
      </w:rPr>
      <w:fldChar w:fldCharType="separate"/>
    </w:r>
    <w:r>
      <w:rPr>
        <w:rStyle w:val="a8"/>
        <w:rFonts w:hint="eastAsia"/>
        <w:noProof/>
      </w:rPr>
      <w:t>4</w:t>
    </w:r>
    <w:r>
      <w:rPr>
        <w:rStyle w:val="a8"/>
      </w:rPr>
      <w:fldChar w:fldCharType="end"/>
    </w:r>
    <w:r>
      <w:rPr>
        <w:rStyle w:val="a8"/>
      </w:rPr>
      <w:tab/>
    </w:r>
    <w:r>
      <w:rPr>
        <w:rStyle w:val="a8"/>
      </w:rPr>
      <w:tab/>
    </w:r>
    <w:r>
      <w:rPr>
        <w:rFonts w:eastAsiaTheme="majorEastAsia" w:cstheme="majorBidi"/>
        <w:szCs w:val="20"/>
      </w:rPr>
      <w:t>Copyright © SUSE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11DBD">
      <w:pPr>
        <w:spacing w:before="0" w:after="0"/>
        <w:rPr>
          <w:rFonts w:hint="eastAsia"/>
        </w:rPr>
      </w:pPr>
      <w:r>
        <w:separator/>
      </w:r>
    </w:p>
  </w:footnote>
  <w:footnote w:type="continuationSeparator" w:id="0">
    <w:p w:rsidR="00000000" w:rsidRDefault="00211DBD">
      <w:pPr>
        <w:spacing w:before="0" w:after="0"/>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E31" w:rsidRDefault="00211DBD">
    <w:pPr>
      <w:pStyle w:val="a6"/>
      <w:tabs>
        <w:tab w:val="clear" w:pos="4703"/>
      </w:tabs>
      <w:jc w:val="right"/>
      <w:rPr>
        <w:rFonts w:hint="eastAsia"/>
        <w:color w:val="2EC2AA" w:themeColor="text2" w:themeTint="99"/>
        <w:sz w:val="24"/>
      </w:rPr>
    </w:pPr>
    <w:r>
      <w:rPr>
        <w:noProof/>
        <w:lang w:eastAsia="zh-CN"/>
      </w:rPr>
      <w:drawing>
        <wp:anchor distT="0" distB="0" distL="0" distR="0" simplePos="0" relativeHeight="12" behindDoc="1" locked="0" layoutInCell="1" allowOverlap="1">
          <wp:simplePos x="0" y="0"/>
          <wp:positionH relativeFrom="margin">
            <wp:posOffset>0</wp:posOffset>
          </wp:positionH>
          <wp:positionV relativeFrom="page">
            <wp:posOffset>501015</wp:posOffset>
          </wp:positionV>
          <wp:extent cx="713105" cy="1847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stretch>
                    <a:fillRect/>
                  </a:stretch>
                </pic:blipFill>
                <pic:spPr bwMode="auto">
                  <a:xfrm>
                    <a:off x="0" y="0"/>
                    <a:ext cx="713105" cy="184785"/>
                  </a:xfrm>
                  <a:prstGeom prst="rect">
                    <a:avLst/>
                  </a:prstGeom>
                </pic:spPr>
              </pic:pic>
            </a:graphicData>
          </a:graphic>
        </wp:anchor>
      </w:drawing>
    </w:r>
    <w:r>
      <w:rPr>
        <w:color w:val="auto"/>
        <w:sz w:val="24"/>
      </w:rPr>
      <w:t>SUSE.com</w:t>
    </w:r>
  </w:p>
  <w:p w:rsidR="00A80E31" w:rsidRDefault="00A80E31">
    <w:pPr>
      <w:pStyle w:val="a6"/>
      <w:ind w:left="72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E31" w:rsidRDefault="00211DBD">
    <w:pPr>
      <w:pStyle w:val="DateStyle"/>
      <w:spacing w:line="720" w:lineRule="auto"/>
      <w:rPr>
        <w:rFonts w:hint="eastAsia"/>
      </w:rPr>
    </w:pPr>
    <w:r>
      <w:rPr>
        <w:noProof/>
        <w:lang w:val="en-US" w:eastAsia="zh-CN"/>
      </w:rPr>
      <mc:AlternateContent>
        <mc:Choice Requires="wps">
          <w:drawing>
            <wp:anchor distT="0" distB="0" distL="0" distR="0" simplePos="0" relativeHeight="2" behindDoc="1" locked="0" layoutInCell="1" allowOverlap="1">
              <wp:simplePos x="0" y="0"/>
              <wp:positionH relativeFrom="column">
                <wp:posOffset>-1083945</wp:posOffset>
              </wp:positionH>
              <wp:positionV relativeFrom="margin">
                <wp:posOffset>-1166495</wp:posOffset>
              </wp:positionV>
              <wp:extent cx="7539355" cy="10663555"/>
              <wp:effectExtent l="0" t="0" r="0" b="0"/>
              <wp:wrapNone/>
              <wp:docPr id="4" name="WordPictureWatermark354530439"/>
              <wp:cNvGraphicFramePr/>
              <a:graphic xmlns:a="http://schemas.openxmlformats.org/drawingml/2006/main">
                <a:graphicData uri="http://schemas.openxmlformats.org/drawingml/2006/picture">
                  <pic:pic xmlns:pic="http://schemas.openxmlformats.org/drawingml/2006/picture">
                    <pic:nvPicPr>
                      <pic:cNvPr id="0" name="WordPictureWatermark354530439"/>
                      <pic:cNvPicPr/>
                    </pic:nvPicPr>
                    <pic:blipFill>
                      <a:blip r:embed="rId1"/>
                      <a:stretch/>
                    </pic:blipFill>
                    <pic:spPr>
                      <a:xfrm>
                        <a:off x="0" y="0"/>
                        <a:ext cx="7538760" cy="106628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530439" o:spid="shape_0" stroked="f" style="position:absolute;margin-left:-85.35pt;margin-top:-91.85pt;width:593.55pt;height:839.55pt;mso-position-vertical-relative:margin" type="shapetype_75">
              <v:imagedata r:id="rId2" o:detectmouseclick="t"/>
              <w10:wrap type="none"/>
              <v:stroke color="#3465a4" joinstyle="round" endcap="flat"/>
            </v:shape>
          </w:pict>
        </mc:Fallback>
      </mc:AlternateContent>
    </w:r>
    <w:r>
      <w:t>Business Paper</w:t>
    </w:r>
    <w:r>
      <w:tab/>
    </w:r>
    <w:r>
      <w:rPr>
        <w:rFonts w:ascii="Work Sans Light" w:hAnsi="Work Sans Light"/>
      </w:rPr>
      <w:t>00.00.2020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B0A50"/>
    <w:multiLevelType w:val="multilevel"/>
    <w:tmpl w:val="843A14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00E4599"/>
    <w:multiLevelType w:val="multilevel"/>
    <w:tmpl w:val="A266AE74"/>
    <w:lvl w:ilvl="0">
      <w:start w:val="1"/>
      <w:numFmt w:val="decimal"/>
      <w:suff w:val="space"/>
      <w:lvlText w:val=" %1 "/>
      <w:lvlJc w:val="left"/>
      <w:pPr>
        <w:ind w:left="0" w:firstLine="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nsid w:val="307F2A1F"/>
    <w:multiLevelType w:val="multilevel"/>
    <w:tmpl w:val="599E85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8637313"/>
    <w:multiLevelType w:val="multilevel"/>
    <w:tmpl w:val="D77C6C7C"/>
    <w:lvl w:ilvl="0">
      <w:start w:val="1"/>
      <w:numFmt w:val="decimal"/>
      <w:lvlText w:val=" %1 "/>
      <w:lvlJc w:val="left"/>
      <w:pPr>
        <w:ind w:left="0" w:firstLine="0"/>
      </w:pPr>
    </w:lvl>
    <w:lvl w:ilvl="1">
      <w:start w:val="1"/>
      <w:numFmt w:val="decimal"/>
      <w:pStyle w:val="2"/>
      <w:lvlText w:val=" %1.%2 "/>
      <w:lvlJc w:val="left"/>
      <w:pPr>
        <w:ind w:left="0" w:firstLine="0"/>
      </w:pPr>
    </w:lvl>
    <w:lvl w:ilvl="2">
      <w:start w:val="1"/>
      <w:numFmt w:val="decimal"/>
      <w:pStyle w:val="3"/>
      <w:suff w:val="space"/>
      <w:lvlText w:val=" %1.%2.%3 "/>
      <w:lvlJc w:val="left"/>
      <w:pPr>
        <w:ind w:left="0" w:firstLine="0"/>
      </w:pPr>
    </w:lvl>
    <w:lvl w:ilvl="3">
      <w:start w:val="1"/>
      <w:numFmt w:val="decimal"/>
      <w:lvlText w:val=" %1.%2.%3.%4 "/>
      <w:lvlJc w:val="left"/>
      <w:pPr>
        <w:ind w:left="0" w:firstLine="0"/>
      </w:pPr>
    </w:lvl>
    <w:lvl w:ilvl="4">
      <w:start w:val="1"/>
      <w:numFmt w:val="decimal"/>
      <w:lvlText w:val=" %1.%2.%3.%4.%5 "/>
      <w:lvlJc w:val="left"/>
      <w:pPr>
        <w:ind w:left="0" w:firstLine="0"/>
      </w:pPr>
    </w:lvl>
    <w:lvl w:ilvl="5">
      <w:start w:val="1"/>
      <w:numFmt w:val="decimal"/>
      <w:lvlText w:val=" %1.%2.%3.%4.%5.%6 "/>
      <w:lvlJc w:val="left"/>
      <w:pPr>
        <w:ind w:left="0" w:firstLine="0"/>
      </w:pPr>
    </w:lvl>
    <w:lvl w:ilvl="6">
      <w:start w:val="1"/>
      <w:numFmt w:val="decimal"/>
      <w:lvlText w:val=" %1.%2.%3.%4.%5.%6.%7 "/>
      <w:lvlJc w:val="left"/>
      <w:pPr>
        <w:ind w:left="0" w:firstLine="0"/>
      </w:pPr>
    </w:lvl>
    <w:lvl w:ilvl="7">
      <w:start w:val="1"/>
      <w:numFmt w:val="decimal"/>
      <w:lvlText w:val=" %1.%2.%3.%4.%5.%6.%7.%8 "/>
      <w:lvlJc w:val="left"/>
      <w:pPr>
        <w:ind w:left="0" w:firstLine="0"/>
      </w:pPr>
    </w:lvl>
    <w:lvl w:ilvl="8">
      <w:start w:val="1"/>
      <w:numFmt w:val="decimal"/>
      <w:lvlText w:val=" %1.%2.%3.%4.%5.%6.%7.%8.%9 "/>
      <w:lvlJc w:val="left"/>
      <w:pPr>
        <w:ind w:left="0" w:firstLine="0"/>
      </w:pPr>
    </w:lvl>
  </w:abstractNum>
  <w:abstractNum w:abstractNumId="4">
    <w:nsid w:val="3CCE74D7"/>
    <w:multiLevelType w:val="multilevel"/>
    <w:tmpl w:val="503A59D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4146561C"/>
    <w:multiLevelType w:val="multilevel"/>
    <w:tmpl w:val="676AE7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6E46B84"/>
    <w:multiLevelType w:val="multilevel"/>
    <w:tmpl w:val="DEF290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B607524"/>
    <w:multiLevelType w:val="multilevel"/>
    <w:tmpl w:val="4AB805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4F24593C"/>
    <w:multiLevelType w:val="multilevel"/>
    <w:tmpl w:val="26FE5D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53DF683B"/>
    <w:multiLevelType w:val="multilevel"/>
    <w:tmpl w:val="FF9004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55607AD3"/>
    <w:multiLevelType w:val="multilevel"/>
    <w:tmpl w:val="A7BA24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6C467A99"/>
    <w:multiLevelType w:val="multilevel"/>
    <w:tmpl w:val="4058FA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1"/>
  </w:num>
  <w:num w:numId="3">
    <w:abstractNumId w:val="0"/>
  </w:num>
  <w:num w:numId="4">
    <w:abstractNumId w:val="11"/>
  </w:num>
  <w:num w:numId="5">
    <w:abstractNumId w:val="7"/>
  </w:num>
  <w:num w:numId="6">
    <w:abstractNumId w:val="4"/>
  </w:num>
  <w:num w:numId="7">
    <w:abstractNumId w:val="5"/>
  </w:num>
  <w:num w:numId="8">
    <w:abstractNumId w:val="10"/>
  </w:num>
  <w:num w:numId="9">
    <w:abstractNumId w:val="6"/>
  </w:num>
  <w:num w:numId="10">
    <w:abstractNumId w:val="8"/>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31"/>
    <w:rsid w:val="00211DBD"/>
    <w:rsid w:val="004C3A0D"/>
    <w:rsid w:val="00A80E31"/>
  </w:rsids>
  <m:mathPr>
    <m:mathFont m:val="Cambria Math"/>
    <m:brkBin m:val="before"/>
    <m:brkBinSub m:val="--"/>
    <m:smallFrac m:val="0"/>
    <m:dispDef/>
    <m:lMargin m:val="0"/>
    <m:rMargin m:val="0"/>
    <m:defJc m:val="centerGroup"/>
    <m:wrapIndent m:val="1440"/>
    <m:intLim m:val="subSup"/>
    <m:naryLim m:val="undOvr"/>
  </m:mathPr>
  <w:themeFontLang w:val="de-DE"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C192A0-2F19-4872-842F-7D945292F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de-D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BodyCopy"/>
    <w:qFormat/>
    <w:rsid w:val="009F32AF"/>
    <w:pPr>
      <w:spacing w:before="120" w:after="120"/>
    </w:pPr>
    <w:rPr>
      <w:rFonts w:ascii="Work Sans Light" w:hAnsi="Work Sans Light"/>
      <w:color w:val="0C322C"/>
      <w:lang w:val="en-US"/>
    </w:rPr>
  </w:style>
  <w:style w:type="paragraph" w:styleId="1">
    <w:name w:val="heading 1"/>
    <w:basedOn w:val="a"/>
    <w:next w:val="a"/>
    <w:link w:val="1Char"/>
    <w:uiPriority w:val="9"/>
    <w:qFormat/>
    <w:rsid w:val="005B53F3"/>
    <w:pPr>
      <w:keepNext/>
      <w:keepLines/>
      <w:spacing w:before="240" w:after="0"/>
      <w:outlineLvl w:val="0"/>
    </w:pPr>
    <w:rPr>
      <w:rFonts w:asciiTheme="majorHAnsi" w:eastAsiaTheme="majorEastAsia" w:hAnsiTheme="majorHAnsi" w:cstheme="majorBidi"/>
      <w:color w:val="248B59" w:themeColor="accent1" w:themeShade="BF"/>
      <w:sz w:val="32"/>
      <w:szCs w:val="32"/>
    </w:rPr>
  </w:style>
  <w:style w:type="paragraph" w:styleId="2">
    <w:name w:val="heading 2"/>
    <w:basedOn w:val="Heading"/>
    <w:next w:val="a0"/>
    <w:qFormat/>
    <w:pPr>
      <w:numPr>
        <w:ilvl w:val="1"/>
        <w:numId w:val="1"/>
      </w:numPr>
      <w:spacing w:before="200" w:after="120"/>
      <w:outlineLvl w:val="1"/>
    </w:pPr>
    <w:rPr>
      <w:b/>
    </w:rPr>
  </w:style>
  <w:style w:type="paragraph" w:styleId="3">
    <w:name w:val="heading 3"/>
    <w:basedOn w:val="Heading"/>
    <w:next w:val="a0"/>
    <w:qFormat/>
    <w:pPr>
      <w:numPr>
        <w:ilvl w:val="2"/>
        <w:numId w:val="1"/>
      </w:numPr>
      <w:spacing w:before="140" w:after="120"/>
      <w:outlineLvl w:val="2"/>
    </w:pPr>
    <w:rPr>
      <w:b/>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qFormat/>
    <w:rsid w:val="00CB5DA6"/>
    <w:rPr>
      <w:rFonts w:ascii="Work Sans Light" w:hAnsi="Work Sans Light"/>
      <w:b w:val="0"/>
      <w:i w:val="0"/>
      <w:color w:val="30BA78"/>
      <w:sz w:val="20"/>
      <w:u w:val="none"/>
    </w:rPr>
  </w:style>
  <w:style w:type="character" w:styleId="a5">
    <w:name w:val="FollowedHyperlink"/>
    <w:basedOn w:val="a4"/>
    <w:uiPriority w:val="99"/>
    <w:unhideWhenUsed/>
    <w:qFormat/>
    <w:rsid w:val="00CB5DA6"/>
    <w:rPr>
      <w:rFonts w:ascii="Work Sans Light" w:hAnsi="Work Sans Light"/>
      <w:b w:val="0"/>
      <w:i w:val="0"/>
      <w:color w:val="7AD4AA"/>
      <w:sz w:val="22"/>
      <w:u w:val="none"/>
    </w:rPr>
  </w:style>
  <w:style w:type="character" w:customStyle="1" w:styleId="Char">
    <w:name w:val="页眉 Char"/>
    <w:basedOn w:val="a1"/>
    <w:link w:val="a6"/>
    <w:uiPriority w:val="99"/>
    <w:qFormat/>
    <w:rsid w:val="0074720C"/>
  </w:style>
  <w:style w:type="character" w:customStyle="1" w:styleId="Char0">
    <w:name w:val="标题 Char"/>
    <w:basedOn w:val="a1"/>
    <w:link w:val="a7"/>
    <w:uiPriority w:val="99"/>
    <w:qFormat/>
    <w:rsid w:val="0074720C"/>
  </w:style>
  <w:style w:type="character" w:customStyle="1" w:styleId="UnresolvedMention">
    <w:name w:val="Unresolved Mention"/>
    <w:basedOn w:val="a1"/>
    <w:uiPriority w:val="99"/>
    <w:semiHidden/>
    <w:unhideWhenUsed/>
    <w:qFormat/>
    <w:rsid w:val="00CB5DA6"/>
    <w:rPr>
      <w:color w:val="605E5C"/>
      <w:shd w:val="clear" w:color="auto" w:fill="E1DFDD"/>
    </w:rPr>
  </w:style>
  <w:style w:type="character" w:styleId="a8">
    <w:name w:val="Strong"/>
    <w:basedOn w:val="a1"/>
    <w:uiPriority w:val="22"/>
    <w:qFormat/>
    <w:rsid w:val="006732F7"/>
    <w:rPr>
      <w:b/>
      <w:bCs/>
    </w:rPr>
  </w:style>
  <w:style w:type="character" w:customStyle="1" w:styleId="HeadingChar">
    <w:name w:val="Heading Char"/>
    <w:link w:val="Heading"/>
    <w:qFormat/>
    <w:rsid w:val="005B53F3"/>
    <w:rPr>
      <w:rFonts w:asciiTheme="majorHAnsi" w:eastAsia="Times" w:hAnsiTheme="majorHAnsi" w:cs="Arial"/>
      <w:bCs/>
      <w:color w:val="248B59" w:themeColor="accent1" w:themeShade="BF"/>
      <w:kern w:val="2"/>
      <w:sz w:val="32"/>
      <w:szCs w:val="32"/>
      <w:lang w:val="en-US"/>
    </w:rPr>
  </w:style>
  <w:style w:type="character" w:customStyle="1" w:styleId="BodyTextChar">
    <w:name w:val="•Body Text Char"/>
    <w:link w:val="BodyText"/>
    <w:qFormat/>
    <w:rsid w:val="005B53F3"/>
    <w:rPr>
      <w:rFonts w:ascii="Work Sans Light" w:eastAsia="Times" w:hAnsi="Work Sans Light" w:cs="Times New Roman"/>
      <w:color w:val="0D2C40"/>
      <w:sz w:val="20"/>
      <w:szCs w:val="20"/>
      <w:lang w:val="en-US"/>
    </w:rPr>
  </w:style>
  <w:style w:type="character" w:customStyle="1" w:styleId="SubheadChar">
    <w:name w:val="Subhead Char"/>
    <w:link w:val="Subhead"/>
    <w:qFormat/>
    <w:rsid w:val="005B53F3"/>
    <w:rPr>
      <w:rFonts w:asciiTheme="majorHAnsi" w:eastAsia="Times" w:hAnsiTheme="majorHAnsi" w:cs="Times New Roman"/>
      <w:color w:val="0D2C40"/>
      <w:sz w:val="20"/>
      <w:szCs w:val="20"/>
      <w:lang w:val="en-US"/>
    </w:rPr>
  </w:style>
  <w:style w:type="character" w:customStyle="1" w:styleId="BulletListChar">
    <w:name w:val="Bullet List Char"/>
    <w:basedOn w:val="a1"/>
    <w:link w:val="BulletList"/>
    <w:qFormat/>
    <w:rsid w:val="005B53F3"/>
    <w:rPr>
      <w:rFonts w:ascii="Arial" w:eastAsia="Times" w:hAnsi="Arial" w:cs="Times New Roman"/>
      <w:color w:val="0D2C40"/>
      <w:sz w:val="18"/>
      <w:szCs w:val="18"/>
      <w:lang w:val="en-US"/>
    </w:rPr>
  </w:style>
  <w:style w:type="character" w:customStyle="1" w:styleId="1Char">
    <w:name w:val="标题 1 Char"/>
    <w:basedOn w:val="a1"/>
    <w:link w:val="1"/>
    <w:uiPriority w:val="9"/>
    <w:qFormat/>
    <w:rsid w:val="005B53F3"/>
    <w:rPr>
      <w:rFonts w:asciiTheme="majorHAnsi" w:eastAsiaTheme="majorEastAsia" w:hAnsiTheme="majorHAnsi" w:cstheme="majorBidi"/>
      <w:color w:val="248B59" w:themeColor="accent1" w:themeShade="BF"/>
      <w:sz w:val="32"/>
      <w:szCs w:val="32"/>
    </w:rPr>
  </w:style>
  <w:style w:type="character" w:customStyle="1" w:styleId="Char1">
    <w:name w:val="副标题 Char1"/>
    <w:basedOn w:val="a1"/>
    <w:link w:val="a9"/>
    <w:uiPriority w:val="10"/>
    <w:qFormat/>
    <w:rsid w:val="00522B14"/>
    <w:rPr>
      <w:rFonts w:ascii="Work Sans Medium" w:hAnsi="Work Sans Medium"/>
      <w:color w:val="0C322C" w:themeColor="text2"/>
      <w:sz w:val="80"/>
      <w:szCs w:val="80"/>
    </w:rPr>
  </w:style>
  <w:style w:type="character" w:customStyle="1" w:styleId="Char2">
    <w:name w:val="副标题 Char"/>
    <w:basedOn w:val="a1"/>
    <w:uiPriority w:val="11"/>
    <w:qFormat/>
    <w:rsid w:val="00522B14"/>
    <w:rPr>
      <w:rFonts w:ascii="Work Sans Light" w:hAnsi="Work Sans Light"/>
      <w:color w:val="797979" w:themeColor="background2" w:themeShade="80"/>
      <w:sz w:val="52"/>
      <w:szCs w:val="52"/>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paragraph" w:customStyle="1" w:styleId="Heading">
    <w:name w:val="Heading"/>
    <w:basedOn w:val="1"/>
    <w:next w:val="a0"/>
    <w:link w:val="HeadingChar"/>
    <w:qFormat/>
    <w:rsid w:val="005B53F3"/>
    <w:pPr>
      <w:keepLines w:val="0"/>
      <w:spacing w:after="60"/>
    </w:pPr>
    <w:rPr>
      <w:rFonts w:eastAsia="Times" w:cs="Arial"/>
      <w:bCs/>
      <w:kern w:val="2"/>
    </w:rPr>
  </w:style>
  <w:style w:type="paragraph" w:styleId="a0">
    <w:name w:val="Body Text"/>
    <w:basedOn w:val="a"/>
    <w:pPr>
      <w:spacing w:before="0" w:after="140" w:line="276" w:lineRule="auto"/>
    </w:pPr>
  </w:style>
  <w:style w:type="paragraph" w:styleId="aa">
    <w:name w:val="List"/>
    <w:basedOn w:val="a0"/>
    <w:rPr>
      <w:rFonts w:cs="Lucida Sans"/>
    </w:rPr>
  </w:style>
  <w:style w:type="paragraph" w:styleId="ab">
    <w:name w:val="caption"/>
    <w:basedOn w:val="a"/>
    <w:qFormat/>
    <w:pPr>
      <w:suppressLineNumbers/>
    </w:pPr>
    <w:rPr>
      <w:rFonts w:cs="Lucida Sans"/>
      <w:i/>
      <w:iCs/>
      <w:sz w:val="24"/>
    </w:rPr>
  </w:style>
  <w:style w:type="paragraph" w:customStyle="1" w:styleId="Index">
    <w:name w:val="Index"/>
    <w:basedOn w:val="a"/>
    <w:qFormat/>
    <w:pPr>
      <w:suppressLineNumbers/>
    </w:pPr>
    <w:rPr>
      <w:rFonts w:cs="Lucida Sans"/>
    </w:rPr>
  </w:style>
  <w:style w:type="paragraph" w:customStyle="1" w:styleId="HeaderandFooter">
    <w:name w:val="Header and Footer"/>
    <w:basedOn w:val="a"/>
    <w:qFormat/>
  </w:style>
  <w:style w:type="paragraph" w:styleId="a6">
    <w:name w:val="header"/>
    <w:basedOn w:val="a"/>
    <w:link w:val="Char"/>
    <w:uiPriority w:val="99"/>
    <w:unhideWhenUsed/>
    <w:rsid w:val="0074720C"/>
    <w:pPr>
      <w:tabs>
        <w:tab w:val="center" w:pos="4703"/>
        <w:tab w:val="right" w:pos="9406"/>
      </w:tabs>
    </w:pPr>
  </w:style>
  <w:style w:type="paragraph" w:styleId="ac">
    <w:name w:val="footer"/>
    <w:basedOn w:val="a"/>
    <w:uiPriority w:val="99"/>
    <w:unhideWhenUsed/>
    <w:rsid w:val="0074720C"/>
    <w:pPr>
      <w:tabs>
        <w:tab w:val="center" w:pos="4703"/>
        <w:tab w:val="right" w:pos="9406"/>
      </w:tabs>
    </w:pPr>
  </w:style>
  <w:style w:type="paragraph" w:customStyle="1" w:styleId="BasicParagraph">
    <w:name w:val="[Basic Paragraph]"/>
    <w:basedOn w:val="a"/>
    <w:next w:val="BodyCopy"/>
    <w:uiPriority w:val="99"/>
    <w:qFormat/>
    <w:rsid w:val="00CB5DA6"/>
    <w:pPr>
      <w:spacing w:line="288" w:lineRule="auto"/>
      <w:textAlignment w:val="center"/>
    </w:pPr>
    <w:rPr>
      <w:rFonts w:cs="MinionPro-Regular"/>
    </w:rPr>
  </w:style>
  <w:style w:type="paragraph" w:customStyle="1" w:styleId="BodyCopy">
    <w:name w:val="Body Copy"/>
    <w:basedOn w:val="BasicParagraph"/>
    <w:autoRedefine/>
    <w:qFormat/>
    <w:rsid w:val="007A4BFD"/>
    <w:pPr>
      <w:spacing w:after="288" w:line="276" w:lineRule="auto"/>
    </w:pPr>
    <w:rPr>
      <w:rFonts w:cs="Work Sans Light"/>
      <w:spacing w:val="-1"/>
      <w:w w:val="99"/>
      <w:szCs w:val="20"/>
    </w:rPr>
  </w:style>
  <w:style w:type="paragraph" w:customStyle="1" w:styleId="DateStyle">
    <w:name w:val="Date Style"/>
    <w:basedOn w:val="a"/>
    <w:qFormat/>
    <w:rsid w:val="007A4BFD"/>
    <w:pPr>
      <w:spacing w:after="288" w:line="276" w:lineRule="auto"/>
    </w:pPr>
    <w:rPr>
      <w:rFonts w:ascii="Work Sans Medium" w:hAnsi="Work Sans Medium"/>
      <w:sz w:val="21"/>
      <w:lang w:val="en-AU"/>
    </w:rPr>
  </w:style>
  <w:style w:type="paragraph" w:customStyle="1" w:styleId="BodyCopyMedium">
    <w:name w:val="Body Copy Medium"/>
    <w:basedOn w:val="BodyCopy"/>
    <w:qFormat/>
    <w:rsid w:val="007A4BFD"/>
    <w:rPr>
      <w:rFonts w:ascii="Work Sans Medium" w:hAnsi="Work Sans Medium"/>
    </w:rPr>
  </w:style>
  <w:style w:type="paragraph" w:customStyle="1" w:styleId="Bulletedlist">
    <w:name w:val="•Bulleted list"/>
    <w:basedOn w:val="a"/>
    <w:qFormat/>
    <w:rsid w:val="00087F1A"/>
    <w:pPr>
      <w:spacing w:before="40" w:after="40" w:line="240" w:lineRule="exact"/>
      <w:ind w:left="907" w:right="-187"/>
    </w:pPr>
    <w:rPr>
      <w:rFonts w:ascii="Arial" w:eastAsia="Times" w:hAnsi="Arial" w:cs="Times New Roman"/>
      <w:color w:val="auto"/>
      <w:sz w:val="18"/>
      <w:szCs w:val="18"/>
    </w:rPr>
  </w:style>
  <w:style w:type="paragraph" w:customStyle="1" w:styleId="BodyText">
    <w:name w:val="•Body Text"/>
    <w:basedOn w:val="a"/>
    <w:link w:val="BodyTextChar"/>
    <w:qFormat/>
    <w:rsid w:val="005B53F3"/>
    <w:pPr>
      <w:spacing w:before="0" w:line="320" w:lineRule="exact"/>
    </w:pPr>
    <w:rPr>
      <w:rFonts w:eastAsia="Times" w:cs="Times New Roman"/>
      <w:color w:val="0D2C40"/>
      <w:szCs w:val="20"/>
    </w:rPr>
  </w:style>
  <w:style w:type="paragraph" w:customStyle="1" w:styleId="Subhead">
    <w:name w:val="Subhead"/>
    <w:basedOn w:val="a"/>
    <w:link w:val="SubheadChar"/>
    <w:qFormat/>
    <w:rsid w:val="005B53F3"/>
    <w:pPr>
      <w:spacing w:before="240" w:after="0"/>
    </w:pPr>
    <w:rPr>
      <w:rFonts w:asciiTheme="majorHAnsi" w:eastAsia="Times" w:hAnsiTheme="majorHAnsi" w:cs="Times New Roman"/>
      <w:color w:val="0D2C40"/>
      <w:szCs w:val="20"/>
    </w:rPr>
  </w:style>
  <w:style w:type="paragraph" w:customStyle="1" w:styleId="NumberedList">
    <w:name w:val="•Numbered List"/>
    <w:basedOn w:val="BodyText"/>
    <w:qFormat/>
    <w:rsid w:val="005B53F3"/>
    <w:pPr>
      <w:tabs>
        <w:tab w:val="left" w:pos="360"/>
      </w:tabs>
    </w:pPr>
  </w:style>
  <w:style w:type="paragraph" w:customStyle="1" w:styleId="BulletList">
    <w:name w:val="Bullet List"/>
    <w:basedOn w:val="Bulletedlist"/>
    <w:link w:val="BulletListChar"/>
    <w:qFormat/>
    <w:rsid w:val="005B53F3"/>
    <w:rPr>
      <w:color w:val="0D2C40"/>
    </w:rPr>
  </w:style>
  <w:style w:type="paragraph" w:styleId="a7">
    <w:name w:val="Title"/>
    <w:basedOn w:val="a"/>
    <w:next w:val="a"/>
    <w:link w:val="Char0"/>
    <w:uiPriority w:val="10"/>
    <w:qFormat/>
    <w:rsid w:val="00522B14"/>
    <w:pPr>
      <w:spacing w:before="0" w:after="0" w:line="276" w:lineRule="auto"/>
    </w:pPr>
    <w:rPr>
      <w:rFonts w:ascii="Work Sans Medium" w:hAnsi="Work Sans Medium"/>
      <w:color w:val="0C322C" w:themeColor="text2"/>
      <w:sz w:val="80"/>
      <w:szCs w:val="80"/>
    </w:rPr>
  </w:style>
  <w:style w:type="paragraph" w:styleId="a9">
    <w:name w:val="Subtitle"/>
    <w:basedOn w:val="a"/>
    <w:next w:val="a"/>
    <w:link w:val="Char1"/>
    <w:uiPriority w:val="11"/>
    <w:qFormat/>
    <w:rsid w:val="00522B14"/>
    <w:pPr>
      <w:spacing w:before="0" w:line="276" w:lineRule="auto"/>
    </w:pPr>
    <w:rPr>
      <w:color w:val="797979" w:themeColor="background2" w:themeShade="80"/>
      <w:sz w:val="52"/>
      <w:szCs w:val="52"/>
    </w:rPr>
  </w:style>
  <w:style w:type="paragraph" w:styleId="ad">
    <w:name w:val="Body Text First Indent"/>
    <w:basedOn w:val="a0"/>
    <w:pPr>
      <w:ind w:firstLine="283"/>
    </w:pPr>
  </w:style>
  <w:style w:type="paragraph" w:styleId="ae">
    <w:name w:val="index heading"/>
    <w:basedOn w:val="Heading"/>
    <w:pPr>
      <w:suppressLineNumbers/>
    </w:pPr>
    <w:rPr>
      <w:b/>
    </w:rPr>
  </w:style>
  <w:style w:type="paragraph" w:styleId="af">
    <w:name w:val="toa heading"/>
    <w:basedOn w:val="ae"/>
  </w:style>
  <w:style w:type="paragraph" w:styleId="10">
    <w:name w:val="toc 1"/>
    <w:basedOn w:val="Index"/>
    <w:pPr>
      <w:tabs>
        <w:tab w:val="right" w:leader="dot" w:pos="8450"/>
      </w:tabs>
    </w:pPr>
  </w:style>
  <w:style w:type="paragraph" w:styleId="20">
    <w:name w:val="toc 2"/>
    <w:basedOn w:val="Index"/>
    <w:pPr>
      <w:tabs>
        <w:tab w:val="right" w:leader="dot" w:pos="8167"/>
      </w:tabs>
      <w:ind w:left="283"/>
    </w:pPr>
  </w:style>
  <w:style w:type="paragraph" w:styleId="30">
    <w:name w:val="toc 3"/>
    <w:basedOn w:val="Index"/>
    <w:pPr>
      <w:tabs>
        <w:tab w:val="right" w:leader="dot" w:pos="7884"/>
      </w:tabs>
      <w:ind w:left="5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2" Type="http://schemas.openxmlformats.org/officeDocument/2006/relationships/image" Target="media/image40.wmf"/><Relationship Id="rId1" Type="http://schemas.openxmlformats.org/officeDocument/2006/relationships/image" Target="media/image4.wmf"/></Relationships>
</file>

<file path=word/theme/theme1.xml><?xml version="1.0" encoding="utf-8"?>
<a:theme xmlns:a="http://schemas.openxmlformats.org/drawingml/2006/main" name="SUSE_Brand">
  <a:themeElements>
    <a:clrScheme name="Suse">
      <a:dk1>
        <a:srgbClr val="000000"/>
      </a:dk1>
      <a:lt1>
        <a:sysClr val="window" lastClr="FFFFFF"/>
      </a:lt1>
      <a:dk2>
        <a:srgbClr val="0C322C"/>
      </a:dk2>
      <a:lt2>
        <a:srgbClr val="F2F2F2"/>
      </a:lt2>
      <a:accent1>
        <a:srgbClr val="30BA78"/>
      </a:accent1>
      <a:accent2>
        <a:srgbClr val="7AD4AA"/>
      </a:accent2>
      <a:accent3>
        <a:srgbClr val="FF6A52"/>
      </a:accent3>
      <a:accent4>
        <a:srgbClr val="FF8E77"/>
      </a:accent4>
      <a:accent5>
        <a:srgbClr val="E8E8E8"/>
      </a:accent5>
      <a:accent6>
        <a:srgbClr val="DCDCDC"/>
      </a:accent6>
      <a:hlink>
        <a:srgbClr val="30BA78"/>
      </a:hlink>
      <a:folHlink>
        <a:srgbClr val="0C322C"/>
      </a:folHlink>
    </a:clrScheme>
    <a:fontScheme name="Suse">
      <a:majorFont>
        <a:latin typeface="Work Sans Medium"/>
        <a:ea typeface=""/>
        <a:cs typeface=""/>
      </a:majorFont>
      <a:minorFont>
        <a:latin typeface="Work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t"/>
      <a:lstStyle>
        <a:defPPr algn="l">
          <a:lnSpc>
            <a:spcPct val="110000"/>
          </a:lnSpc>
          <a:spcBef>
            <a:spcPts val="500"/>
          </a:spcBef>
          <a:defRPr sz="1200" dirty="0"/>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USE_Brand" id="{0D27FDA4-F2E2-0F41-95D4-6A90AEFF0BE0}" vid="{E7406E0F-827E-2343-BBC7-681DC30BDB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F9385-84F9-454B-B3EF-6E56C2B88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7</Pages>
  <Words>540</Words>
  <Characters>3084</Characters>
  <Application>Microsoft Office Word</Application>
  <DocSecurity>0</DocSecurity>
  <Lines>25</Lines>
  <Paragraphs>7</Paragraphs>
  <ScaleCrop>false</ScaleCrop>
  <Company>Micro Focus</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Letterhead Template</dc:title>
  <dc:subject/>
  <dc:creator/>
  <cp:keywords>4/2020</cp:keywords>
  <dc:description/>
  <cp:lastModifiedBy>fong</cp:lastModifiedBy>
  <cp:revision>83</cp:revision>
  <dcterms:created xsi:type="dcterms:W3CDTF">2020-07-01T21:06:00Z</dcterms:created>
  <dcterms:modified xsi:type="dcterms:W3CDTF">2020-07-01T07:14:00Z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