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Lab 3: Factorization and DLP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In this lab, you will be asked to solve two problems: large number factorization and discrete logarithm problem. Both problems are known to be computationally difficult but the lab problems are in a manageable scale. 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Everybody has two problems. Solve either one of the two problem will get you 80% of score for this lab. Solve both will win 100%. 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In the factorization problem, the number given to you is the product of two prime numbers. Both prime numbers are in the range [0xFFFFFFFF, 0x1FFFFFFFF]. 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In the DLP, you will be given three numbers, a, b, and n. Your mission is to find x such that a</w:t>
      </w:r>
      <w:r>
        <w:rPr>
          <w:rFonts w:ascii="Calibri" w:cs="Calibri" w:hAnsi="Calibri" w:eastAsia="Calibri"/>
          <w:sz w:val="24"/>
          <w:szCs w:val="24"/>
          <w:vertAlign w:val="superscript"/>
          <w:rtl w:val="0"/>
        </w:rPr>
        <w:t>x</w:t>
      </w:r>
      <w:r>
        <w:rPr>
          <w:rFonts w:ascii="Calibri" w:cs="Calibri" w:hAnsi="Calibri" w:eastAsia="Calibri"/>
          <w:sz w:val="24"/>
          <w:szCs w:val="24"/>
          <w:rtl w:val="0"/>
          <w:lang w:val="da-DK"/>
        </w:rPr>
        <w:t xml:space="preserve"> = b mod n.</w:t>
      </w:r>
    </w:p>
    <w:p>
      <w:pPr>
        <w:pStyle w:val="正文"/>
        <w:rPr>
          <w:sz w:val="24"/>
          <w:szCs w:val="24"/>
        </w:rPr>
      </w:pPr>
    </w:p>
    <w:p>
      <w:pPr>
        <w:pStyle w:val="正文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In the lab report, you need to explain in detail how to solve the problem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and paste your source code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>. Otherwise you won</w:t>
      </w:r>
      <w:r>
        <w:rPr>
          <w:rFonts w:ascii="Calibri" w:cs="Calibri" w:hAnsi="Calibri" w:eastAsia="Calibri"/>
          <w:sz w:val="24"/>
          <w:szCs w:val="24"/>
          <w:rtl w:val="0"/>
          <w:lang w:val="fr-FR"/>
        </w:rPr>
        <w:t>’</w:t>
      </w:r>
      <w:r>
        <w:rPr>
          <w:rFonts w:ascii="Calibri" w:cs="Calibri" w:hAnsi="Calibri" w:eastAsia="Calibri"/>
          <w:sz w:val="24"/>
          <w:szCs w:val="24"/>
          <w:rtl w:val="0"/>
        </w:rPr>
        <w:t xml:space="preserve">t get score. </w:t>
      </w:r>
    </w:p>
    <w:p>
      <w:pPr>
        <w:pStyle w:val="正文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5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