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pStyle w:val="Title"/>
      </w:pPr>
      <w:r>
        <w:rPr>
          <w:rFonts w:ascii="Hiragino Sans GB" w:hAnsi="Hiragino Sans GB" w:eastAsia="Hiragino Sans GB" w:cs="Hiragino Sans GB"/>
          <w:b/>
          <w:color w:val="000000"/>
          <w:sz w:val="50"/>
          <w:lang w:eastAsia="zh-CN"/>
        </w:rPr>
        <w:t>可组合的隐私保持牌组重建</w:t>
      </w:r>
    </w:p>
    <w:p>
      <w:pPr>
        <w:widowControl/>
        <w:spacing w:after="520"/>
        <w:jc w:val="center"/>
      </w:pPr>
      <w:r>
        <w:rPr>
          <w:rFonts w:ascii="Hiragino Sans GB" w:hAnsi="Hiragino Sans GB" w:eastAsia="Hiragino Sans GB" w:cs="Hiragino Sans GB"/>
          <w:b/>
          <w:color w:val="000000"/>
          <w:sz w:val="30"/>
          <w:lang w:eastAsia="zh-CN"/>
        </w:rPr>
        <w:t>具有槽位语义绑定的 Bayer Groth 跨密钥联合证明与 Lean 形式化</w:t>
      </w:r>
    </w:p>
    <w:p>
      <w:pPr>
        <w:widowControl/>
        <w:spacing w:after="160"/>
        <w:jc w:val="center"/>
      </w:pPr>
      <w:r>
        <w:rPr>
          <w:rFonts w:ascii="Hiragino Sans GB" w:hAnsi="Hiragino Sans GB" w:eastAsia="Hiragino Sans GB" w:cs="Hiragino Sans GB"/>
          <w:color w:val="000000"/>
          <w:sz w:val="23"/>
          <w:lang w:eastAsia="zh-CN"/>
        </w:rPr>
        <w:t>密码学理论与系统安全论文初稿</w:t>
      </w:r>
    </w:p>
    <w:p>
      <w:pPr>
        <w:widowControl/>
        <w:spacing w:after="100"/>
        <w:jc w:val="center"/>
      </w:pPr>
      <w:r>
        <w:rPr>
          <w:rFonts w:ascii="Hiragino Sans GB" w:hAnsi="Hiragino Sans GB" w:eastAsia="Hiragino Sans GB" w:cs="Hiragino Sans GB"/>
          <w:color w:val="000000"/>
          <w:sz w:val="21"/>
          <w:lang w:eastAsia="zh-CN"/>
        </w:rPr>
        <w:t>版本  2026年9月16日</w:t>
      </w:r>
    </w:p>
    <w:p>
      <w:pPr>
        <w:widowControl/>
        <w:spacing w:after="100"/>
        <w:jc w:val="center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1"/>
          <w:lang w:eastAsia="zh-CN"/>
        </w:rPr>
        <w:t>代码基线  poker-protocol-proofs 的 ReconstructProofV3</w:t>
      </w:r>
    </w:p>
    <w:p>
      <w:pPr>
        <w:widowControl/>
        <w:spacing w:after="480"/>
        <w:jc w:val="center"/>
      </w:pPr>
      <w:hyperlink r:id="rId13">
        <w:r>
          <w:rPr>
            <w:rFonts w:ascii="Hiragino Sans GB" w:hAnsi="Hiragino Sans GB" w:eastAsia="Hiragino Sans GB" w:cs="Hiragino Sans GB"/>
            <w:color w:val="0563C1"/>
            <w:u w:val="single"/>
          </w:rPr>
          <w:t>https://github.com/linqining/poker_protocol</w:t>
        </w:r>
      </w:hyperlink>
    </w:p>
    <w:p>
      <w:pPr>
        <w:widowControl/>
        <w:spacing w:before="240" w:line="288" w:lineRule="auto"/>
        <w:ind w:left="1037" w:right="1037" w:firstLine="0"/>
        <w:jc w:val="both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1"/>
          <w:lang w:eastAsia="zh-CN"/>
        </w:rPr>
        <w:t>本文给出 Reconstruction V3 的条件 UC 安全论证、非己手牌 veto 定理、实现对应关系与 Lean 形式化边界。完整安全结论依赖状态认证、跨玩家手牌集合不相交、可组合 Fiat Shamir 证明和代码精化假设。</w:t>
      </w:r>
      <w:r>
        <w:br w:type="page"/>
      </w:r>
    </w:p>
    <w:p>
      <w:pPr>
        <w:pStyle w:val="Heading1"/>
      </w:pPr>
      <w:r>
        <w:t>摘要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心智扑克需要在不公开私牌的情况下重建牌组：上一手由玩家持有的牌必须从下一手牌组中精确移除，而其余牌的密文应保持可继续洗牌。我们研究了一个现有的 reconstruction 实现，并发现旧版（V2）同时存在三类结构性问题：错位交换可在有序密文关系下通过验证、公开幂随机性泄露零/非零分支，以及不同玩家公钥下的密文不能被当作同一聚合公钥下的密文相加。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本文提出并形式化分析 V3。每个玩家在共同聚合公钥下提交逐槽贡献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C_i=Enc_P(0;v_i) 或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C_i=Enc_P(-m_i;v_i)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其中第二个分支只能由一个经过状态认证的 owner-readable card 支持。实现由四个互补组件组成：(i) 对每个 readable card 的跨密钥联合 generalized-Schnorr 证明；(ii) Bayer–Groth 隐藏置换/重随机化证明；(iii) 每个 canonical slot 上的二分支 Chaum–Pedersen OR 证明；(iv) 将上下文、epoch、先前状态摘要、公钥、牌点和密文完整吸收到 transcript 的状态绑定。与仅证明多重集相等的 shuffle argument 不同，槽位 OR 证明提供了“该槽只能是零或该槽牌的负元”的语义绑定，因此排除了 V2 的 misplaced-swap 攻击。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在明确列出的 ROM、知识可靠性、ElGamal 隐藏性、Bayer–Groth 安全性、状态血统和序列化 refinement 假设下，我们证明：接受的 V3 包产生一个可提取见证；重建后的槽位恰为原牌或 identity，且每张认证 readable card 至多且恰好移除一次；协议在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F_RECON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理想功能下满足静态腐化模型中的组合安全。论文同时给出一个“非己手牌 veto”定理：若 state digest 认证 owner-readable 集合且跨玩家集合不相交，恶意玩家使非己手牌被移除的概率至多为安全误差之和；若缺少这些状态不变量，该结论不能由 reconstruction proof 单独推出。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项目中的 Lean 4 开发包含零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sorry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/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admit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V2 反例、V3 代数语义、联合 Σ/OR 证明和牌面血统定理。我们精确区分机器检查的内容与仍需假设的生产链接层，为形式化验证在密码协议论文中的可复现使用提供一个可审计边界。</w:t>
      </w:r>
    </w:p>
    <w:p>
      <w:pPr>
        <w:pStyle w:val="Heading1"/>
      </w:pPr>
      <w:r>
        <w:t>1 引言</w:t>
      </w:r>
    </w:p>
    <w:p>
      <w:pPr>
        <w:pStyle w:val="Heading2"/>
      </w:pPr>
      <w:r>
        <w:t>1 1 问题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设 canonical deck 为公开且无重复的曲线点序列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M=(m_0,…,m_n-1)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。每一轮结束时，玩家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持有的牌以 owner key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Q_p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下的 ElGamal 密文保存。下一轮需要生成聚合公钥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P=\sum_p Q_p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下的牌组，使得：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持有过的牌解密为 identity（空槽）；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未持有的牌仍解密为原来的 canonical point；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谁持有哪一槽、哪些槽被移除以及重建时使用的随机性不被公开；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重建后的密文可以直接进入下一次 shuffle。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这不是普通的 shuffle：shuffle 只证明输出是输入的重加密置换，而 reconstruction 还必须证明每个输出槽的</w:t>
      </w: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语义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。一个仅有 Bayer–Groth 证明的方案无法阻止“把牌 A 的负元放入牌 B 的槽位，再用一个补偿项让和看起来正确”的攻击。</w:t>
      </w:r>
    </w:p>
    <w:p>
      <w:pPr>
        <w:pStyle w:val="Heading2"/>
      </w:pPr>
      <w:r>
        <w:t>1 2 贡献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本文的实现与证明贡献如下。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聚合公钥统一。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所有玩家贡献均在同一个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下加密，消除了 V2 的跨密钥聚合形状错误。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跨密钥负元证明。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对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R=Enc_Q(m;r)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S=Enc_P(-m;v)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，证明者只需知道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(sk_Q,v)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，无需知道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DL(R.c1)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，并用一个共享见证的三方线性关系绑定两把公钥和两个密文。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槽位语义 OR。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每个 canonical slot 单独证明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C_i∈Enc_P(0),Enc_P(-m_i)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。分支和 readable-to-slot 映射只存在于 witness，不出现在 wire proof 中。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状态与 transcript 绑定。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context_digest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、单调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reconstruction_epoch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prior_state_digest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、双方公钥、canonical cards、readable cards 和 contributions 全部进入域分离 transcript。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可组合安全模型。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我们给出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F_RECON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、real protocol、静态腐化模拟器和 ROM-hybrid UC 证明，并给出仅在 standalone NIZK 假设下仍成立的 sequential-composition 版本。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机器检查边界。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Lean 证明 V2 反例、V3 关系完备性和语义、联合 Σ/OR 协议及 readable-card lineage；Bayer–Groth、FS 共享 transcript、Rust↔Lean 序列化和状态机链接义务被显式作为假设。</w:t>
      </w:r>
    </w:p>
    <w:p>
      <w:pPr>
        <w:pStyle w:val="Heading2"/>
      </w:pPr>
      <w:r>
        <w:t>1 3 结论应如何理解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V3 不是“任何调用者都能任意 veto 某张牌”的接口。一个合法的负贡献必须同时满足：它来自 authenticated readable card、其 plaintext 与 canonical slot 相同、并且贡献在聚合公钥下是该 plaintext 的负元。若调用者没有该槽对应的 owner-readable card，或者 state digest 没有把该 card 绑定给该调用者，证明应拒绝。唯一的例外是调用者选择不提交或超时；这是 liveness/availability 行为，不能伪造为另一玩家的合法移除。</w:t>
      </w:r>
    </w:p>
    <w:p>
      <w:pPr>
        <w:pStyle w:val="Heading1"/>
      </w:pPr>
      <w:r>
        <w:t>2 相关工作与设计对比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心智扑克协议通常把牌编码为可加密曲线点，并通过 re-encryption shuffle、部分解密或 DLEQ/Chaum–Pedersen 证明实现隐私。Bayer–Groth shuffle argument 给出短的隐藏置换证明；Schnorr、Chaum–Pedersen 和 generalized-Schnorr 提供线性关系的知识证明；Fiat–Shamir 在 ROM 中将交互协议转为 NIZK。UC 框架则要求把这些证明与状态、网络调度和并发调用放进同一理想功能，而不能把 standalone “验证通过”直接等同于 UC。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本项目的 V2 reconstruction 延续了“swap-out 密文 + 有序加密关系”的思路，但该关系只约束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O_i+P_i=Enc_Q(m_i)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而不约束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plaintext。V3 的差异在于把“贡献的 plaintext membership”作为独立证明目标，并把跨密钥关联放入一个共享 witness 的关系；这也是本文相对于先前 veto/重建思路的核心创新。V2 保留为兼容类型和反例靶，不作为任何安全定理的基础。</w:t>
      </w:r>
    </w:p>
    <w:p>
      <w:pPr>
        <w:pStyle w:val="Heading2"/>
      </w:pPr>
      <w:r>
        <w:t>2 1 与 2005 年 dropout tolerant veto 协议的关系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本文同时分析的 Castellà-Roca–Sebé–Domingo-Ferrer 方案（TrustBus 2005）采用乘法群中的牌值、阈值 ElGamal 指数和 Chaum–Pedersen 证明；玩家用自己曾经知道的指数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τ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构造“不满足可解密关系”的重掩码因子，从而否决已抽到的牌。该方案的引理 3 正是“非己牌不可否决”的来源：伪造一个旧轮次的否决关系需要知道该轮的离散对数。它不是本文 V3 的实现，也没有给出现代 UC/组合安全证明。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V3 采用加法曲线群、统一聚合公钥下的 ElGamal 密文和固定 canonical slot。V3 的负贡献不是原论文的“不满足解密关系”的重掩码，而是显式的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Enc_P(-m)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，并通过跨密钥联合证明绑定到 owner-readable ciphertext，再通过逐槽 OR 证明绑定到唯一 canonical card。因而两者的“veto”语义不同：原协议让牌在后续开牌时不可解密，V3 让牌在同态重建后变为 identity。原协议的 dropout 处理是移除离场玩家的公钥份额，使其旧牌恢复可用；V3 的 no-op/abort 则由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F_RECON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的提交截止时间建模。本文不把两种机制混称，也不把原协议的证明自动迁移到 V3。</w:t>
      </w:r>
    </w:p>
    <w:p>
      <w:pPr>
        <w:pStyle w:val="Heading1"/>
      </w:pPr>
      <w:r>
        <w:t>3 模型 记号与安全假设</w:t>
      </w:r>
    </w:p>
    <w:p>
      <w:pPr>
        <w:pStyle w:val="Heading2"/>
      </w:pPr>
      <w:r>
        <w:t>3 1 代数设置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设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q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为大素数，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F_q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为标量域，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为素数阶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q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的加法群，生成元为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。曲线点既作为群元素也作为可加消息。对公钥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P=xg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，定义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Enc_P(m;r)=(rg,;m+rP)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Dec_x(C)=C.c_2-xC.c_1.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密文相加满足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Enc_P(m;r)+Enc_P(m';r')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=Enc_P(m+m';r+r').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canonical cards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非 identity 且两两不同；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P=\sum_p∈Ppk_p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为聚合公钥，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Q_p=sk_p 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为玩家公钥。</w:t>
      </w:r>
    </w:p>
    <w:p>
      <w:pPr>
        <w:pStyle w:val="Heading2"/>
      </w:pPr>
      <w:r>
        <w:t>3 2 认证状态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状态摘要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D_prev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认证如下对象：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canonical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init_deck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card points 及顺序；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每一轮 mask/remask 和 shuffle 的验证结果；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发牌位置与 owner；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所有非 owner 的有效 reveal token，以及 token 绑定的 dealt ciphertext；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玩家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exact readable vector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同一 epoch 中不同玩家 readable 集合不相交。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因此，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R=Enc_Q_p(m;r)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不是调用者自由选择的输入。它有一条从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init_deck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到 prior hand 再到 owner-readable ciphertext 的认证 lineage。</w:t>
      </w:r>
    </w:p>
    <w:p>
      <w:pPr>
        <w:pStyle w:val="Heading2"/>
      </w:pPr>
      <w:r>
        <w:t>3 3 假设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本文把下列条件命名为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–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A_9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：曲线实现只接受 prime-order subgroup 中的 canonical encoding，并正确实现群运算。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A_2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：ElGamal 在 DDH（或等价的选择明文隐藏）假设下满足 IND-CPA。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A_3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：对 readable card 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c1=r 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，至少一次诚实、秘密、均匀的 shuffle rerandomizer 存在。隐私使用平均意义 fresh-DLog hardness，而不是“每个点的离散对数都困难”（后者因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DL_g(g)=1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而为假）。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A_4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：Bayer–Groth 实现具有完备性、知识可靠性和 ZK；其 commitment key、挑战和重随机化满足标准参数条件。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A_5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：joint generalized-Schnorr 与 slot OR 在 FS/ROM 下具有可提取知识可靠性和可模拟 ZK。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A_6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：FS challenge 的零值重采样和 sequential transcript 组合不会引入跨组件攻击；域分离标签是规范化的。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A_7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：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D_prev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authenticated-state 功能不可伪造，且 Rust/AIR 的字节编码精确对应 Lean statement。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A_8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：同一 epoch 的 readable sets 跨玩家不相交、每张 canonical card 最多被一个 owner 持有。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A_9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：静态腐化；被挑战牌的 owner secret 在执行结束前不泄露。自适应腐化需要额外的 erasure/non-committing 假设，本文不宣称已覆盖。</w:t>
      </w:r>
    </w:p>
    <w:p>
      <w:pPr>
        <w:pStyle w:val="Heading1"/>
      </w:pPr>
      <w:r>
        <w:t>4 V3 协议</w:t>
      </w:r>
    </w:p>
    <w:p>
      <w:pPr>
        <w:pStyle w:val="Heading2"/>
      </w:pPr>
      <w:r>
        <w:t>4 1 公共 statement</w:t>
      </w:r>
    </w:p>
    <w:p>
      <w:pPr>
        <w:widowControl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Statement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包含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S=(v,ctx,epoch,D_prev,P,Q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(m_i)_i&lt;n,(R_j)_j&lt;k,(C_i)_i&lt;n).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实现中的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version=3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context_digest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reconstruction_epoch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prior_state_digest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进入 transcript。验证器 fail-closed 地拒绝：长度不符、identity key/card/ciphertext、重复 canonical cards、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k=0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或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k&gt;n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Heading2"/>
      </w:pPr>
      <w:r>
        <w:t>4 2 证明生成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玩家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拥有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sk_Q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 readable vector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R_0,…,R_k-1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sk_Q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解密每个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R_j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得到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m_ι(j)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，检查 plaintext 在 canonical deck 中且互不重复。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采样新随机性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v_j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，构造</w:t>
      </w:r>
    </w:p>
    <w:p>
      <w:pPr>
        <w:widowControl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S_j=Enc_P(-m_ι(j);v_j)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；再构造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n-k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个确定性零密文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Z_l=Enc_P(0;l+1)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用隐藏 permutation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π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和新鲜 rerandomizer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ρ_i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生成 canonical contributions</w:t>
      </w:r>
    </w:p>
    <w:p>
      <w:pPr>
        <w:widowControl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C_i=ReEnc_P((S\|Z)_π(i);ρ_i)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对每个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j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生成跨密钥联合证明（见 §4.3）。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对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(S\|Z)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到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生成 Bayer–Groth proof。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对每个 canonical slot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生成 slot OR proof（见 §4.4）。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隐藏的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ι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π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、分支 bit 和所有随机性不出现在 wire proof 中。</w:t>
      </w:r>
    </w:p>
    <w:p>
      <w:pPr>
        <w:pStyle w:val="Heading2"/>
      </w:pPr>
      <w:r>
        <w:t>4 3 跨密钥联合证明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对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R=Enc_Q(m;r)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S=Enc_P(-m;v)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，证明知识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(sk_Q,v)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满足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Q=sk_Qg, S.c_1=vg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sk_QR.c_1+vP=R.c_2+S.c_2.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这是一个在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G×G×G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上的 two-scalar generalized-Schnorr relation。第三条方程与前两条共享同一 response，不能被三个相互独立的 Schnorr proof 拼接替代。由 (1)：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(R.c_2-sk_QR.c_1)+(S.c_2-vP)=0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故两个密文 plaintext 互为相反数。注意证明 witness 不含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r=DL_g(R.c_1)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；未知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是隐私要求，而不是 soundness 要求。</w:t>
      </w:r>
    </w:p>
    <w:p>
      <w:pPr>
        <w:pStyle w:val="Heading2"/>
      </w:pPr>
      <w:r>
        <w:t>4 4 槽位 OR 证明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对每个槽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，令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T_0=C_i.c_2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T_1=C_i.c_2+m_i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。证明者证明存在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v_i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使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C_i.c_1=v_i g ∧ T_b=v_iP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其中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b=0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表示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C_i=Enc_P(0;v_i)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b=1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表示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C_i=Enc_P(-m_i;v_i)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。使用标准 Chaum–Pedersen OR：一个 branch 真实证明，另一个 branch 用 challenge share 和 response 模拟；全局 challenge 满足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e_0+e_1=e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。wire transcript 只有两组 commitments/challenges/responses，不包含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b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Heading2"/>
      </w:pPr>
      <w:r>
        <w:t>4 5 聚合重建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宿主从 canonical base deck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B_i=Enc_P(m_i;i+1)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开始，对所有在 deadline 前提交且通过验证的玩家求和：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~ B_i=B_i+Σ_p∈ S_submitC_p,i.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没有提交的玩家是 no-op；该策略保证超时只影响可用性，不允许提交者伪造他人的负贡献。若状态机保证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A_8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，每个槽至多出现一个 negative branch。</w:t>
      </w:r>
    </w:p>
    <w:p>
      <w:pPr>
        <w:pStyle w:val="Heading1"/>
      </w:pPr>
      <w:r>
        <w:t>5 正确性与 standalone 安全定理</w:t>
      </w:r>
    </w:p>
    <w:p>
      <w:pPr>
        <w:pStyle w:val="Heading2"/>
      </w:pPr>
      <w:r>
        <w:t>定理 1 完备性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若 statement 满足认证状态条件，诚实玩家按 §4.2 生成 proof，则 V3 verifier 接受，除去显式拒绝 identity/zero challenge 的重采样事件。该事件概率至多为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O((n+k)/q)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证明。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readable lineage 给出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R_j=Enc_Q(m_ι(j);r_j)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；由式 (1) 的直接代入得到 cross-key commitments 的验证等式。Bayer–Groth 在正确 permutation/rerandomizer 下完备。对每个 slot，真实 branch 使用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v_i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，另一 branch 按模拟公式构造，且两份 challenge share 之和等于全局 challenge；因此 slot OR 接受。statement 的所有字段按相同顺序进入 transcript，故 prover/verifier challenge 一致。□</w:t>
      </w:r>
    </w:p>
    <w:p>
      <w:pPr>
        <w:pStyle w:val="Heading2"/>
      </w:pPr>
      <w:r>
        <w:t>定理 2 V3 关系的知识可靠性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A_1,A_4,A_5,A_6,A_7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下，任意 PPT adversary 输出一个被接受的 statement/proof，存在 ROM extractor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Ext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，除以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ε_KS=ε_BG^KS+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kε_Joint^KS+nε_OR^KS+ε_FS+ε_refine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之外，输出 witness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(removed,v,readableIndex,…)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满足：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对每个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C_i=Enc_P(0;v_i)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或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C_i=Enc_P(-m_i;v_i)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removed_i=true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当且仅当存在唯一 readable index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j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使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readableIndex(j)=i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readableIndex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单射；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每个 negative branch 与 authenticated readable card 的 plaintext 相反。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证明。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对共享 transcript 编程并 fork。对 Bayer–Groth fork 提取 permutation/rerandomizer witness；对每个 joint proof 的两个不同 challenge 提取同一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(sk_Q,v_j)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；对每个 slot OR 的两个不同全局 challenge，至少一条 branch share 改变，从而提取该 branch 的 randomness。Lean 定理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specially_sound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形式化了最后一步。将提取 witness 代入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CrossKeyNegationRelation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，由式 (1) 得到负元 plaintext；将 slot relation 与 BG permutation 合取，得到 1–4。若任一步失败，则给出相应组件的 soundness/FS/refinement 归约。□</w:t>
      </w:r>
    </w:p>
    <w:p>
      <w:pPr>
        <w:pStyle w:val="Heading2"/>
      </w:pPr>
      <w:r>
        <w:t>定理 3 重建语义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设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χ_p,i=1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当且仅当玩家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authenticated readable set 包含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A_8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下：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Dec_P(~ B_i)=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0, Σ_pχ_p,i=1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m_i, Σ_pχ_p,i=0.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若状态允许重复 owner，则式 (3) 不应被声称：两个合法 negative branch 会产生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-m_i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。这是为何跨玩家 disjointness 属于安全 TCB，而不是单个 reconstruction proof 可以独立证明的事实。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证明。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由定理 2，每个贡献 plaintext 属于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0,-m_i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；由精确 coverage，恰有对应 readable 的槽得到负元。对式 (2) 使用 ElGamal 同态性即可。Lean 中对应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corrected_slot_semantics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aggregatePlaintext_no_removal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aggregatePlaintext_unique_removal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。□</w:t>
      </w:r>
    </w:p>
    <w:p>
      <w:pPr>
        <w:pStyle w:val="Heading1"/>
      </w:pPr>
      <w:r>
        <w:t>6 V2 反例与 V3 修复</w:t>
      </w:r>
    </w:p>
    <w:p>
      <w:pPr>
        <w:pStyle w:val="Heading2"/>
      </w:pPr>
      <w:r>
        <w:t>6 1 Misplaced swap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V2 只检查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O_i+P_i=Enc_Q(m_i)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。取两个不同非零牌点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A≠B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：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P_i=Enc_Q(A;s), O_i=Enc_Q(B-A;r).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则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O_i+P_i=Enc_Q(B;r+s)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，验证通过，但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B-A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既不是零也不是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B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。该攻击只使用公开群减法，不需要求解离散对数。V3 的 slot OR 强制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plaintext 只能是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0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或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-m_i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，故攻击者无法构造这个 witness。</w:t>
      </w:r>
    </w:p>
    <w:p>
      <w:pPr>
        <w:pStyle w:val="Heading2"/>
      </w:pPr>
      <w:r>
        <w:t>6 2 公开随机性泄露分支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V2 使用公开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s_i=coefficient^i+1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。观察者可计算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O_i.c_2-s_iQ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直接区分 identity 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，从而知道被移除槽位。V3 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v_i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、BG rerandomizer 和 OR response 均为隐藏随机量；canonical base deck 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i+1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只用于公开 card point，不承担 private contribution 的随机性。</w:t>
      </w:r>
    </w:p>
    <w:p>
      <w:pPr>
        <w:pStyle w:val="Heading2"/>
      </w:pPr>
      <w:r>
        <w:t>6 3 跨密钥聚合错误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C_1=Enc_Q_1(m_1;r)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C_2=Enc_Q_2(m_2;r)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被相加，第一分量为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2rg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，但 key term 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r(Q_1+Q_2)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；这一般不是某个单一 aggregate-key ElGamal 密文。V3 从生成阶段就统一使用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，因此式 (2) 保持标准密文形状。</w:t>
      </w:r>
    </w:p>
    <w:p>
      <w:pPr>
        <w:pStyle w:val="Heading1"/>
      </w:pPr>
      <w:r>
        <w:t>7 UC 理想功能与组合安全</w:t>
      </w:r>
    </w:p>
    <w:p>
      <w:pPr>
        <w:pStyle w:val="Heading2"/>
      </w:pPr>
      <w:r>
        <w:t>7 1 混合模型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我们在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F_RO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F_STATE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和已认证 key/shuffle/reveal functionality 的 hybrid 中定义协议。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F_RO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为可编程随机预言机；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F_STATE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维护 canonical deck、玩家公钥、prior-hand assignment、readable lineage、epoch 和跨玩家不相交性。腐化集合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静态固定，网络 adversary 可重排、丢弃和延迟消息。</w:t>
      </w:r>
    </w:p>
    <w:p>
      <w:pPr>
        <w:pStyle w:val="Heading2"/>
      </w:pPr>
      <w:r>
        <w:t>7 2 理想功能 F_RECON</w:t>
      </w:r>
    </w:p>
    <w:p>
      <w:pPr>
        <w:widowControl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F_RECON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session identifier 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sid=(context,table,hand,epoch,D_prev)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。它执行：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F_STATE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接收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(M,\U_p\_p∈P)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，其中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M=(m_i)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是 canonical deck，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U_p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是 p 的 authenticated readable plaintext set；功能不会把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U_p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发给 adversary。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等待每个玩家的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SUBMIT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或 deadline。对 honest player，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SUBMIT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由其私有端口隐式触发；对 corrupted player，adversary 可选择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SUBMIT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或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ABORT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令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为在 deadline 前成功提交的玩家。若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p∈S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，移除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U_p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；若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p∉S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，不移除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U_p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U_p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与其他集合重叠，功能向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F_STATE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报告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STATE_INVALID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，而不是默默执行双重负贡献。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生成新的聚合加密牌组，只向公共端口泄露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n,k,keys,epoch,D_prev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、验证结果、deadline/abort 状态和最终 state digest；不泄露 owner-to-slot mapping、branch bit、ElGamal randomness 或 permutation。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向 state port 输出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REBUILT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或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ABORTED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。对网络 adversary 可见的密文分布与 real protocol 相同；其 plaintext 只按上述语义取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或 identity。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该功能明确建模 partial submission：它保证安全性（恶意玩家不能多删牌），但不保证 liveness（恶意玩家可以不提交）。若应用需要强制重建，必须在功能中加入 stake/slashing/替代 player，而不是把它误写成密码学 soundness。</w:t>
      </w:r>
    </w:p>
    <w:p>
      <w:pPr>
        <w:pStyle w:val="Heading2"/>
      </w:pPr>
      <w:r>
        <w:t>7 3 Real protocol Π_RECON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论文所分析的 real protocol 由以下步骤组成：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F_STATE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/host 获得 exact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D_prev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玩家运行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ReconstructProofV3::prove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，发送 statement/proof；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verifier 运行 V3，成功后运行式 (2) 的 homomorphic aggregation；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host/AIR 检查 request ABI、call context、epoch、state digest 和下一轮 shuffle 输入。</w:t>
      </w:r>
    </w:p>
    <w:p>
      <w:pPr>
        <w:widowControl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ABORT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只产生 no-op 或 timeout，不产生任意 negative contribution。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当前仓库已经实现 V3 prover/verifier、Borsh ABI 和 native precompile adapter，客户端也能构造可验证的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ReconstructDeckV3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；但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z_poker/protocol/game.rs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尚未把 V3 的 prior-state exact-vector 检查、跨玩家 disjointness 和聚合状态转移完整接成一个端到端生产状态机。因此，本节的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Π_RECON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是对“代码核心 + 必须补齐的宿主链接层”的精确定义，而不是声称现有 game runtime 已完整实现该 real protocol。</w:t>
      </w:r>
    </w:p>
    <w:p>
      <w:pPr>
        <w:pStyle w:val="Heading2"/>
      </w:pPr>
      <w:r>
        <w:t>7 4 条件 UC 定理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定理 4（V3 的 ROM-hybrid UC realization，条件形式）。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假设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–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A_9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，并进一步假设 BG、joint proof 和 slot OR 的 FS-NIZK 版本在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F_RO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中具有可提取、可模拟且可并发组合的安全性，则对于任意静态腐化 PPT adversary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和环境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Z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，存在 PPT simulator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使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left|Pr[Exec_Π_RECON,A,Z=1]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-Pr[Exec_F_RECON,S,Z=1]right|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≤ ε_UC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其中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ε_UC≤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ε_BG^ZK+ε_BG^KS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+kε_Joint^ZK/KS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+nε_OR^ZK/KS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+ε_FS^shared-ROM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+ε_DDH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+ε_freshDLog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+ε_state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+ε_ser+O((n+k)/q).</w:t>
      </w:r>
    </w:p>
    <w:p>
      <w:pPr>
        <w:widowControl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ε_state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包括 prior-state 伪造、跨玩家重复和 epoch replay；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ε_ser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包括 Rust/AIR 与 Lean statement/transcript 不一致。</w:t>
      </w:r>
    </w:p>
    <w:p>
      <w:pPr>
        <w:pStyle w:val="Heading3"/>
      </w:pPr>
      <w:r>
        <w:t>模拟器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模拟器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F_RECON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得到 public metadata、每个 corrupted player 的 submit/abort 和最终抽象 state。它执行：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对 corrupted proof，运行 extractor；若 extractor 得不到满足 V3 relation 的 witness，输出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FAIL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，该事件归约到知识可靠性误差。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对 honest player 的 joint/OR/BG proof，使用各组件的 ROM simulator 生成 transcript；按共享 transcript 顺序编程 challenge，所有外层 statement 字段保持真实值。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对 honest contribution ciphertext，使用 IND-CPA hybrid 将真实 plaintext branch 替换为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0/-m_i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的理想语义，并使用 fresh rerandomization 复现密文分布。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freshDLog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保证 readable ciphertext 不泄露 card plaintext。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将 extracted corrupted contributions 和 ideal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U_p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交给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F_RECON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的状态检查。若恶意玩家尝试超出其认证集合的 negative branch，模拟器使 state/verification 失败，并将事件归约到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ε_state+ε_KS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对公开 ABI/序列化字段逐字节转发；任一不一致都归约到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ε_ser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Heading3"/>
      </w:pPr>
      <w:r>
        <w:t>Hybrid 证明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H_0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：真实执行。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H_1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：逐个替换 honest BG proof；差异由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ε_BG^ZK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给出。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H_2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：逐个替换 honest joint/OR proof；差异由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kε_Joint^ZK+nε_OR^ZK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给出。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H_3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：对所有 accepted corrupted packages 运行 ROM extractor；若关系失败，则得到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ε_BG^KS+kε_Joint^KS+nε_OR^KS+ε_FS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的归约。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H_4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：把 authenticated state 和 prior digest 替换为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F_STATE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；差异为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ε_state+ε_ser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H_5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：用理想功能的 fresh ciphertext 与 no-op/negative 语义替换 honest contributions；差异为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ε_DDH+ε_freshDLog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，零挑战 resampling 加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O((n+k)/q)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H_6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的公共输出、abort 行为和最终 digest 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F_RECON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完全相同，故环境无法区分。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根据 UC composition theorem，若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F_STATE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、key evolution、shuffle 和 reveal-token functionality 分别由安全协议实现，则把它们逐一替换为真实协议得到整体 mental-poker 组合安全。若只能证明 standalone NIZK，则同一 hybrid 仅适用于“一个 epoch 内按固定顺序单次调用”的 sequential composition；这时不应把结论称为 full UC。</w:t>
      </w:r>
    </w:p>
    <w:p>
      <w:pPr>
        <w:pStyle w:val="Heading2"/>
      </w:pPr>
      <w:r>
        <w:t>7 5 非己手牌 veto定理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定义事件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Veto(p,m)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：玩家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的一个 accepted package 导致牌点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在式 (3) 中被移除，但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m∉U_p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定理 5（非己手牌不可 veto，条件形式）。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A_1,A_4,A_5,A_6,A_7,A_8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下，对任意 PPT adversary：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Pr[Veto(p,m)]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≤ ε_KS+ε_state+ε_ser.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证明。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package 被接受，定理 2 给出某个 negative branch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C_i=Enc_P(-m_i;v_i)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。joint proof 又给出一个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R_j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与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m_i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对应的 owner-key plaintext。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D_prev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exact-vector binding 将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R_j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识别为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U_p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中的 card；因此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m_i∈U_p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R_j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不是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U_p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，则攻击者要么伪造 state digest（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ε_state+ε_ser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），要么伪造 joint/BG/OR proof（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ε_KS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）。若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不提交，则其贡献不存在，不能产生别人的 negative branch。□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重要限制。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若两个玩家的 authenticated readable sets 重叠，两个都可以生成看似合法的 negative branch；单个玩家的 V3 proof 无法证明跨玩家不相交。若 owner secret 已泄露，拥有该 secret 的调用者在密码学上就是 owner，不能再称为“非己手牌 veto”。</w:t>
      </w:r>
    </w:p>
    <w:p>
      <w:pPr>
        <w:pStyle w:val="Heading1"/>
      </w:pPr>
      <w:r>
        <w:t>8 Lean 形式化与可复现证据</w:t>
      </w:r>
    </w:p>
    <w:p>
      <w:pPr>
        <w:pStyle w:val="Heading2"/>
      </w:pPr>
      <w:r>
        <w:t>8 1 已机器检查的定理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FFFFFF"/>
                <w:sz w:val="16"/>
                <w:lang w:eastAsia="zh-CN"/>
              </w:rPr>
              <w:t>层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FFFFFF"/>
                <w:sz w:val="16"/>
                <w:lang w:eastAsia="zh-CN"/>
              </w:rPr>
              <w:t>Lean 文件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FFFFFF"/>
                <w:sz w:val="16"/>
                <w:lang w:eastAsia="zh-CN"/>
              </w:rPr>
              <w:t>代表性定理</w:t>
            </w:r>
          </w:p>
        </w:tc>
        <w:tc>
          <w:tcPr>
            <w:tcW w:type="dxa" w:w="2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FFFFFF"/>
                <w:sz w:val="16"/>
                <w:lang w:eastAsia="zh-CN"/>
              </w:rPr>
              <w:t>结论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V2 反例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ReconstructV2Counterexample.lean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misplaced_swap_satisfies_corrected_relation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public_randomness_reveals_branch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same_randomness_cross_key_sum_shape</w:t>
            </w:r>
          </w:p>
        </w:tc>
        <w:tc>
          <w:tcPr>
            <w:tcW w:type="dxa" w:w="2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V2 soundness/ZK/聚合形状反例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readable lineage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ReadableCardProvenance.lean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lineage_is_canonical_encryption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authenticated_prior_hand_yields_user_readable_card</w:t>
            </w:r>
          </w:p>
        </w:tc>
        <w:tc>
          <w:tcPr>
            <w:tcW w:type="dxa" w:w="2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认证 readable 是 canonical plaintext 的 owner-key 密文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V3 关系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ReconstructionV3.lean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valid_relation_complete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accepted_contribution_is_zero_or_negative_card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corrected_slot_semantics</w:t>
            </w:r>
          </w:p>
        </w:tc>
        <w:tc>
          <w:tcPr>
            <w:tcW w:type="dxa" w:w="2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完备性、逐槽语义和聚合正确性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跨密钥 proof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ReconstructionV3JointSigma.lean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relation_iff_cross_key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sigma_speciallySound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sigma_perfect_hvzk</w:t>
            </w:r>
          </w:p>
        </w:tc>
        <w:tc>
          <w:tcPr>
            <w:tcW w:type="dxa" w:w="2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共享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(sk_Q,v)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 的联合 Σ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slot OR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ReconstructionV3SlotOr.lean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honest_accepts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specially_sound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simulate_accepts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perfect_hvzk_algebraic</w:t>
            </w:r>
          </w:p>
        </w:tc>
        <w:tc>
          <w:tcPr>
            <w:tcW w:type="dxa" w:w="2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OR 完备性、fork 提取、HVZK</w:t>
            </w:r>
          </w:p>
        </w:tc>
      </w:tr>
      <w:t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端到端接口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ReconstructionV3Security.lean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completeness_under_assumptions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knowledge_soundness_under_assumptions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,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zero_knowledge_under_assumptions</w:t>
            </w:r>
          </w:p>
        </w:tc>
        <w:tc>
          <w:tcPr>
            <w:tcW w:type="dxa" w:w="2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明确列出生产链接义务的条件定理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scripts/count_sorries.sh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报告：总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sorry/admit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出现次数为 0；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lake build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使用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autoImplicit=false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、固定 Mathlib/VCV-io revision、5120000 max heartbeats。</w:t>
      </w:r>
    </w:p>
    <w:p>
      <w:pPr>
        <w:pStyle w:val="Heading2"/>
      </w:pPr>
      <w:r>
        <w:t>8 2 尚未形式化的边界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以下内容仍应作为论文 assumptions 或未来工作：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poker-protocol-bg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中 exact Bayer–Groth Rust verifier/prover 的 refinement 和知识抽取；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shared transcript 下多组件 FS 的 ROM programming/forking；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Borsh/ABI/curve decoding bytes 与 Lean statement 的逐字节精化；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prior-state digest 与真实 poker VM 的 invariant 证明；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subgroup/canonical decoding 与具体 Stark/Ristretto backend 的证明；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adaptive corruption、网络活性和经济惩罚机制。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这张清单不是缺陷隐藏，而是形式化 TCB 的可审计声明。特别不能把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ReconstructionV3Security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中的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ComponentAssumptions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当作已经由 Lean 证明的事实。</w:t>
      </w:r>
    </w:p>
    <w:p>
      <w:pPr>
        <w:pStyle w:val="Heading1"/>
      </w:pPr>
      <w:r>
        <w:t>9 实现与实验复现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参考实现与 Lean 形式化公开于 </w:t>
      </w:r>
      <w:hyperlink r:id="rId13">
        <w:r>
          <w:rPr>
            <w:rFonts w:ascii="Hiragino Sans GB" w:hAnsi="Hiragino Sans GB" w:eastAsia="Hiragino Sans GB" w:cs="Hiragino Sans GB"/>
            <w:color w:val="0563C1"/>
            <w:u w:val="single"/>
          </w:rPr>
          <w:t>https://github.com/linqining/poker_protocol</w:t>
        </w:r>
      </w:hyperlink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。代码分为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poker-protocol-core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（曲线、ElGamal、transcript）、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poker-protocol-bg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（Bayer–Groth）、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poker-protocol-proofs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（V3 proof）、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poker_protocol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（状态机/ABI 门面）和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poker_protocol_lean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（形式化）。生产 native dispatch 当前以 Stark curve/Poseidon 域为主；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NativeBls12381ReconstructionV3Verifier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是历史命名，当前请求明确要求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CurveId::StarkCurve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，不能据名称声称正在使用 BLS12-381。Ristretto 路径主要提供固定形状的 AIR/ABI submission wrapper，仓库中没有把该 wrapper 与完整 AIR verifier refinement 连接起来的生产证明；论文报告性能时必须标明曲线、transcript 和是否使用 release mode，不能把 Ristretto fixture 当作已验证的生产 benchmark。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已执行的复现命令：</w:t>
      </w:r>
    </w:p>
    <w:p>
      <w:pPr>
        <w:pStyle w:val="CodeBlock"/>
        <w:ind w:firstLine="0"/>
      </w:pPr>
      <w:r>
        <w:rPr>
          <w:rFonts w:ascii="Menlo" w:hAnsi="Menlo" w:eastAsia="Hiragino Sans GB" w:cs="Hiragino Sans GB"/>
          <w:color w:val="000000"/>
          <w:sz w:val="18"/>
          <w:lang w:eastAsia="zh-CN"/>
        </w:rPr>
        <w:t>cargo test --workspace</w:t>
        <w:br/>
        <w:t>cd poker_protocol_lean &amp;&amp; lake build</w:t>
        <w:br/>
        <w:t>cd poker_protocol_lean &amp;&amp; bash scripts/count_sorries.sh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Rust workspace 的功能与安全回归测试通过；但当前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cargo test --workspace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仍有 4 个性能阈值测试失败（Ristretto remask/shuffle 的机器相关耗时超过 500ms，以及 BLS12-381 remask 基准超过 500ms）。这些失败不影响 V3 语义/篡改/绑定测试，但论文不能把 workspace 描述为“全部测试通过”。Lean 构建在首次运行时会固定拉取 Mathlib/VCV-io/PolyFun 等依赖；最终稿应把完整 build log 和 commit hash 作为 artifact 附件提交。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V3 目前在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poker-protocol-proofs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、Borsh 编码、native precompile 和客户端构造路径中可执行；真实游戏状态机对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prior_state_digest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的生成/校验、owner identity 绑定、跨玩家 readable-set 不相交以及 deadline 后的聚合仍属于投稿前必须实现并测试的部分。顶级期刊版本应增加一个由真实 hand state 生成 digest、验证多个玩家 submission、拒绝重复 owner/重复 card 并完成下一轮 shuffle 的端到端测试；否则只能把 UC 结论写成条件定理。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对于论文实验，建议至少报告：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n=8,52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时 proof bytes、prove/verify wall-clock、峰值内存；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cross-key proof 数量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k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 slot OR 数量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的线性增长；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BG proof 的主导项与 OR proof 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O(n)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项；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Stark/Poseidon 与 Ristretto/Fiat–Shamir 的分别结果；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partial submission 的状态转移和下一轮 shuffle 成功率。</w:t>
      </w:r>
    </w:p>
    <w:p>
      <w:pPr>
        <w:pStyle w:val="Heading1"/>
      </w:pPr>
      <w:r>
        <w:t>10 讨论 限制与未来工作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活性不是 soundness。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恶意玩家不提交可以让自己的牌暂时留在牌组中；需要 deadline、stake 或替代玩家才能改善活性。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状态认证不可省略。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若 host 只验证 proof 而不认证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R_p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 lineage，调用者可以带入自选 readable ciphertext；此时“非己手牌不可 veto”不成立。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泄露量。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n,k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、公钥、canonical cards、epoch 和 digest 是公开的；V3 不隐藏牌组大小和 readable 数量。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ROM/UC。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完整 UC 依赖可组合 FS-NIZK；现有代码与 Lean 尚未给出该 theorem。若目标期刊要求标准模型，应替换为 CRS 下的 extractable NIZK 或给出新的 FS 证明。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自适应腐化。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需要 erasure 或 non-committing encryption；本文只覆盖静态腐化。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多重持有。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跨玩家 disjointness 必须由状态机 invariant 强制。未来可将 owner assignment 和不相交性一起放进递归可验证 state proof。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Bayer–Groth formalization。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这是最值得补齐的形式化工作：一旦 BG exact implementation、serialization 和 FS composition 完成 refinement，条件 UC 定理可收缩为对具体 binary 的端到端定理。</w:t>
      </w:r>
    </w:p>
    <w:p>
      <w:pPr>
        <w:pStyle w:val="Heading1"/>
      </w:pPr>
      <w:r>
        <w:t>11 结论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V3 将 reconstruction 从“有序密文关系”提升为一个有明确语义的、可组合的证明系统：跨密钥联合证明确认 readable plaintext 的负元关系；Bayer–Groth 隐藏 readable-to-slot 映射；逐槽 OR 证明阻止错位交换；统一 aggregate-key 加密保证重建结果可继续洗牌；状态/transcript binding 防止跨局重放。最重要的安全边界是：reconstruction proof 只能证明一个玩家对其</w:t>
      </w:r>
      <w:r>
        <w:rPr>
          <w:rFonts w:ascii="Hiragino Sans GB" w:hAnsi="Hiragino Sans GB" w:eastAsia="Hiragino Sans GB" w:cs="Hiragino Sans GB"/>
          <w:b/>
          <w:i w:val="0"/>
          <w:color w:val="000000"/>
          <w:sz w:val="22"/>
          <w:lang w:eastAsia="zh-CN"/>
        </w:rPr>
        <w:t>已认证 readable 集合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的合法贡献，不能替代 prior-state lineage 和跨玩家 disjointness。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因此，针对“是否存在把非自己手牌 veto 的空间”的严格答案是：在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D_prev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exact binding、owner key ownership、slot OR、cross-key proof、BG soundness 和跨玩家不相交性都成立时，不存在除安全误差外的非己手牌 veto；若任一状态假设被省略，尤其是把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user_readable_cards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当成任意输入，则该结论失效。这个条件化结论正是本文 UC/组合安全证明和 Lean 形式化边界需要明确表达的内容。</w:t>
      </w:r>
    </w:p>
    <w:p>
      <w:pPr>
        <w:pStyle w:val="Heading1"/>
      </w:pPr>
      <w:r>
        <w:t>附录 A V3 关系的紧凑形式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定义 witness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W=(b_i,v_i,ι(j),r_j,π,ρ_i)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其中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ι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单射且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b_i=1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当且仅当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i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在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ι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的像中。关系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R_V3(S,W)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为：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C_i = Enc_P((-b_i)m_i;v_i), i&lt;n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R_j = Enc_Q(m_ι(j);r_j), j&lt;k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S_j = Enc_P(-m_ι(j);u_j), j&lt;k</w:t>
      </w:r>
    </w:p>
    <w:p>
      <w:pPr>
        <w:keepLines/>
        <w:widowControl/>
        <w:spacing w:before="80" w:after="100"/>
        <w:jc w:val="center"/>
      </w:pPr>
      <w:r>
        <w:rPr>
          <w:rFonts w:ascii="Times New Roman" w:hAnsi="Times New Roman" w:eastAsia="Hiragino Sans GB" w:cs="Hiragino Sans GB"/>
          <w:i/>
          <w:color w:val="000000"/>
          <w:sz w:val="22"/>
          <w:lang w:eastAsia="zh-CN"/>
        </w:rPr>
        <w:t>C_i = ReEnc_P((S|Z)_π(i);ρ_i), i&lt;n.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其中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Z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为公开的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Enc_P(0;l+1)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padding。V3 verifier 不直接看到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b,ι,π,v,u,r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；它验证这些关系的 NIZK 编码。</w:t>
      </w:r>
    </w:p>
    <w:p>
      <w:pPr>
        <w:pStyle w:val="Heading1"/>
      </w:pPr>
      <w:r>
        <w:t>附录 B 证明错误事件的归约表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FFFFFF"/>
                <w:sz w:val="16"/>
                <w:lang w:eastAsia="zh-CN"/>
              </w:rPr>
              <w:t>事件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/>
                <w:i w:val="0"/>
                <w:color w:val="FFFFFF"/>
                <w:sz w:val="16"/>
                <w:lang w:eastAsia="zh-CN"/>
              </w:rPr>
              <w:t>归约目标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accepted contribution plaintext 不是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0/-m_i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slot OR knowledge soundness / FS forking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negative contribution 不是 readable plaintext 的负元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joint cross-key special soundness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输出不是输入的隐藏置换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Bayer–Groth knowledge soundness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readable 属于错误 state/玩家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prior-state digest/serialization binding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同一牌被两名玩家同时移除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cross-player disjointness invariant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V3 proof 跨 epoch 重放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transcript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context/epoch/prior_state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 binding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observer 从 proof 学到 branch/mapping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OR/BG/joint ZK 或 ElGamal IND-CPA</w:t>
            </w:r>
          </w:p>
        </w:tc>
      </w:tr>
      <w:t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readable plaintext 从 </w:t>
            </w:r>
            <w:r>
              <w:rPr>
                <w:rFonts w:ascii="Menlo" w:hAnsi="Menlo" w:eastAsia="Hiragino Sans GB" w:cs="Hiragino Sans GB"/>
                <w:b w:val="0"/>
                <w:i w:val="0"/>
                <w:color w:val="000000"/>
                <w:sz w:val="18"/>
                <w:lang w:eastAsia="zh-CN"/>
              </w:rPr>
              <w:t>c1,c2</w:t>
            </w: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 xml:space="preserve"> 被恢复</w:t>
            </w:r>
          </w:p>
        </w:tc>
        <w:tc>
          <w:tcPr>
            <w:tcW w:type="dxa" w:w="57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59" w:lineRule="auto"/>
              <w:ind w:firstLine="0"/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i w:val="0"/>
                <w:color w:val="000000"/>
                <w:sz w:val="16"/>
                <w:lang w:eastAsia="zh-CN"/>
              </w:rPr>
              <w:t>fresh-DLog/诚实 shuffle rerandomizer</w:t>
            </w:r>
          </w:p>
        </w:tc>
      </w:tr>
    </w:tbl>
    <w:p>
      <w:pPr>
        <w:widowControl/>
        <w:spacing w:after="20"/>
      </w:pPr>
    </w:p>
    <w:p>
      <w:pPr>
        <w:pStyle w:val="Heading1"/>
      </w:pPr>
      <w:r>
        <w:t>附录 C 建议提交期刊时附带的 artifact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固定 commit hash、Rust toolchain、Lean toolchain 和 dependency lockfiles；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cargo test --workspace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完整输出；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lake build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count_sorries.sh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完整输出；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BG、cross-key、slot OR 的 proof-size/时间 CSV；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V2 三个反例和 V3 对应拒绝测试的最小可运行脚本；</w:t>
      </w:r>
    </w:p>
    <w:p>
      <w:pPr>
        <w:pStyle w:val="ListNumber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一份将 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F_RECON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F_STATE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 xml:space="preserve"> 和 FS-NIZK assumptions 形式化为 machine-readable game 的补充材料。</w:t>
      </w:r>
    </w:p>
    <w:p>
      <w:pPr>
        <w:pStyle w:val="Heading1"/>
      </w:pPr>
      <w:r>
        <w:t>参考文献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R. Canetti. “Universally Composable Security: A New Paradigm for Cryptographic Protocols.” FOCS 2001; extended journal version, 2001/2004.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S. Bayer and J. Groth. “Efficient Zero-Knowledge Argument for Correctness of a Shuffle.” EUROCRYPT 2012, LNCS 7237.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C.-P. Schnorr. “Efficient Identification and Signatures for Smart Cards.” CRYPTO 1989, LNCS 435.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D. Chaum and T. P. Pedersen. “Wallet Databases with Observers.” CRYPTO 1992, LNCS 740.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R. Cramer, I. Damgård, and B. Schoenmakers. “Proofs of Partial Knowledge and Simplified Design of Witness Hiding Protocols.” CRYPTO 1994, LNCS 839.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A. Fiat and A. Shamir. “How to Prove Yourself: Practical Solutions to Identification and Signature Problems.” CRYPTO 1986, LNCS 263.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J. Castellà-Roca, F. Sebé, and J. Domingo-Ferrer. “Dropout-Tolerant TTP-Free Mental Poker.” TrustBus 2005, LNCS 3592, pp. 30–40.</w:t>
      </w:r>
    </w:p>
    <w:p>
      <w:pPr>
        <w:pStyle w:val="ListBullet"/>
        <w:widowControl/>
        <w:spacing w:after="60" w:line="283" w:lineRule="auto"/>
        <w:ind w:left="547" w:hanging="259"/>
      </w:pP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项目实现与形式化 artifact：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poker-protocol-proofs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、</w:t>
      </w:r>
      <w:r>
        <w:rPr>
          <w:rFonts w:ascii="Menlo" w:hAnsi="Menlo" w:eastAsia="Hiragino Sans GB" w:cs="Hiragino Sans GB"/>
          <w:b w:val="0"/>
          <w:i w:val="0"/>
          <w:color w:val="000000"/>
          <w:sz w:val="21"/>
          <w:lang w:eastAsia="zh-CN"/>
        </w:rPr>
        <w:t>poker_protocol_lean</w:t>
      </w:r>
      <w:r>
        <w:rPr>
          <w:rFonts w:ascii="Hiragino Sans GB" w:hAnsi="Hiragino Sans GB" w:eastAsia="Hiragino Sans GB" w:cs="Hiragino Sans GB"/>
          <w:b w:val="0"/>
          <w:i w:val="0"/>
          <w:color w:val="000000"/>
          <w:sz w:val="22"/>
          <w:lang w:eastAsia="zh-CN"/>
        </w:rPr>
        <w:t>（本文代码基线）。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181" w:bottom="1037" w:left="1181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000000"/>
        <w:sz w:val="18"/>
        <w:lang w:eastAsia="zh-CN"/>
      </w:rPr>
      <w:fldChar w:fldCharType="begin"/>
      <w:instrText xml:space="preserve"> PAGE </w:instrText>
      <w:fldChar w:fldCharType="separate"/>
    </w:r>
    <w:r>
      <w:rPr>
        <w:rFonts w:ascii="Hiragino Sans GB" w:hAnsi="Hiragino Sans GB" w:eastAsia="Hiragino Sans GB" w:cs="Hiragino Sans GB"/>
        <w:color w:val="000000"/>
        <w:sz w:val="18"/>
        <w:lang w:eastAsia="zh-CN"/>
      </w:rPr>
      <w:t>1</w:t>
    </w:r>
    <w:r>
      <w:rPr>
        <w:rFonts w:ascii="Hiragino Sans GB" w:hAnsi="Hiragino Sans GB" w:eastAsia="Hiragino Sans GB" w:cs="Hiragino Sans GB"/>
        <w:color w:val="000000"/>
        <w:sz w:val="18"/>
        <w:lang w:eastAsia="zh-CN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Hiragino Sans GB" w:hAnsi="Hiragino Sans GB" w:eastAsia="Hiragino Sans GB" w:cs="Hiragino Sans GB"/>
        <w:color w:val="5A5A5A"/>
        <w:sz w:val="16"/>
        <w:lang w:eastAsia="zh-CN"/>
      </w:rPr>
      <w:t>Reconstruction V3   UC Security and Formal Verification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90"/>
      <w:ind w:firstLine="403"/>
      <w:jc w:val="both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0" w:line="240" w:lineRule="auto"/>
      <w:contextualSpacing/>
      <w:jc w:val="center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403" w:right="216"/>
    </w:pPr>
    <w:rPr>
      <w:rFonts w:ascii="Menlo" w:hAnsi="Menlo" w:eastAsia="Hiragino Sans GB" w:cs="Hiragino Sans GB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github.com/linqining/poker_protoc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可组合的隐私保持牌组重建</dc:title>
  <dc:subject>Reconstruction V3 的 UC 安全与 Lean 形式化</dc:subject>
  <dc:creator>python-docx</dc:creator>
  <cp:keywords>mental poker, reconstruction, UC security, zero knowledge, Lean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