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/>
          <w:b/>
          <w:sz w:val="40"/>
        </w:rPr>
        <w:t>CIC-IDS2017入侵检测论文项目任务单</w:t>
      </w:r>
    </w:p>
    <w:p>
      <w:pPr>
        <w:jc w:val="center"/>
      </w:pPr>
      <w:r>
        <w:rPr>
          <w:color w:val="595959"/>
          <w:sz w:val="22"/>
        </w:rPr>
        <w:t>题目：《基于卡方特征优选与加权随机森林的网络入侵检测算法研究》</w:t>
      </w:r>
    </w:p>
    <w:p>
      <w:pPr>
        <w:jc w:val="center"/>
      </w:pPr>
      <w:r>
        <w:rPr>
          <w:sz w:val="18"/>
        </w:rPr>
        <w:t>版本：实验准备版　|　日期：2026年9月2日</w:t>
      </w:r>
    </w:p>
    <w:p>
      <w:pPr>
        <w:pStyle w:val="Heading1"/>
      </w:pPr>
      <w:r>
        <w:t>一、使用说明</w:t>
      </w:r>
    </w:p>
    <w:p>
      <w:r>
        <w:t>本任务单用于指导从数据集准备、算法实现、真实实验到论文定稿的全过程。所有实验数字必须由实际运行产生，不得预先填入或人为修改。你负责电脑上的下载、运行、确认和最终署名；我负责研究设计、代码、数据分析、论文撰写和修改。</w:t>
      </w:r>
    </w:p>
    <w:p>
      <w:r>
        <w:t>重要原则：不进行扫网、渗透或攻击；只使用公开数据集；不伪造数据、图表、文献或实验结论；测试集不得参与特征选择、树权重计算或超参数调优。</w:t>
      </w:r>
    </w:p>
    <w:p>
      <w:pPr>
        <w:pStyle w:val="Heading1"/>
      </w:pPr>
      <w:r>
        <w:t>二、项目目标与研究方案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6803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确定内容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研究对象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CIC-IDS2017机器学习特征数据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核心方法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训练集拟合归一化与卡方特征选择；验证集计算单树表现并进行加权投票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主任务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五分类：Normal、DoS/DDoS、Brute Force、Web Attack、Bot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主实验排除标签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PortScan、Infiltration、Heartbleed（论文中说明原因）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扩展实验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将上述三个标签归入Other，进行六分类验证（可选但建议完成）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主要基线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决策树、SVM、传统随机森林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主要指标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Accuracy、Macro-Precision、Macro-Recall、Macro-F1、训练时间、推理延迟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重复实验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8"/>
              </w:rPr>
              <w:t>至少3个随机种子；建议使用42、2024、3407</w:t>
            </w:r>
          </w:p>
        </w:tc>
      </w:tr>
    </w:tbl>
    <w:p/>
    <w:p>
      <w:pPr>
        <w:pStyle w:val="Heading1"/>
      </w:pPr>
      <w:r>
        <w:t>三、当前已完成状态</w:t>
      </w:r>
    </w:p>
    <w:p>
      <w:pPr>
        <w:pStyle w:val="ListBullet"/>
        <w:spacing w:after="40"/>
      </w:pPr>
      <w:r>
        <w:t>Python 3.11.4、pip、Git已确认可用。</w:t>
      </w:r>
    </w:p>
    <w:p>
      <w:pPr>
        <w:pStyle w:val="ListBullet"/>
        <w:spacing w:after="40"/>
      </w:pPr>
      <w:r>
        <w:t>E:\论文项目目录及data、src、results、paper、scripts子目录已创建。</w:t>
      </w:r>
    </w:p>
    <w:p>
      <w:pPr>
        <w:pStyle w:val="ListBullet"/>
        <w:spacing w:after="40"/>
      </w:pPr>
      <w:r>
        <w:t>虚拟环境路径为E:\论文\.venv\Scripts\python.exe。</w:t>
      </w:r>
    </w:p>
    <w:p>
      <w:pPr>
        <w:pStyle w:val="ListBullet"/>
        <w:spacing w:after="40"/>
      </w:pPr>
      <w:r>
        <w:t>CIC-IDS2017 MachineLearningCSV已解压到E:\论文\data\raw\MachineLearningCVE\。</w:t>
      </w:r>
    </w:p>
    <w:p>
      <w:pPr>
        <w:pStyle w:val="ListBullet"/>
        <w:spacing w:after="40"/>
      </w:pPr>
      <w:r>
        <w:t>已确认8个CSV文件、每个79列（78个特征+Label），总样本约283万条。</w:t>
      </w:r>
    </w:p>
    <w:p>
      <w:pPr>
        <w:pStyle w:val="ListBullet"/>
        <w:spacing w:after="40"/>
      </w:pPr>
      <w:r>
        <w:t>已完成原始标签统计，数据可用于后续实验。</w:t>
      </w:r>
    </w:p>
    <w:p>
      <w:pPr>
        <w:pStyle w:val="Heading1"/>
      </w:pPr>
      <w:r>
        <w:t>四、文件夹与文件约定</w:t>
      </w:r>
    </w:p>
    <w:p>
      <w:r>
        <w:t>后续所有文件按以下结构保存，不要覆盖raw目录中的原始CSV：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40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969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70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由谁产生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8"/>
              </w:rPr>
              <w:t>E:\论文\data\raw\MachineLearningCVE\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原始CSV，只读保存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  <w:t>你已完成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8"/>
              </w:rPr>
              <w:t>E:\论文\data\processed\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清洗、映射、划分后的数据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  <w:t>程序生成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8"/>
              </w:rPr>
              <w:t>E:\论文\src\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预处理、模型和实验代码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  <w:t>我编写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8"/>
              </w:rPr>
              <w:t>E:\论文\results\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指标、混淆矩阵、特征排名、日志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  <w:t>程序生成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8"/>
              </w:rPr>
              <w:t>E:\论文\paper\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论文正文、图表、参考文献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  <w:t>我撰写/整理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b w:val="0"/>
                <w:sz w:val="18"/>
              </w:rPr>
              <w:t>E:\论文\requirements-lock.txt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固定Python依赖版本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  <w:t>你运行命令生成</w:t>
            </w:r>
          </w:p>
        </w:tc>
      </w:tr>
    </w:tbl>
    <w:p/>
    <w:p>
      <w:pPr>
        <w:pStyle w:val="Heading1"/>
      </w:pPr>
      <w:r>
        <w:t>五、详细任务单</w:t>
      </w:r>
    </w:p>
    <w:p>
      <w:pPr>
        <w:pStyle w:val="Heading2"/>
      </w:pPr>
      <w:r>
        <w:t>任务1：确认研究标签方案</w:t>
      </w:r>
    </w:p>
    <w:p>
      <w:r>
        <w:rPr>
          <w:b/>
        </w:rPr>
        <w:t>负责人：</w:t>
      </w:r>
      <w:r>
        <w:t>你确认，我记录</w:t>
      </w:r>
    </w:p>
    <w:p>
      <w:r>
        <w:rPr>
          <w:b/>
        </w:rPr>
        <w:t>任务目标：</w:t>
      </w:r>
      <w:r>
        <w:t>锁定主实验与扩展实验的标签处理规则，避免根据结果临时改标签。</w:t>
      </w:r>
    </w:p>
    <w:p>
      <w:r>
        <w:rPr>
          <w:b/>
        </w:rPr>
        <w:t>输入：</w:t>
      </w:r>
      <w:r>
        <w:t>已统计的15种原始Label</w:t>
      </w:r>
    </w:p>
    <w:p>
      <w:r>
        <w:rPr>
          <w:b/>
        </w:rPr>
        <w:t>操作步骤：</w:t>
      </w:r>
    </w:p>
    <w:p>
      <w:pPr>
        <w:pStyle w:val="ListNumber"/>
        <w:spacing w:after="40"/>
      </w:pPr>
      <w:r>
        <w:t>确认主实验采用五分类：BENIGN→Normal；DDoS及所有DoS标签→DoS/DDoS；FTP-Patator、SSH-Patator及Web Attack–Brute Force→Brute Force；Web Attack–XSS和Web Attack–Sql Injection→Web Attack；Bot→Bot。</w:t>
      </w:r>
    </w:p>
    <w:p>
      <w:pPr>
        <w:pStyle w:val="ListNumber"/>
        <w:spacing w:after="40"/>
      </w:pPr>
      <w:r>
        <w:t>确认主实验排除PortScan、Infiltration、Heartbleed。</w:t>
      </w:r>
    </w:p>
    <w:p>
      <w:pPr>
        <w:pStyle w:val="ListNumber"/>
        <w:spacing w:after="40"/>
      </w:pPr>
      <w:r>
        <w:t>确认扩展实验是否将这三个标签统一映射为Other。</w:t>
      </w:r>
    </w:p>
    <w:p>
      <w:r>
        <w:rPr>
          <w:b/>
        </w:rPr>
        <w:t>预期输出：</w:t>
      </w:r>
    </w:p>
    <w:p>
      <w:pPr>
        <w:pStyle w:val="ListBullet"/>
        <w:spacing w:after="40"/>
      </w:pPr>
      <w:r>
        <w:t>一条明确的确认消息；例如“同意五分类并排除三个标签，扩展实验归入Other”。</w:t>
      </w:r>
    </w:p>
    <w:p>
      <w:r>
        <w:rPr>
          <w:b/>
        </w:rPr>
        <w:t>验收标准：</w:t>
      </w:r>
    </w:p>
    <w:p>
      <w:pPr>
        <w:pStyle w:val="ListBullet"/>
        <w:spacing w:after="40"/>
      </w:pPr>
      <w:r>
        <w:t>映射规则在实验开始前固定；论文方法章节、代码配置和结果表使用同一规则。</w:t>
      </w:r>
    </w:p>
    <w:p>
      <w:pPr>
        <w:pStyle w:val="Heading2"/>
      </w:pPr>
      <w:r>
        <w:t>任务2：保存实验环境</w:t>
      </w:r>
    </w:p>
    <w:p>
      <w:r>
        <w:rPr>
          <w:b/>
        </w:rPr>
        <w:t>负责人：</w:t>
      </w:r>
      <w:r>
        <w:t>你执行命令，我检查</w:t>
      </w:r>
    </w:p>
    <w:p>
      <w:r>
        <w:rPr>
          <w:b/>
        </w:rPr>
        <w:t>任务目标：</w:t>
      </w:r>
      <w:r>
        <w:t>固定依赖版本，保证后续实验可以复现。</w:t>
      </w:r>
    </w:p>
    <w:p>
      <w:r>
        <w:rPr>
          <w:b/>
        </w:rPr>
        <w:t>输入：</w:t>
      </w:r>
      <w:r>
        <w:t>E:\论文\.venv</w:t>
      </w:r>
    </w:p>
    <w:p>
      <w:r>
        <w:rPr>
          <w:b/>
        </w:rPr>
        <w:t>操作步骤：</w:t>
      </w:r>
    </w:p>
    <w:p>
      <w:pPr>
        <w:pStyle w:val="ListNumber"/>
        <w:spacing w:after="40"/>
      </w:pPr>
      <w:r>
        <w:t>在PowerShell执行：&amp; "E:\论文\.venv\Scripts\python.exe" -m pip freeze | Out-File -Encoding utf8 "E:\论文\requirements-lock.txt"。</w:t>
      </w:r>
    </w:p>
    <w:p>
      <w:pPr>
        <w:pStyle w:val="ListNumber"/>
        <w:spacing w:after="40"/>
      </w:pPr>
      <w:r>
        <w:t>执行：Test-Path "E:\论文\.venv\Scripts\python.exe"，应返回True。</w:t>
      </w:r>
    </w:p>
    <w:p>
      <w:pPr>
        <w:pStyle w:val="ListNumber"/>
        <w:spacing w:after="40"/>
      </w:pPr>
      <w:r>
        <w:t>执行：&amp; "E:\论文\.venv\Scripts\python.exe" -c "import numpy,pandas,scipy,sklearn,matplotlib,seaborn,joblib,openpyxl; print('OK')"。</w:t>
      </w:r>
    </w:p>
    <w:p>
      <w:r>
        <w:rPr>
          <w:b/>
        </w:rPr>
        <w:t>预期输出：</w:t>
      </w:r>
    </w:p>
    <w:p>
      <w:pPr>
        <w:pStyle w:val="ListBullet"/>
        <w:spacing w:after="40"/>
      </w:pPr>
      <w:r>
        <w:t>requirements-lock.txt</w:t>
      </w:r>
    </w:p>
    <w:p>
      <w:pPr>
        <w:pStyle w:val="ListBullet"/>
        <w:spacing w:after="40"/>
      </w:pPr>
      <w:r>
        <w:t>终端输出OK</w:t>
      </w:r>
    </w:p>
    <w:p>
      <w:r>
        <w:rPr>
          <w:b/>
        </w:rPr>
        <w:t>验收标准：</w:t>
      </w:r>
    </w:p>
    <w:p>
      <w:pPr>
        <w:pStyle w:val="ListBullet"/>
        <w:spacing w:after="40"/>
      </w:pPr>
      <w:r>
        <w:t>虚拟环境路径存在；所有依赖导入成功；运行脚本时始终使用E:\论文\.venv\Scripts\python.exe。</w:t>
      </w:r>
    </w:p>
    <w:p>
      <w:pPr>
        <w:pStyle w:val="Heading2"/>
      </w:pPr>
      <w:r>
        <w:t>任务3：运行数据集统计与质量检查</w:t>
      </w:r>
    </w:p>
    <w:p>
      <w:r>
        <w:rPr>
          <w:b/>
        </w:rPr>
        <w:t>负责人：</w:t>
      </w:r>
      <w:r>
        <w:t>我提供脚本，你运行并回传结果</w:t>
      </w:r>
    </w:p>
    <w:p>
      <w:r>
        <w:rPr>
          <w:b/>
        </w:rPr>
        <w:t>任务目标：</w:t>
      </w:r>
      <w:r>
        <w:t>确认列名、数据类型、缺失值、无穷值、重复行和标签分布。</w:t>
      </w:r>
    </w:p>
    <w:p>
      <w:r>
        <w:rPr>
          <w:b/>
        </w:rPr>
        <w:t>输入：</w:t>
      </w:r>
      <w:r>
        <w:t>8个原始CSV</w:t>
      </w:r>
    </w:p>
    <w:p>
      <w:r>
        <w:rPr>
          <w:b/>
        </w:rPr>
        <w:t>操作步骤：</w:t>
      </w:r>
    </w:p>
    <w:p>
      <w:pPr>
        <w:pStyle w:val="ListNumber"/>
        <w:spacing w:after="40"/>
      </w:pPr>
      <w:r>
        <w:t>运行我提供的dataset_profile.py，不直接修改原始CSV。</w:t>
      </w:r>
    </w:p>
    <w:p>
      <w:pPr>
        <w:pStyle w:val="ListNumber"/>
        <w:spacing w:after="40"/>
      </w:pPr>
      <w:r>
        <w:t>等待程序完成并查看results/dataset_profile.csv、results/label_counts.csv。</w:t>
      </w:r>
    </w:p>
    <w:p>
      <w:pPr>
        <w:pStyle w:val="ListNumber"/>
        <w:spacing w:after="40"/>
      </w:pPr>
      <w:r>
        <w:t>把终端输出和两个结果文件发给我，用于核对论文中的数据集描述。</w:t>
      </w:r>
    </w:p>
    <w:p>
      <w:r>
        <w:rPr>
          <w:b/>
        </w:rPr>
        <w:t>预期输出：</w:t>
      </w:r>
    </w:p>
    <w:p>
      <w:pPr>
        <w:pStyle w:val="ListBullet"/>
        <w:spacing w:after="40"/>
      </w:pPr>
      <w:r>
        <w:t>dataset_profile.csv</w:t>
      </w:r>
    </w:p>
    <w:p>
      <w:pPr>
        <w:pStyle w:val="ListBullet"/>
        <w:spacing w:after="40"/>
      </w:pPr>
      <w:r>
        <w:t>label_counts.csv</w:t>
      </w:r>
    </w:p>
    <w:p>
      <w:pPr>
        <w:pStyle w:val="ListBullet"/>
        <w:spacing w:after="40"/>
      </w:pPr>
      <w:r>
        <w:t>数据质量日志</w:t>
      </w:r>
    </w:p>
    <w:p>
      <w:r>
        <w:rPr>
          <w:b/>
        </w:rPr>
        <w:t>验收标准：</w:t>
      </w:r>
    </w:p>
    <w:p>
      <w:pPr>
        <w:pStyle w:val="ListBullet"/>
        <w:spacing w:after="40"/>
      </w:pPr>
      <w:r>
        <w:t>所有文件均识别到Label列；异常值统计有记录；标签计数与已知统计基本一致；没有无说明的删除操作。</w:t>
      </w:r>
    </w:p>
    <w:p>
      <w:pPr>
        <w:pStyle w:val="Heading2"/>
      </w:pPr>
      <w:r>
        <w:t>任务4：执行数据预处理与标签映射</w:t>
      </w:r>
    </w:p>
    <w:p>
      <w:r>
        <w:rPr>
          <w:b/>
        </w:rPr>
        <w:t>负责人：</w:t>
      </w:r>
      <w:r>
        <w:t>我编写程序，你运行</w:t>
      </w:r>
    </w:p>
    <w:p>
      <w:r>
        <w:rPr>
          <w:b/>
        </w:rPr>
        <w:t>任务目标：</w:t>
      </w:r>
      <w:r>
        <w:t>以分块读取方式完成清洗、标签归并、固定随机种子抽样和分层划分。</w:t>
      </w:r>
    </w:p>
    <w:p>
      <w:r>
        <w:rPr>
          <w:b/>
        </w:rPr>
        <w:t>输入：</w:t>
      </w:r>
      <w:r>
        <w:t>原始CSV、任务1的标签方案</w:t>
      </w:r>
    </w:p>
    <w:p>
      <w:r>
        <w:rPr>
          <w:b/>
        </w:rPr>
        <w:t>操作步骤：</w:t>
      </w:r>
    </w:p>
    <w:p>
      <w:pPr>
        <w:pStyle w:val="ListNumber"/>
        <w:spacing w:after="40"/>
      </w:pPr>
      <w:r>
        <w:t>运行prepare_dataset.py。程序将清理列名、删除NaN和正负无穷样本，并记录删除数量。</w:t>
      </w:r>
    </w:p>
    <w:p>
      <w:pPr>
        <w:pStyle w:val="ListNumber"/>
        <w:spacing w:after="40"/>
      </w:pPr>
      <w:r>
        <w:t>程序只在保留标签上进行分层抽样；训练集、验证集、测试集建议按70%/15%/15%划分，具体比例在代码配置中固定。</w:t>
      </w:r>
    </w:p>
    <w:p>
      <w:pPr>
        <w:pStyle w:val="ListNumber"/>
        <w:spacing w:after="40"/>
      </w:pPr>
      <w:r>
        <w:t>程序输出映射表、类别计数、划分计数和配置文件。</w:t>
      </w:r>
    </w:p>
    <w:p>
      <w:r>
        <w:rPr>
          <w:b/>
        </w:rPr>
        <w:t>预期输出：</w:t>
      </w:r>
    </w:p>
    <w:p>
      <w:pPr>
        <w:pStyle w:val="ListBullet"/>
        <w:spacing w:after="40"/>
      </w:pPr>
      <w:r>
        <w:t>data/processed/train.parquet或train.csv</w:t>
      </w:r>
    </w:p>
    <w:p>
      <w:pPr>
        <w:pStyle w:val="ListBullet"/>
        <w:spacing w:after="40"/>
      </w:pPr>
      <w:r>
        <w:t>validation.parquet或validation.csv</w:t>
      </w:r>
    </w:p>
    <w:p>
      <w:pPr>
        <w:pStyle w:val="ListBullet"/>
        <w:spacing w:after="40"/>
      </w:pPr>
      <w:r>
        <w:t>test.parquet或test.csv</w:t>
      </w:r>
    </w:p>
    <w:p>
      <w:pPr>
        <w:pStyle w:val="ListBullet"/>
        <w:spacing w:after="40"/>
      </w:pPr>
      <w:r>
        <w:t>label_mapping.csv</w:t>
      </w:r>
    </w:p>
    <w:p>
      <w:pPr>
        <w:pStyle w:val="ListBullet"/>
        <w:spacing w:after="40"/>
      </w:pPr>
      <w:r>
        <w:t>dataset_summary.csv</w:t>
      </w:r>
    </w:p>
    <w:p>
      <w:pPr>
        <w:pStyle w:val="ListBullet"/>
        <w:spacing w:after="40"/>
      </w:pPr>
      <w:r>
        <w:t>preprocess_config.json</w:t>
      </w:r>
    </w:p>
    <w:p>
      <w:r>
        <w:rPr>
          <w:b/>
        </w:rPr>
        <w:t>验收标准：</w:t>
      </w:r>
    </w:p>
    <w:p>
      <w:pPr>
        <w:pStyle w:val="ListBullet"/>
        <w:spacing w:after="40"/>
      </w:pPr>
      <w:r>
        <w:t>三份数据无交集；各类别在划分中有记录；测试集未用于任何拟合步骤；程序可用同一配置重复运行。</w:t>
      </w:r>
    </w:p>
    <w:p>
      <w:pPr>
        <w:pStyle w:val="Heading2"/>
      </w:pPr>
      <w:r>
        <w:t>任务5：实现卡方特征优选</w:t>
      </w:r>
    </w:p>
    <w:p>
      <w:r>
        <w:rPr>
          <w:b/>
        </w:rPr>
        <w:t>负责人：</w:t>
      </w:r>
      <w:r>
        <w:t>我实现并测试</w:t>
      </w:r>
    </w:p>
    <w:p>
      <w:r>
        <w:rPr>
          <w:b/>
        </w:rPr>
        <w:t>任务目标：</w:t>
      </w:r>
      <w:r>
        <w:t>在无数据泄漏的前提下筛选20—30个高关联特征，并保存排名。</w:t>
      </w:r>
    </w:p>
    <w:p>
      <w:r>
        <w:rPr>
          <w:b/>
        </w:rPr>
        <w:t>输入：</w:t>
      </w:r>
      <w:r>
        <w:t>训练集、验证集、测试集</w:t>
      </w:r>
    </w:p>
    <w:p>
      <w:r>
        <w:rPr>
          <w:b/>
        </w:rPr>
        <w:t>操作步骤：</w:t>
      </w:r>
    </w:p>
    <w:p>
      <w:pPr>
        <w:pStyle w:val="ListNumber"/>
        <w:spacing w:after="40"/>
      </w:pPr>
      <w:r>
        <w:t>仅使用训练集拟合MinMaxScaler，使特征非负；将同一变换应用于验证集和测试集。</w:t>
      </w:r>
    </w:p>
    <w:p>
      <w:pPr>
        <w:pStyle w:val="ListNumber"/>
        <w:spacing w:after="40"/>
      </w:pPr>
      <w:r>
        <w:t>仅在训练集上调用chi2计算特征分数，按预设k值或百分比选择特征。</w:t>
      </w:r>
    </w:p>
    <w:p>
      <w:pPr>
        <w:pStyle w:val="ListNumber"/>
        <w:spacing w:after="40"/>
      </w:pPr>
      <w:r>
        <w:t>保存特征名称、chi2分数、p值、排名和最终保留列表。</w:t>
      </w:r>
    </w:p>
    <w:p>
      <w:r>
        <w:rPr>
          <w:b/>
        </w:rPr>
        <w:t>预期输出：</w:t>
      </w:r>
    </w:p>
    <w:p>
      <w:pPr>
        <w:pStyle w:val="ListBullet"/>
        <w:spacing w:after="40"/>
      </w:pPr>
      <w:r>
        <w:t>results/feature_scores.csv</w:t>
      </w:r>
    </w:p>
    <w:p>
      <w:pPr>
        <w:pStyle w:val="ListBullet"/>
        <w:spacing w:after="40"/>
      </w:pPr>
      <w:r>
        <w:t>results/selected_features.json</w:t>
      </w:r>
    </w:p>
    <w:p>
      <w:r>
        <w:rPr>
          <w:b/>
        </w:rPr>
        <w:t>验收标准：</w:t>
      </w:r>
    </w:p>
    <w:p>
      <w:pPr>
        <w:pStyle w:val="ListBullet"/>
        <w:spacing w:after="40"/>
      </w:pPr>
      <w:r>
        <w:t>验证集和测试集没有参与特征排名；选中特征数量符合配置；论文中的特征列表与CSV一致。</w:t>
      </w:r>
    </w:p>
    <w:p>
      <w:pPr>
        <w:pStyle w:val="Heading2"/>
      </w:pPr>
      <w:r>
        <w:t>任务6：实现基线模型</w:t>
      </w:r>
    </w:p>
    <w:p>
      <w:r>
        <w:rPr>
          <w:b/>
        </w:rPr>
        <w:t>负责人：</w:t>
      </w:r>
      <w:r>
        <w:t>我实现，你运行</w:t>
      </w:r>
    </w:p>
    <w:p>
      <w:r>
        <w:rPr>
          <w:b/>
        </w:rPr>
        <w:t>任务目标：</w:t>
      </w:r>
      <w:r>
        <w:t>建立可比较的决策树、SVM和传统随机森林基线。</w:t>
      </w:r>
    </w:p>
    <w:p>
      <w:r>
        <w:rPr>
          <w:b/>
        </w:rPr>
        <w:t>输入：</w:t>
      </w:r>
      <w:r>
        <w:t>处理后的数据与统一特征矩阵</w:t>
      </w:r>
    </w:p>
    <w:p>
      <w:r>
        <w:rPr>
          <w:b/>
        </w:rPr>
        <w:t>操作步骤：</w:t>
      </w:r>
    </w:p>
    <w:p>
      <w:pPr>
        <w:pStyle w:val="ListNumber"/>
        <w:spacing w:after="40"/>
      </w:pPr>
      <w:r>
        <w:t>使用相同训练/验证/测试划分和相同评价指标。</w:t>
      </w:r>
    </w:p>
    <w:p>
      <w:pPr>
        <w:pStyle w:val="ListNumber"/>
        <w:spacing w:after="40"/>
      </w:pPr>
      <w:r>
        <w:t>SVM只在合理规模的训练样本上运行，必要时使用固定分层抽样；记录抽样规则。</w:t>
      </w:r>
    </w:p>
    <w:p>
      <w:pPr>
        <w:pStyle w:val="ListNumber"/>
        <w:spacing w:after="40"/>
      </w:pPr>
      <w:r>
        <w:t>保存每个模型的参数、训练时间、预测时间、分类报告和混淆矩阵。</w:t>
      </w:r>
    </w:p>
    <w:p>
      <w:r>
        <w:rPr>
          <w:b/>
        </w:rPr>
        <w:t>预期输出：</w:t>
      </w:r>
    </w:p>
    <w:p>
      <w:pPr>
        <w:pStyle w:val="ListBullet"/>
        <w:spacing w:after="40"/>
      </w:pPr>
      <w:r>
        <w:t>results/baseline_metrics.csv</w:t>
      </w:r>
    </w:p>
    <w:p>
      <w:pPr>
        <w:pStyle w:val="ListBullet"/>
        <w:spacing w:after="40"/>
      </w:pPr>
      <w:r>
        <w:t>各基线混淆矩阵PNG</w:t>
      </w:r>
    </w:p>
    <w:p>
      <w:pPr>
        <w:pStyle w:val="ListBullet"/>
        <w:spacing w:after="40"/>
      </w:pPr>
      <w:r>
        <w:t>model_config.json</w:t>
      </w:r>
    </w:p>
    <w:p>
      <w:r>
        <w:rPr>
          <w:b/>
        </w:rPr>
        <w:t>验收标准：</w:t>
      </w:r>
    </w:p>
    <w:p>
      <w:pPr>
        <w:pStyle w:val="ListBullet"/>
        <w:spacing w:after="40"/>
      </w:pPr>
      <w:r>
        <w:t>所有基线使用相同测试集；参数可追溯；结果不使用预设数字。</w:t>
      </w:r>
    </w:p>
    <w:p>
      <w:pPr>
        <w:pStyle w:val="Heading2"/>
      </w:pPr>
      <w:r>
        <w:t>任务7：实现加权随机森林</w:t>
      </w:r>
    </w:p>
    <w:p>
      <w:r>
        <w:rPr>
          <w:b/>
        </w:rPr>
        <w:t>负责人：</w:t>
      </w:r>
      <w:r>
        <w:t>我实现并测试</w:t>
      </w:r>
    </w:p>
    <w:p>
      <w:r>
        <w:rPr>
          <w:b/>
        </w:rPr>
        <w:t>任务目标：</w:t>
      </w:r>
      <w:r>
        <w:t>根据验证集上的单树表现计算权重，并进行加权投票。</w:t>
      </w:r>
    </w:p>
    <w:p>
      <w:r>
        <w:rPr>
          <w:b/>
        </w:rPr>
        <w:t>输入：</w:t>
      </w:r>
      <w:r>
        <w:t>随机森林中的决策树、验证集</w:t>
      </w:r>
    </w:p>
    <w:p>
      <w:r>
        <w:rPr>
          <w:b/>
        </w:rPr>
        <w:t>操作步骤：</w:t>
      </w:r>
    </w:p>
    <w:p>
      <w:pPr>
        <w:pStyle w:val="ListNumber"/>
        <w:spacing w:after="40"/>
      </w:pPr>
      <w:r>
        <w:t>训练随机森林后，逐棵树在验证集上计算balanced accuracy或Macro-F1。</w:t>
      </w:r>
    </w:p>
    <w:p>
      <w:pPr>
        <w:pStyle w:val="ListNumber"/>
        <w:spacing w:after="40"/>
      </w:pPr>
      <w:r>
        <w:t>将非负树表现归一化：Wi=(score_i+epsilon)/Σ(score_j+epsilon)，记录epsilon。</w:t>
      </w:r>
    </w:p>
    <w:p>
      <w:pPr>
        <w:pStyle w:val="ListNumber"/>
        <w:spacing w:after="40"/>
      </w:pPr>
      <w:r>
        <w:t>对测试样本汇总各树对各类别的权重，取得分最高的类别作为最终预测。</w:t>
      </w:r>
    </w:p>
    <w:p>
      <w:pPr>
        <w:pStyle w:val="ListNumber"/>
        <w:spacing w:after="40"/>
      </w:pPr>
      <w:r>
        <w:t>同时保留传统多数投票结果，确保能够进行公平对照。</w:t>
      </w:r>
    </w:p>
    <w:p>
      <w:r>
        <w:rPr>
          <w:b/>
        </w:rPr>
        <w:t>预期输出：</w:t>
      </w:r>
    </w:p>
    <w:p>
      <w:pPr>
        <w:pStyle w:val="ListBullet"/>
        <w:spacing w:after="40"/>
      </w:pPr>
      <w:r>
        <w:t>results/weighted_rf_metrics.csv</w:t>
      </w:r>
    </w:p>
    <w:p>
      <w:pPr>
        <w:pStyle w:val="ListBullet"/>
        <w:spacing w:after="40"/>
      </w:pPr>
      <w:r>
        <w:t>tree_weights.csv</w:t>
      </w:r>
    </w:p>
    <w:p>
      <w:pPr>
        <w:pStyle w:val="ListBullet"/>
        <w:spacing w:after="40"/>
      </w:pPr>
      <w:r>
        <w:t>加权与普通投票混淆矩阵</w:t>
      </w:r>
    </w:p>
    <w:p>
      <w:r>
        <w:rPr>
          <w:b/>
        </w:rPr>
        <w:t>验收标准：</w:t>
      </w:r>
    </w:p>
    <w:p>
      <w:pPr>
        <w:pStyle w:val="ListBullet"/>
        <w:spacing w:after="40"/>
      </w:pPr>
      <w:r>
        <w:t>树权重只由训练过程中的验证集计算；测试集只在最终评估时使用；权重和约等于1；算法结果可重复。</w:t>
      </w:r>
    </w:p>
    <w:p>
      <w:pPr>
        <w:pStyle w:val="Heading2"/>
      </w:pPr>
      <w:r>
        <w:t>任务8：运行完整对比与消融实验</w:t>
      </w:r>
    </w:p>
    <w:p>
      <w:r>
        <w:rPr>
          <w:b/>
        </w:rPr>
        <w:t>负责人：</w:t>
      </w:r>
      <w:r>
        <w:t>你运行，我分析</w:t>
      </w:r>
    </w:p>
    <w:p>
      <w:r>
        <w:rPr>
          <w:b/>
        </w:rPr>
        <w:t>任务目标：</w:t>
      </w:r>
      <w:r>
        <w:t>分别证明特征选择和加权投票的作用。</w:t>
      </w:r>
    </w:p>
    <w:p>
      <w:r>
        <w:rPr>
          <w:b/>
        </w:rPr>
        <w:t>输入：</w:t>
      </w:r>
      <w:r>
        <w:t>任务6、任务7模型代码</w:t>
      </w:r>
    </w:p>
    <w:p>
      <w:r>
        <w:rPr>
          <w:b/>
        </w:rPr>
        <w:t>操作步骤：</w:t>
      </w:r>
    </w:p>
    <w:p>
      <w:pPr>
        <w:pStyle w:val="ListNumber"/>
        <w:spacing w:after="40"/>
      </w:pPr>
      <w:r>
        <w:t>运行三种随机种子，条件允许时运行五种随机种子。</w:t>
      </w:r>
    </w:p>
    <w:p>
      <w:pPr>
        <w:pStyle w:val="ListNumber"/>
        <w:spacing w:after="40"/>
      </w:pPr>
      <w:r>
        <w:t>完成四组核心消融：全部特征+普通投票；卡方特征+普通投票；全部特征+加权投票；卡方特征+加权投票。</w:t>
      </w:r>
    </w:p>
    <w:p>
      <w:pPr>
        <w:pStyle w:val="ListNumber"/>
        <w:spacing w:after="40"/>
      </w:pPr>
      <w:r>
        <w:t>记录Accuracy、Macro-Precision、Macro-Recall、Macro-F1、训练耗时和推理延迟。</w:t>
      </w:r>
    </w:p>
    <w:p>
      <w:pPr>
        <w:pStyle w:val="ListNumber"/>
        <w:spacing w:after="40"/>
      </w:pPr>
      <w:r>
        <w:t>生成均值、标准差、混淆矩阵和特征数量对比。</w:t>
      </w:r>
    </w:p>
    <w:p>
      <w:r>
        <w:rPr>
          <w:b/>
        </w:rPr>
        <w:t>预期输出：</w:t>
      </w:r>
    </w:p>
    <w:p>
      <w:pPr>
        <w:pStyle w:val="ListBullet"/>
        <w:spacing w:after="40"/>
      </w:pPr>
      <w:r>
        <w:t>results/metrics_summary.csv</w:t>
      </w:r>
    </w:p>
    <w:p>
      <w:pPr>
        <w:pStyle w:val="ListBullet"/>
        <w:spacing w:after="40"/>
      </w:pPr>
      <w:r>
        <w:t>results/ablation_results.csv</w:t>
      </w:r>
    </w:p>
    <w:p>
      <w:pPr>
        <w:pStyle w:val="ListBullet"/>
        <w:spacing w:after="40"/>
      </w:pPr>
      <w:r>
        <w:t>results/runtime_summary.csv</w:t>
      </w:r>
    </w:p>
    <w:p>
      <w:pPr>
        <w:pStyle w:val="ListBullet"/>
        <w:spacing w:after="40"/>
      </w:pPr>
      <w:r>
        <w:t>results/figures/</w:t>
      </w:r>
    </w:p>
    <w:p>
      <w:r>
        <w:rPr>
          <w:b/>
        </w:rPr>
        <w:t>验收标准：</w:t>
      </w:r>
    </w:p>
    <w:p>
      <w:pPr>
        <w:pStyle w:val="ListBullet"/>
        <w:spacing w:after="40"/>
      </w:pPr>
      <w:r>
        <w:t>四组实验均使用相同数据划分；至少3个随机种子；每个结论都有对应数字或图表支撑。</w:t>
      </w:r>
    </w:p>
    <w:p>
      <w:pPr>
        <w:pStyle w:val="Heading2"/>
      </w:pPr>
      <w:r>
        <w:t>任务9：实验结果审计</w:t>
      </w:r>
    </w:p>
    <w:p>
      <w:r>
        <w:rPr>
          <w:b/>
        </w:rPr>
        <w:t>负责人：</w:t>
      </w:r>
      <w:r>
        <w:t>我完成初审，你完成事实确认</w:t>
      </w:r>
    </w:p>
    <w:p>
      <w:r>
        <w:rPr>
          <w:b/>
        </w:rPr>
        <w:t>任务目标：</w:t>
      </w:r>
      <w:r>
        <w:t>检查数字一致性、代码与论文一致性和是否存在过度结论。</w:t>
      </w:r>
    </w:p>
    <w:p>
      <w:r>
        <w:rPr>
          <w:b/>
        </w:rPr>
        <w:t>输入：</w:t>
      </w:r>
      <w:r>
        <w:t>全部results文件、运行日志</w:t>
      </w:r>
    </w:p>
    <w:p>
      <w:r>
        <w:rPr>
          <w:b/>
        </w:rPr>
        <w:t>操作步骤：</w:t>
      </w:r>
    </w:p>
    <w:p>
      <w:pPr>
        <w:pStyle w:val="ListNumber"/>
        <w:spacing w:after="40"/>
      </w:pPr>
      <w:r>
        <w:t>我核对CSV中的指标、表格和图的数字是否一致。</w:t>
      </w:r>
    </w:p>
    <w:p>
      <w:pPr>
        <w:pStyle w:val="ListNumber"/>
        <w:spacing w:after="40"/>
      </w:pPr>
      <w:r>
        <w:t>我检查摘要、结论中的“显著提升”“速度提升”等表述是否有统计依据。</w:t>
      </w:r>
    </w:p>
    <w:p>
      <w:pPr>
        <w:pStyle w:val="ListNumber"/>
        <w:spacing w:after="40"/>
      </w:pPr>
      <w:r>
        <w:t>你确认实验确实在自己的电脑上运行过，数据和结果没有被人为修改。</w:t>
      </w:r>
    </w:p>
    <w:p>
      <w:r>
        <w:rPr>
          <w:b/>
        </w:rPr>
        <w:t>预期输出：</w:t>
      </w:r>
    </w:p>
    <w:p>
      <w:pPr>
        <w:pStyle w:val="ListBullet"/>
        <w:spacing w:after="40"/>
      </w:pPr>
      <w:r>
        <w:t>results/audit_report.md</w:t>
      </w:r>
    </w:p>
    <w:p>
      <w:pPr>
        <w:pStyle w:val="ListBullet"/>
        <w:spacing w:after="40"/>
      </w:pPr>
      <w:r>
        <w:t>最终可用指标表</w:t>
      </w:r>
    </w:p>
    <w:p>
      <w:r>
        <w:rPr>
          <w:b/>
        </w:rPr>
        <w:t>验收标准：</w:t>
      </w:r>
    </w:p>
    <w:p>
      <w:pPr>
        <w:pStyle w:val="ListBullet"/>
        <w:spacing w:after="40"/>
      </w:pPr>
      <w:r>
        <w:t>论文只写真实结果；任何负结果或提升很小的结果都如实保留并解释。</w:t>
      </w:r>
    </w:p>
    <w:p>
      <w:pPr>
        <w:pStyle w:val="Heading2"/>
      </w:pPr>
      <w:r>
        <w:t>任务10：撰写论文正文</w:t>
      </w:r>
    </w:p>
    <w:p>
      <w:r>
        <w:rPr>
          <w:b/>
        </w:rPr>
        <w:t>负责人：</w:t>
      </w:r>
      <w:r>
        <w:t>我起草，你核对个人信息和事实</w:t>
      </w:r>
    </w:p>
    <w:p>
      <w:r>
        <w:rPr>
          <w:b/>
        </w:rPr>
        <w:t>任务目标：</w:t>
      </w:r>
      <w:r>
        <w:t>完成可投稿版本的中文论文、图表和参考文献。</w:t>
      </w:r>
    </w:p>
    <w:p>
      <w:r>
        <w:rPr>
          <w:b/>
        </w:rPr>
        <w:t>输入：</w:t>
      </w:r>
      <w:r>
        <w:t>审计后的实验结果</w:t>
      </w:r>
    </w:p>
    <w:p>
      <w:r>
        <w:rPr>
          <w:b/>
        </w:rPr>
        <w:t>操作步骤：</w:t>
      </w:r>
    </w:p>
    <w:p>
      <w:pPr>
        <w:pStyle w:val="ListNumber"/>
        <w:spacing w:after="40"/>
      </w:pPr>
      <w:r>
        <w:t>先写第三章算法设计和第四章实验分析，再根据实际结果回写摘要、绪论和结论。</w:t>
      </w:r>
    </w:p>
    <w:p>
      <w:pPr>
        <w:pStyle w:val="ListNumber"/>
        <w:spacing w:after="40"/>
      </w:pPr>
      <w:r>
        <w:t>补充算法流程图、加权投票伪代码、特征排名图、混淆矩阵和消融表。</w:t>
      </w:r>
    </w:p>
    <w:p>
      <w:pPr>
        <w:pStyle w:val="ListNumber"/>
        <w:spacing w:after="40"/>
      </w:pPr>
      <w:r>
        <w:t>统一术语：卡方特征选择、验证集、加权随机森林、Macro-F1等。</w:t>
      </w:r>
    </w:p>
    <w:p>
      <w:pPr>
        <w:pStyle w:val="ListNumber"/>
        <w:spacing w:after="40"/>
      </w:pPr>
      <w:r>
        <w:t>参考文献只使用可核验来源，不编造作者、标题、卷期或DOI。</w:t>
      </w:r>
    </w:p>
    <w:p>
      <w:r>
        <w:rPr>
          <w:b/>
        </w:rPr>
        <w:t>预期输出：</w:t>
      </w:r>
    </w:p>
    <w:p>
      <w:pPr>
        <w:pStyle w:val="ListBullet"/>
        <w:spacing w:after="40"/>
      </w:pPr>
      <w:r>
        <w:t>paper/论文初稿.docx或.md</w:t>
      </w:r>
    </w:p>
    <w:p>
      <w:pPr>
        <w:pStyle w:val="ListBullet"/>
        <w:spacing w:after="40"/>
      </w:pPr>
      <w:r>
        <w:t>图表文件</w:t>
      </w:r>
    </w:p>
    <w:p>
      <w:pPr>
        <w:pStyle w:val="ListBullet"/>
        <w:spacing w:after="40"/>
      </w:pPr>
      <w:r>
        <w:t>参考文献清单</w:t>
      </w:r>
    </w:p>
    <w:p>
      <w:r>
        <w:rPr>
          <w:b/>
        </w:rPr>
        <w:t>验收标准：</w:t>
      </w:r>
    </w:p>
    <w:p>
      <w:pPr>
        <w:pStyle w:val="ListBullet"/>
        <w:spacing w:after="40"/>
      </w:pPr>
      <w:r>
        <w:t>摘要中的数据与第四章一致；每张图表有编号、标题和正文引用；方法描述可由代码复现。</w:t>
      </w:r>
    </w:p>
    <w:p>
      <w:pPr>
        <w:pStyle w:val="Heading2"/>
      </w:pPr>
      <w:r>
        <w:t>任务11：格式修改与投稿准备</w:t>
      </w:r>
    </w:p>
    <w:p>
      <w:r>
        <w:rPr>
          <w:b/>
        </w:rPr>
        <w:t>负责人：</w:t>
      </w:r>
      <w:r>
        <w:t>我修改，你最终提交</w:t>
      </w:r>
    </w:p>
    <w:p>
      <w:r>
        <w:rPr>
          <w:b/>
        </w:rPr>
        <w:t>任务目标：</w:t>
      </w:r>
      <w:r>
        <w:t>按学校或目标期刊格式完成定稿和投稿材料。</w:t>
      </w:r>
    </w:p>
    <w:p>
      <w:r>
        <w:rPr>
          <w:b/>
        </w:rPr>
        <w:t>输入：</w:t>
      </w:r>
      <w:r>
        <w:t>论文初稿、学校/期刊模板</w:t>
      </w:r>
    </w:p>
    <w:p>
      <w:r>
        <w:rPr>
          <w:b/>
        </w:rPr>
        <w:t>操作步骤：</w:t>
      </w:r>
    </w:p>
    <w:p>
      <w:pPr>
        <w:pStyle w:val="ListNumber"/>
        <w:spacing w:after="40"/>
      </w:pPr>
      <w:r>
        <w:t>你提供目标期刊名称、格式模板、字数要求、作者和单位信息。</w:t>
      </w:r>
    </w:p>
    <w:p>
      <w:pPr>
        <w:pStyle w:val="ListNumber"/>
        <w:spacing w:after="40"/>
      </w:pPr>
      <w:r>
        <w:t>我按模板调整标题、摘要、关键词、章节、图表、参考文献和英文部分。</w:t>
      </w:r>
    </w:p>
    <w:p>
      <w:pPr>
        <w:pStyle w:val="ListNumber"/>
        <w:spacing w:after="40"/>
      </w:pPr>
      <w:r>
        <w:t>你使用学校指定查重系统进行检测，并把重复率报告中的问题段落发给我。</w:t>
      </w:r>
    </w:p>
    <w:p>
      <w:pPr>
        <w:pStyle w:val="ListNumber"/>
        <w:spacing w:after="40"/>
      </w:pPr>
      <w:r>
        <w:t>我根据查重和模拟审稿意见完成最后修改；你负责登录投稿系统并确认最终提交。</w:t>
      </w:r>
    </w:p>
    <w:p>
      <w:r>
        <w:rPr>
          <w:b/>
        </w:rPr>
        <w:t>预期输出：</w:t>
      </w:r>
    </w:p>
    <w:p>
      <w:pPr>
        <w:pStyle w:val="ListBullet"/>
        <w:spacing w:after="40"/>
      </w:pPr>
      <w:r>
        <w:t>投稿版Word/PDF</w:t>
      </w:r>
    </w:p>
    <w:p>
      <w:pPr>
        <w:pStyle w:val="ListBullet"/>
        <w:spacing w:after="40"/>
      </w:pPr>
      <w:r>
        <w:t>投稿信（如需要）</w:t>
      </w:r>
    </w:p>
    <w:p>
      <w:pPr>
        <w:pStyle w:val="ListBullet"/>
        <w:spacing w:after="40"/>
      </w:pPr>
      <w:r>
        <w:t>审稿回复模板（如需要）</w:t>
      </w:r>
    </w:p>
    <w:p>
      <w:r>
        <w:rPr>
          <w:b/>
        </w:rPr>
        <w:t>验收标准：</w:t>
      </w:r>
    </w:p>
    <w:p>
      <w:pPr>
        <w:pStyle w:val="ListBullet"/>
        <w:spacing w:after="40"/>
      </w:pPr>
      <w:r>
        <w:t>作者信息和单位真实；引用规范；无虚假实验与文献；符合目标期刊投稿须知。</w:t>
      </w:r>
    </w:p>
    <w:p>
      <w:pPr>
        <w:pStyle w:val="Heading1"/>
      </w:pPr>
      <w:r>
        <w:t>六、你需要执行的PowerShell操作清单</w:t>
      </w:r>
    </w:p>
    <w:p>
      <w:r>
        <w:t>以下命令按顺序执行。每一步的输出或报错都应保留，不要只截图最后结果。</w:t>
      </w:r>
    </w:p>
    <w:p>
      <w:r>
        <w:rPr>
          <w:b/>
        </w:rPr>
        <w:t>1. 检查虚拟环境</w:t>
      </w:r>
    </w:p>
    <w:p>
      <w:pPr>
        <w:ind w:left="283"/>
      </w:pPr>
      <w:r>
        <w:rPr>
          <w:rFonts w:ascii="Consolas" w:hAnsi="Consolas"/>
          <w:color w:val="373737"/>
          <w:sz w:val="18"/>
        </w:rPr>
        <w:t>Test-Path "E:\论文\.venv\Scripts\python.exe"</w:t>
      </w:r>
    </w:p>
    <w:p>
      <w:r>
        <w:rPr>
          <w:b/>
        </w:rPr>
        <w:t>2. 保存依赖版本</w:t>
      </w:r>
    </w:p>
    <w:p>
      <w:pPr>
        <w:ind w:left="283"/>
      </w:pPr>
      <w:r>
        <w:rPr>
          <w:rFonts w:ascii="Consolas" w:hAnsi="Consolas"/>
          <w:color w:val="373737"/>
          <w:sz w:val="18"/>
        </w:rPr>
        <w:t>&amp; "E:\论文\.venv\Scripts\python.exe" -m pip freeze | Out-File -Encoding utf8 "E:\论文\requirements-lock.txt"</w:t>
      </w:r>
    </w:p>
    <w:p>
      <w:r>
        <w:rPr>
          <w:b/>
        </w:rPr>
        <w:t>3. 检查原始CSV</w:t>
      </w:r>
    </w:p>
    <w:p>
      <w:pPr>
        <w:ind w:left="283"/>
      </w:pPr>
      <w:r>
        <w:rPr>
          <w:rFonts w:ascii="Consolas" w:hAnsi="Consolas"/>
          <w:color w:val="373737"/>
          <w:sz w:val="18"/>
        </w:rPr>
        <w:t>Get-ChildItem -LiteralPath "E:\论文\data\raw\MachineLearningCVE" -Filter "*.csv" | Select-Object Name,Length</w:t>
      </w:r>
    </w:p>
    <w:p>
      <w:r>
        <w:rPr>
          <w:b/>
        </w:rPr>
        <w:t>4. 运行脚本（脚本生成后）</w:t>
      </w:r>
    </w:p>
    <w:p>
      <w:pPr>
        <w:ind w:left="283"/>
      </w:pPr>
      <w:r>
        <w:rPr>
          <w:rFonts w:ascii="Consolas" w:hAnsi="Consolas"/>
          <w:color w:val="373737"/>
          <w:sz w:val="18"/>
        </w:rPr>
        <w:t>&amp; "E:\论文\.venv\Scripts\python.exe" "E:\论文\src\prepare_dataset.py"</w:t>
      </w:r>
    </w:p>
    <w:p>
      <w:r>
        <w:rPr>
          <w:b/>
        </w:rPr>
        <w:t>5. 查看结果文件</w:t>
      </w:r>
    </w:p>
    <w:p>
      <w:pPr>
        <w:ind w:left="283"/>
      </w:pPr>
      <w:r>
        <w:rPr>
          <w:rFonts w:ascii="Consolas" w:hAnsi="Consolas"/>
          <w:color w:val="373737"/>
          <w:sz w:val="18"/>
        </w:rPr>
        <w:t>Get-ChildItem -LiteralPath "E:\论文\results" -Recurse -File | Select-Object FullName,Length</w:t>
      </w:r>
    </w:p>
    <w:p>
      <w:pPr>
        <w:pStyle w:val="Heading1"/>
      </w:pPr>
      <w:r>
        <w:t>七、结果记录规范</w:t>
      </w:r>
    </w:p>
    <w:p>
      <w:pPr>
        <w:pStyle w:val="ListBullet"/>
        <w:spacing w:after="40"/>
      </w:pPr>
      <w:r>
        <w:t>每次运行必须记录日期、代码版本、数据文件、随机种子、参数、运行时长和输出目录。</w:t>
      </w:r>
    </w:p>
    <w:p>
      <w:pPr>
        <w:pStyle w:val="ListBullet"/>
        <w:spacing w:after="40"/>
      </w:pPr>
      <w:r>
        <w:t>不得只保留最好的一次结果；多随机种子结果应报告均值和标准差。</w:t>
      </w:r>
    </w:p>
    <w:p>
      <w:pPr>
        <w:pStyle w:val="ListBullet"/>
        <w:spacing w:after="40"/>
      </w:pPr>
      <w:r>
        <w:t>训练集用于拟合，验证集用于调参和计算树权重，测试集仅用于最终一次或固定次数评估。</w:t>
      </w:r>
    </w:p>
    <w:p>
      <w:pPr>
        <w:pStyle w:val="ListBullet"/>
        <w:spacing w:after="40"/>
      </w:pPr>
      <w:r>
        <w:t>如果电脑内存不足，应减少固定抽样规模并记录原因，不得无记录地删除类别或样本。</w:t>
      </w:r>
    </w:p>
    <w:p>
      <w:pPr>
        <w:pStyle w:val="ListBullet"/>
        <w:spacing w:after="40"/>
      </w:pPr>
      <w:r>
        <w:t>所有图表的原始数据必须保留为CSV，便于审计和重新绘图。</w:t>
      </w:r>
    </w:p>
    <w:p>
      <w:pPr>
        <w:pStyle w:val="Heading1"/>
      </w:pPr>
      <w:r>
        <w:t>八、最终定稿检查表</w:t>
      </w:r>
    </w:p>
    <w:p>
      <w:r>
        <w:t>□ 标签映射在代码、表格和正文中完全一致。</w:t>
      </w:r>
    </w:p>
    <w:p>
      <w:r>
        <w:t>□ 训练/验证/测试集无交叉，测试集未参与特征选择和权重计算。</w:t>
      </w:r>
    </w:p>
    <w:p>
      <w:r>
        <w:t>□ 所有实验数字均来自真实运行结果。</w:t>
      </w:r>
    </w:p>
    <w:p>
      <w:r>
        <w:t>□ 报告Macro-F1，不只报告Accuracy。</w:t>
      </w:r>
    </w:p>
    <w:p>
      <w:r>
        <w:t>□ 报告类别分布、混淆矩阵和少数类表现。</w:t>
      </w:r>
    </w:p>
    <w:p>
      <w:r>
        <w:t>□ 消融实验能够分别验证卡方筛选和加权投票。</w:t>
      </w:r>
    </w:p>
    <w:p>
      <w:r>
        <w:t>□ 训练时间和推理时间的测量口径已说明。</w:t>
      </w:r>
    </w:p>
    <w:p>
      <w:r>
        <w:t>□ 参考文献真实、可检索、格式统一。</w:t>
      </w:r>
    </w:p>
    <w:p>
      <w:r>
        <w:t>□ 摘要、结果、结论中的数字相互一致。</w:t>
      </w:r>
    </w:p>
    <w:p>
      <w:r>
        <w:t>□ 作者、单位、基金和致谢信息经你本人确认。</w:t>
      </w:r>
    </w:p>
    <w:p>
      <w:r>
        <w:t>□ 已根据目标期刊最新投稿须知完成格式检查。</w:t>
      </w:r>
    </w:p>
    <w:p>
      <w:pPr>
        <w:pStyle w:val="Heading1"/>
      </w:pPr>
      <w:r>
        <w:t>九、当前下一步</w:t>
      </w:r>
    </w:p>
    <w:p>
      <w:r>
        <w:t>你现在只需要回复两项信息：</w:t>
      </w:r>
    </w:p>
    <w:p>
      <w:pPr>
        <w:pStyle w:val="ListNumber"/>
        <w:spacing w:after="40"/>
      </w:pPr>
      <w:r>
        <w:t>确认是否采用“主实验五分类，排除PortScan、Infiltration、Heartbleed；扩展实验归入Other”的方案。</w:t>
      </w:r>
    </w:p>
    <w:p>
      <w:pPr>
        <w:pStyle w:val="ListNumber"/>
        <w:spacing w:after="40"/>
      </w:pPr>
      <w:r>
        <w:t>执行并保存requirements-lock.txt，然后回复“方案已确认，环境版本已保存”。</w:t>
      </w:r>
    </w:p>
    <w:p>
      <w:r>
        <w:t>收到确认后，我将开始生成dataset_profile.py和prepare_dataset.py，并按本任务单推进。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CIC-IDS2017入侵检测论文项目任务单</dc:title>
  <dc:subject>卡方特征优选与加权随机森林实验项目</dc:subject>
  <dc:creator>OpenAI协作助手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