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原始语料、处理后数据、212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2367.1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（212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4,452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78115.5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