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ind w:right="-376"/>
        <w:jc w:val="center"/>
        <w:rPr>
          <w:rFonts w:ascii="Arial" w:cs="Arial" w:eastAsia="Arial" w:hAnsi="Arial"/>
          <w:b w:val="1"/>
          <w:color w:val="000000"/>
          <w:sz w:val="20"/>
          <w:szCs w:val="20"/>
        </w:rPr>
      </w:pPr>
      <w:r w:rsidDel="00000000" w:rsidR="00000000" w:rsidRPr="00000000">
        <w:rPr>
          <w:rtl w:val="0"/>
        </w:rPr>
      </w:r>
    </w:p>
    <w:tbl>
      <w:tblPr>
        <w:tblStyle w:val="Table1"/>
        <w:tblW w:w="89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970"/>
        <w:tblGridChange w:id="0">
          <w:tblGrid>
            <w:gridCol w:w="8970"/>
          </w:tblGrid>
        </w:tblGridChange>
      </w:tblGrid>
      <w:tr>
        <w:trPr>
          <w:cantSplit w:val="0"/>
          <w:trHeight w:val="256" w:hRule="atLeast"/>
          <w:tblHeader w:val="0"/>
        </w:trPr>
        <w:tc>
          <w:tcPr>
            <w:shd w:fill="1f3864" w:val="clear"/>
          </w:tcPr>
          <w:p w:rsidR="00000000" w:rsidDel="00000000" w:rsidP="00000000" w:rsidRDefault="00000000" w:rsidRPr="00000000" w14:paraId="00000002">
            <w:pPr>
              <w:ind w:right="-376"/>
              <w:jc w:val="center"/>
              <w:rPr>
                <w:rFonts w:ascii="Arial" w:cs="Arial" w:eastAsia="Arial" w:hAnsi="Arial"/>
                <w:b w:val="1"/>
                <w:color w:val="ffffff"/>
                <w:sz w:val="20"/>
                <w:szCs w:val="20"/>
              </w:rPr>
            </w:pPr>
            <w:r w:rsidDel="00000000" w:rsidR="00000000" w:rsidRPr="00000000">
              <w:rPr>
                <w:rFonts w:ascii="Arial" w:cs="Arial" w:eastAsia="Arial" w:hAnsi="Arial"/>
                <w:b w:val="1"/>
                <w:color w:val="ffffff"/>
                <w:sz w:val="20"/>
                <w:szCs w:val="20"/>
                <w:rtl w:val="0"/>
              </w:rPr>
              <w:t xml:space="preserve">Nombre de la HU</w:t>
            </w:r>
          </w:p>
        </w:tc>
      </w:tr>
      <w:tr>
        <w:trPr>
          <w:cantSplit w:val="0"/>
          <w:trHeight w:val="256" w:hRule="atLeast"/>
          <w:tblHeader w:val="0"/>
        </w:trPr>
        <w:tc>
          <w:tcPr/>
          <w:p w:rsidR="00000000" w:rsidDel="00000000" w:rsidP="00000000" w:rsidRDefault="00000000" w:rsidRPr="00000000" w14:paraId="00000003">
            <w:pPr>
              <w:ind w:right="-376"/>
              <w:jc w:val="center"/>
              <w:rPr>
                <w:rFonts w:ascii="Arial" w:cs="Arial" w:eastAsia="Arial" w:hAnsi="Arial"/>
                <w:b w:val="1"/>
                <w:color w:val="000000"/>
                <w:sz w:val="20"/>
                <w:szCs w:val="20"/>
              </w:rPr>
            </w:pPr>
            <w:r w:rsidDel="00000000" w:rsidR="00000000" w:rsidRPr="00000000">
              <w:rPr>
                <w:rFonts w:ascii="Arial" w:cs="Arial" w:eastAsia="Arial" w:hAnsi="Arial"/>
                <w:b w:val="1"/>
                <w:sz w:val="20"/>
                <w:szCs w:val="20"/>
                <w:rtl w:val="0"/>
              </w:rPr>
              <w:t xml:space="preserve">HU18_SGDA_Adjuntar_soportes_adicionales_a_la_PQRD_inicial</w:t>
            </w:r>
            <w:r w:rsidDel="00000000" w:rsidR="00000000" w:rsidRPr="00000000">
              <w:rPr>
                <w:rtl w:val="0"/>
              </w:rPr>
            </w:r>
          </w:p>
        </w:tc>
      </w:tr>
    </w:tbl>
    <w:p w:rsidR="00000000" w:rsidDel="00000000" w:rsidP="00000000" w:rsidRDefault="00000000" w:rsidRPr="00000000" w14:paraId="00000004">
      <w:pPr>
        <w:spacing w:after="0" w:lineRule="auto"/>
        <w:ind w:right="-376"/>
        <w:jc w:val="center"/>
        <w:rPr>
          <w:rFonts w:ascii="Arial" w:cs="Arial" w:eastAsia="Arial" w:hAnsi="Arial"/>
          <w:b w:val="1"/>
          <w:color w:val="000000"/>
          <w:sz w:val="20"/>
          <w:szCs w:val="20"/>
        </w:rPr>
      </w:pPr>
      <w:r w:rsidDel="00000000" w:rsidR="00000000" w:rsidRPr="00000000">
        <w:rPr>
          <w:rtl w:val="0"/>
        </w:rPr>
      </w:r>
    </w:p>
    <w:tbl>
      <w:tblPr>
        <w:tblStyle w:val="Table2"/>
        <w:tblW w:w="900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930"/>
        <w:gridCol w:w="5070"/>
        <w:tblGridChange w:id="0">
          <w:tblGrid>
            <w:gridCol w:w="3930"/>
            <w:gridCol w:w="5070"/>
          </w:tblGrid>
        </w:tblGridChange>
      </w:tblGrid>
      <w:tr>
        <w:trPr>
          <w:cantSplit w:val="0"/>
          <w:trHeight w:val="339" w:hRule="atLeast"/>
          <w:tblHeader w:val="0"/>
        </w:trPr>
        <w:tc>
          <w:tcPr>
            <w:shd w:fill="1f3864" w:val="clear"/>
          </w:tcPr>
          <w:p w:rsidR="00000000" w:rsidDel="00000000" w:rsidP="00000000" w:rsidRDefault="00000000" w:rsidRPr="00000000" w14:paraId="00000005">
            <w:pPr>
              <w:ind w:right="-376"/>
              <w:jc w:val="center"/>
              <w:rPr>
                <w:rFonts w:ascii="Arial" w:cs="Arial" w:eastAsia="Arial" w:hAnsi="Arial"/>
                <w:b w:val="1"/>
                <w:color w:val="ffffff"/>
                <w:sz w:val="20"/>
                <w:szCs w:val="20"/>
              </w:rPr>
            </w:pPr>
            <w:r w:rsidDel="00000000" w:rsidR="00000000" w:rsidRPr="00000000">
              <w:rPr>
                <w:rFonts w:ascii="Arial" w:cs="Arial" w:eastAsia="Arial" w:hAnsi="Arial"/>
                <w:b w:val="1"/>
                <w:color w:val="ffffff"/>
                <w:sz w:val="20"/>
                <w:szCs w:val="20"/>
                <w:rtl w:val="0"/>
              </w:rPr>
              <w:t xml:space="preserve">Escenario de la HU </w:t>
            </w:r>
          </w:p>
        </w:tc>
        <w:tc>
          <w:tcPr/>
          <w:p w:rsidR="00000000" w:rsidDel="00000000" w:rsidP="00000000" w:rsidRDefault="00000000" w:rsidRPr="00000000" w14:paraId="00000006">
            <w:pPr>
              <w:jc w:val="both"/>
              <w:rPr>
                <w:rFonts w:ascii="Arial" w:cs="Arial" w:eastAsia="Arial" w:hAnsi="Arial"/>
              </w:rPr>
            </w:pPr>
            <w:r w:rsidDel="00000000" w:rsidR="00000000" w:rsidRPr="00000000">
              <w:rPr>
                <w:rFonts w:ascii="Arial" w:cs="Arial" w:eastAsia="Arial" w:hAnsi="Arial"/>
                <w:rtl w:val="0"/>
              </w:rPr>
              <w:t xml:space="preserve">El Usuario externo remite al correo de servicio al cliente documentos que considera pertinente adicionar y/o el usuario interno dentro de su gestión se da cuenta de que requiere adjuntar algún documento que facilite su gestión.</w:t>
            </w:r>
          </w:p>
        </w:tc>
      </w:tr>
      <w:tr>
        <w:trPr>
          <w:cantSplit w:val="0"/>
          <w:trHeight w:val="339" w:hRule="atLeast"/>
          <w:tblHeader w:val="0"/>
        </w:trPr>
        <w:tc>
          <w:tcPr>
            <w:shd w:fill="1f3864" w:val="clear"/>
          </w:tcPr>
          <w:p w:rsidR="00000000" w:rsidDel="00000000" w:rsidP="00000000" w:rsidRDefault="00000000" w:rsidRPr="00000000" w14:paraId="00000007">
            <w:pPr>
              <w:ind w:right="-376"/>
              <w:jc w:val="center"/>
              <w:rPr>
                <w:rFonts w:ascii="Arial" w:cs="Arial" w:eastAsia="Arial" w:hAnsi="Arial"/>
                <w:b w:val="1"/>
                <w:color w:val="ffffff"/>
                <w:sz w:val="20"/>
                <w:szCs w:val="20"/>
              </w:rPr>
            </w:pPr>
            <w:r w:rsidDel="00000000" w:rsidR="00000000" w:rsidRPr="00000000">
              <w:rPr>
                <w:rFonts w:ascii="Arial" w:cs="Arial" w:eastAsia="Arial" w:hAnsi="Arial"/>
                <w:b w:val="1"/>
                <w:color w:val="ffffff"/>
                <w:sz w:val="20"/>
                <w:szCs w:val="20"/>
                <w:rtl w:val="0"/>
              </w:rPr>
              <w:t xml:space="preserve">Como (Rol)</w:t>
            </w:r>
          </w:p>
        </w:tc>
        <w:tc>
          <w:tcPr/>
          <w:p w:rsidR="00000000" w:rsidDel="00000000" w:rsidP="00000000" w:rsidRDefault="00000000" w:rsidRPr="00000000" w14:paraId="00000008">
            <w:pPr>
              <w:jc w:val="both"/>
              <w:rPr>
                <w:rFonts w:ascii="Arial" w:cs="Arial" w:eastAsia="Arial" w:hAnsi="Arial"/>
              </w:rPr>
            </w:pPr>
            <w:r w:rsidDel="00000000" w:rsidR="00000000" w:rsidRPr="00000000">
              <w:rPr>
                <w:rFonts w:ascii="Arial" w:cs="Arial" w:eastAsia="Arial" w:hAnsi="Arial"/>
                <w:rtl w:val="0"/>
              </w:rPr>
              <w:t xml:space="preserve">Radicador, Administrador, Asignador, Gestionador y Escalador</w:t>
            </w:r>
          </w:p>
        </w:tc>
      </w:tr>
      <w:tr>
        <w:trPr>
          <w:cantSplit w:val="0"/>
          <w:trHeight w:val="339" w:hRule="atLeast"/>
          <w:tblHeader w:val="0"/>
        </w:trPr>
        <w:tc>
          <w:tcPr>
            <w:shd w:fill="1f3864" w:val="clear"/>
          </w:tcPr>
          <w:p w:rsidR="00000000" w:rsidDel="00000000" w:rsidP="00000000" w:rsidRDefault="00000000" w:rsidRPr="00000000" w14:paraId="00000009">
            <w:pPr>
              <w:ind w:right="-376"/>
              <w:jc w:val="center"/>
              <w:rPr>
                <w:rFonts w:ascii="Arial" w:cs="Arial" w:eastAsia="Arial" w:hAnsi="Arial"/>
                <w:b w:val="1"/>
                <w:color w:val="ffffff"/>
                <w:sz w:val="20"/>
                <w:szCs w:val="20"/>
              </w:rPr>
            </w:pPr>
            <w:r w:rsidDel="00000000" w:rsidR="00000000" w:rsidRPr="00000000">
              <w:rPr>
                <w:rFonts w:ascii="Arial" w:cs="Arial" w:eastAsia="Arial" w:hAnsi="Arial"/>
                <w:b w:val="1"/>
                <w:color w:val="ffffff"/>
                <w:sz w:val="20"/>
                <w:szCs w:val="20"/>
                <w:rtl w:val="0"/>
              </w:rPr>
              <w:t xml:space="preserve">Quiero (Objetivo)</w:t>
            </w:r>
          </w:p>
        </w:tc>
        <w:tc>
          <w:tcPr/>
          <w:p w:rsidR="00000000" w:rsidDel="00000000" w:rsidP="00000000" w:rsidRDefault="00000000" w:rsidRPr="00000000" w14:paraId="0000000A">
            <w:pPr>
              <w:jc w:val="both"/>
              <w:rPr>
                <w:rFonts w:ascii="Arial" w:cs="Arial" w:eastAsia="Arial" w:hAnsi="Arial"/>
              </w:rPr>
            </w:pPr>
            <w:r w:rsidDel="00000000" w:rsidR="00000000" w:rsidRPr="00000000">
              <w:rPr>
                <w:rFonts w:ascii="Arial" w:cs="Arial" w:eastAsia="Arial" w:hAnsi="Arial"/>
                <w:rtl w:val="0"/>
              </w:rPr>
              <w:t xml:space="preserve">Se requiere adjuntar archivos adicionales a la PQRD ya radicada</w:t>
            </w:r>
          </w:p>
        </w:tc>
      </w:tr>
      <w:tr>
        <w:trPr>
          <w:cantSplit w:val="0"/>
          <w:trHeight w:val="339" w:hRule="atLeast"/>
          <w:tblHeader w:val="0"/>
        </w:trPr>
        <w:tc>
          <w:tcPr>
            <w:shd w:fill="1f3864" w:val="clear"/>
          </w:tcPr>
          <w:p w:rsidR="00000000" w:rsidDel="00000000" w:rsidP="00000000" w:rsidRDefault="00000000" w:rsidRPr="00000000" w14:paraId="0000000B">
            <w:pPr>
              <w:ind w:right="-376"/>
              <w:jc w:val="center"/>
              <w:rPr>
                <w:rFonts w:ascii="Arial" w:cs="Arial" w:eastAsia="Arial" w:hAnsi="Arial"/>
                <w:b w:val="1"/>
                <w:color w:val="ffffff"/>
                <w:sz w:val="20"/>
                <w:szCs w:val="20"/>
              </w:rPr>
            </w:pPr>
            <w:r w:rsidDel="00000000" w:rsidR="00000000" w:rsidRPr="00000000">
              <w:rPr>
                <w:rFonts w:ascii="Arial" w:cs="Arial" w:eastAsia="Arial" w:hAnsi="Arial"/>
                <w:b w:val="1"/>
                <w:color w:val="ffffff"/>
                <w:sz w:val="20"/>
                <w:szCs w:val="20"/>
                <w:rtl w:val="0"/>
              </w:rPr>
              <w:t xml:space="preserve">Para (beneficio) </w:t>
            </w:r>
          </w:p>
        </w:tc>
        <w:tc>
          <w:tcPr/>
          <w:p w:rsidR="00000000" w:rsidDel="00000000" w:rsidP="00000000" w:rsidRDefault="00000000" w:rsidRPr="00000000" w14:paraId="0000000C">
            <w:pPr>
              <w:jc w:val="both"/>
              <w:rPr>
                <w:rFonts w:ascii="Arial" w:cs="Arial" w:eastAsia="Arial" w:hAnsi="Arial"/>
              </w:rPr>
            </w:pPr>
            <w:r w:rsidDel="00000000" w:rsidR="00000000" w:rsidRPr="00000000">
              <w:rPr>
                <w:rFonts w:ascii="Arial" w:cs="Arial" w:eastAsia="Arial" w:hAnsi="Arial"/>
                <w:rtl w:val="0"/>
              </w:rPr>
              <w:t xml:space="preserve">Validar la información anexa del caso</w:t>
            </w:r>
          </w:p>
        </w:tc>
      </w:tr>
    </w:tbl>
    <w:p w:rsidR="00000000" w:rsidDel="00000000" w:rsidP="00000000" w:rsidRDefault="00000000" w:rsidRPr="00000000" w14:paraId="0000000D">
      <w:pPr>
        <w:spacing w:after="0" w:lineRule="auto"/>
        <w:ind w:right="-376"/>
        <w:jc w:val="center"/>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376" w:firstLine="0"/>
        <w:jc w:val="left"/>
        <w:rPr>
          <w:rFonts w:ascii="Arial" w:cs="Arial" w:eastAsia="Arial" w:hAnsi="Arial"/>
          <w:b w:val="1"/>
          <w:i w:val="0"/>
          <w:smallCaps w:val="0"/>
          <w:strike w:val="0"/>
          <w:color w:val="365f91"/>
          <w:sz w:val="20"/>
          <w:szCs w:val="20"/>
          <w:u w:val="none"/>
          <w:shd w:fill="auto" w:val="clear"/>
          <w:vertAlign w:val="baseline"/>
        </w:rPr>
      </w:pPr>
      <w:r w:rsidDel="00000000" w:rsidR="00000000" w:rsidRPr="00000000">
        <w:rPr>
          <w:rFonts w:ascii="Arial" w:cs="Arial" w:eastAsia="Arial" w:hAnsi="Arial"/>
          <w:b w:val="1"/>
          <w:i w:val="0"/>
          <w:smallCaps w:val="0"/>
          <w:strike w:val="0"/>
          <w:color w:val="365f91"/>
          <w:sz w:val="20"/>
          <w:szCs w:val="20"/>
          <w:u w:val="none"/>
          <w:shd w:fill="auto" w:val="clear"/>
          <w:vertAlign w:val="baseline"/>
          <w:rtl w:val="0"/>
        </w:rPr>
        <w:t xml:space="preserve">Control de versiones del documento </w:t>
      </w:r>
    </w:p>
    <w:tbl>
      <w:tblPr>
        <w:tblStyle w:val="Table3"/>
        <w:tblW w:w="950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07"/>
        <w:gridCol w:w="3266"/>
        <w:gridCol w:w="2191"/>
        <w:gridCol w:w="1518"/>
        <w:gridCol w:w="1518"/>
        <w:tblGridChange w:id="0">
          <w:tblGrid>
            <w:gridCol w:w="1007"/>
            <w:gridCol w:w="3266"/>
            <w:gridCol w:w="2191"/>
            <w:gridCol w:w="1518"/>
            <w:gridCol w:w="1518"/>
          </w:tblGrid>
        </w:tblGridChange>
      </w:tblGrid>
      <w:tr>
        <w:trPr>
          <w:cantSplit w:val="0"/>
          <w:trHeight w:val="361" w:hRule="atLeast"/>
          <w:tblHeader w:val="1"/>
        </w:trPr>
        <w:tc>
          <w:tcPr>
            <w:tcBorders>
              <w:top w:color="000000" w:space="0" w:sz="6" w:val="single"/>
              <w:left w:color="000000" w:space="0" w:sz="6" w:val="single"/>
              <w:bottom w:color="000000" w:space="0" w:sz="6" w:val="single"/>
              <w:right w:color="000000" w:space="0" w:sz="6" w:val="single"/>
            </w:tcBorders>
            <w:shd w:fill="1f3864" w:val="clear"/>
          </w:tcPr>
          <w:p w:rsidR="00000000" w:rsidDel="00000000" w:rsidP="00000000" w:rsidRDefault="00000000" w:rsidRPr="00000000" w14:paraId="0000000F">
            <w:pPr>
              <w:spacing w:after="40" w:before="80" w:lineRule="auto"/>
              <w:jc w:val="center"/>
              <w:rPr>
                <w:rFonts w:ascii="Arial" w:cs="Arial" w:eastAsia="Arial" w:hAnsi="Arial"/>
                <w:color w:val="ffffff"/>
                <w:sz w:val="20"/>
                <w:szCs w:val="20"/>
              </w:rPr>
            </w:pPr>
            <w:r w:rsidDel="00000000" w:rsidR="00000000" w:rsidRPr="00000000">
              <w:rPr>
                <w:rFonts w:ascii="Arial" w:cs="Arial" w:eastAsia="Arial" w:hAnsi="Arial"/>
                <w:b w:val="1"/>
                <w:color w:val="ffffff"/>
                <w:sz w:val="20"/>
                <w:szCs w:val="20"/>
                <w:rtl w:val="0"/>
              </w:rPr>
              <w:t xml:space="preserve">Versión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1f3864" w:val="clear"/>
          </w:tcPr>
          <w:p w:rsidR="00000000" w:rsidDel="00000000" w:rsidP="00000000" w:rsidRDefault="00000000" w:rsidRPr="00000000" w14:paraId="00000010">
            <w:pPr>
              <w:spacing w:after="40" w:before="80" w:lineRule="auto"/>
              <w:jc w:val="center"/>
              <w:rPr>
                <w:rFonts w:ascii="Arial" w:cs="Arial" w:eastAsia="Arial" w:hAnsi="Arial"/>
                <w:color w:val="ffffff"/>
                <w:sz w:val="20"/>
                <w:szCs w:val="20"/>
              </w:rPr>
            </w:pPr>
            <w:r w:rsidDel="00000000" w:rsidR="00000000" w:rsidRPr="00000000">
              <w:rPr>
                <w:rFonts w:ascii="Arial" w:cs="Arial" w:eastAsia="Arial" w:hAnsi="Arial"/>
                <w:b w:val="1"/>
                <w:color w:val="ffffff"/>
                <w:sz w:val="20"/>
                <w:szCs w:val="20"/>
                <w:rtl w:val="0"/>
              </w:rPr>
              <w:t xml:space="preserve">Descripción de cambios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1f3864" w:val="clear"/>
          </w:tcPr>
          <w:p w:rsidR="00000000" w:rsidDel="00000000" w:rsidP="00000000" w:rsidRDefault="00000000" w:rsidRPr="00000000" w14:paraId="00000011">
            <w:pPr>
              <w:spacing w:after="40" w:before="80" w:lineRule="auto"/>
              <w:jc w:val="center"/>
              <w:rPr>
                <w:rFonts w:ascii="Arial" w:cs="Arial" w:eastAsia="Arial" w:hAnsi="Arial"/>
                <w:color w:val="ffffff"/>
                <w:sz w:val="20"/>
                <w:szCs w:val="20"/>
              </w:rPr>
            </w:pPr>
            <w:r w:rsidDel="00000000" w:rsidR="00000000" w:rsidRPr="00000000">
              <w:rPr>
                <w:rFonts w:ascii="Arial" w:cs="Arial" w:eastAsia="Arial" w:hAnsi="Arial"/>
                <w:b w:val="1"/>
                <w:color w:val="ffffff"/>
                <w:sz w:val="20"/>
                <w:szCs w:val="20"/>
                <w:rtl w:val="0"/>
              </w:rPr>
              <w:t xml:space="preserve">Autor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1f3864" w:val="clear"/>
          </w:tcPr>
          <w:p w:rsidR="00000000" w:rsidDel="00000000" w:rsidP="00000000" w:rsidRDefault="00000000" w:rsidRPr="00000000" w14:paraId="00000012">
            <w:pPr>
              <w:spacing w:after="40" w:before="80" w:lineRule="auto"/>
              <w:jc w:val="center"/>
              <w:rPr>
                <w:rFonts w:ascii="Arial" w:cs="Arial" w:eastAsia="Arial" w:hAnsi="Arial"/>
                <w:color w:val="ffffff"/>
                <w:sz w:val="20"/>
                <w:szCs w:val="20"/>
              </w:rPr>
            </w:pPr>
            <w:r w:rsidDel="00000000" w:rsidR="00000000" w:rsidRPr="00000000">
              <w:rPr>
                <w:rFonts w:ascii="Arial" w:cs="Arial" w:eastAsia="Arial" w:hAnsi="Arial"/>
                <w:b w:val="1"/>
                <w:color w:val="ffffff"/>
                <w:sz w:val="20"/>
                <w:szCs w:val="20"/>
                <w:rtl w:val="0"/>
              </w:rPr>
              <w:t xml:space="preserve">Fecha creación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1f3864" w:val="clear"/>
          </w:tcPr>
          <w:p w:rsidR="00000000" w:rsidDel="00000000" w:rsidP="00000000" w:rsidRDefault="00000000" w:rsidRPr="00000000" w14:paraId="00000013">
            <w:pPr>
              <w:spacing w:after="40" w:before="80" w:lineRule="auto"/>
              <w:jc w:val="center"/>
              <w:rPr>
                <w:rFonts w:ascii="Arial" w:cs="Arial" w:eastAsia="Arial" w:hAnsi="Arial"/>
                <w:b w:val="1"/>
                <w:color w:val="ffffff"/>
                <w:sz w:val="20"/>
                <w:szCs w:val="20"/>
              </w:rPr>
            </w:pPr>
            <w:r w:rsidDel="00000000" w:rsidR="00000000" w:rsidRPr="00000000">
              <w:rPr>
                <w:rFonts w:ascii="Arial" w:cs="Arial" w:eastAsia="Arial" w:hAnsi="Arial"/>
                <w:b w:val="1"/>
                <w:color w:val="ffffff"/>
                <w:sz w:val="20"/>
                <w:szCs w:val="20"/>
                <w:rtl w:val="0"/>
              </w:rPr>
              <w:t xml:space="preserve">Aprobador </w:t>
            </w:r>
          </w:p>
        </w:tc>
      </w:tr>
      <w:tr>
        <w:trPr>
          <w:cantSplit w:val="0"/>
          <w:trHeight w:val="560" w:hRule="atLeast"/>
          <w:tblHeader w:val="1"/>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14">
            <w:pPr>
              <w:spacing w:after="20" w:before="6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V 1.0</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15">
            <w:pPr>
              <w:spacing w:after="20" w:before="6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Proceso para anexar documentos adicionales a la PQRD</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16">
            <w:pPr>
              <w:spacing w:after="20" w:before="6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Ingrid Martinez</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17">
            <w:pPr>
              <w:spacing w:after="20" w:before="6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25/04/2023</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8">
            <w:pPr>
              <w:spacing w:after="20" w:before="6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Gerente de proyecto</w:t>
            </w:r>
          </w:p>
        </w:tc>
      </w:tr>
    </w:tbl>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376" w:firstLine="0"/>
        <w:jc w:val="left"/>
        <w:rPr>
          <w:rFonts w:ascii="Arial" w:cs="Arial" w:eastAsia="Arial" w:hAnsi="Arial"/>
          <w:b w:val="0"/>
          <w:i w:val="0"/>
          <w:smallCaps w:val="0"/>
          <w:strike w:val="0"/>
          <w:color w:val="365f91"/>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376" w:firstLine="0"/>
        <w:jc w:val="left"/>
        <w:rPr>
          <w:rFonts w:ascii="Arial" w:cs="Arial" w:eastAsia="Arial" w:hAnsi="Arial"/>
          <w:b w:val="0"/>
          <w:i w:val="0"/>
          <w:smallCaps w:val="0"/>
          <w:strike w:val="0"/>
          <w:color w:val="365f91"/>
          <w:sz w:val="20"/>
          <w:szCs w:val="20"/>
          <w:u w:val="none"/>
          <w:shd w:fill="auto" w:val="clear"/>
          <w:vertAlign w:val="baseline"/>
        </w:rPr>
      </w:pPr>
      <w:r w:rsidDel="00000000" w:rsidR="00000000" w:rsidRPr="00000000">
        <w:rPr>
          <w:rFonts w:ascii="Arial" w:cs="Arial" w:eastAsia="Arial" w:hAnsi="Arial"/>
          <w:b w:val="1"/>
          <w:i w:val="0"/>
          <w:smallCaps w:val="0"/>
          <w:strike w:val="0"/>
          <w:color w:val="365f91"/>
          <w:sz w:val="20"/>
          <w:szCs w:val="20"/>
          <w:u w:val="none"/>
          <w:shd w:fill="auto" w:val="clear"/>
          <w:vertAlign w:val="baseline"/>
          <w:rtl w:val="0"/>
        </w:rPr>
        <w:t xml:space="preserve">Especificación del requerimiento: (Detalle del requerimiento)</w:t>
      </w:r>
      <w:r w:rsidDel="00000000" w:rsidR="00000000" w:rsidRPr="00000000">
        <w:rPr>
          <w:rFonts w:ascii="Arial" w:cs="Arial" w:eastAsia="Arial" w:hAnsi="Arial"/>
          <w:b w:val="0"/>
          <w:i w:val="0"/>
          <w:smallCaps w:val="0"/>
          <w:strike w:val="0"/>
          <w:color w:val="365f91"/>
          <w:sz w:val="20"/>
          <w:szCs w:val="20"/>
          <w:u w:val="none"/>
          <w:shd w:fill="auto" w:val="clear"/>
          <w:vertAlign w:val="baseline"/>
          <w:rtl w:val="0"/>
        </w:rPr>
        <w:t xml:space="preserve"> </w:t>
      </w:r>
    </w:p>
    <w:p w:rsidR="00000000" w:rsidDel="00000000" w:rsidP="00000000" w:rsidRDefault="00000000" w:rsidRPr="00000000" w14:paraId="0000001B">
      <w:pPr>
        <w:rPr>
          <w:rFonts w:ascii="Arial" w:cs="Arial" w:eastAsia="Arial" w:hAnsi="Arial"/>
          <w:b w:val="1"/>
          <w:u w:val="single"/>
        </w:rPr>
      </w:pPr>
      <w:r w:rsidDel="00000000" w:rsidR="00000000" w:rsidRPr="00000000">
        <w:rPr>
          <w:rFonts w:ascii="Arial" w:cs="Arial" w:eastAsia="Arial" w:hAnsi="Arial"/>
          <w:b w:val="1"/>
          <w:u w:val="single"/>
          <w:rtl w:val="0"/>
        </w:rPr>
        <w:t xml:space="preserve">Caso 1: El Usuario externo solicita adjuntar documentos</w:t>
      </w:r>
    </w:p>
    <w:p w:rsidR="00000000" w:rsidDel="00000000" w:rsidP="00000000" w:rsidRDefault="00000000" w:rsidRPr="00000000" w14:paraId="0000001C">
      <w:pPr>
        <w:jc w:val="both"/>
        <w:rPr>
          <w:rFonts w:ascii="Arial" w:cs="Arial" w:eastAsia="Arial" w:hAnsi="Arial"/>
        </w:rPr>
      </w:pPr>
      <w:r w:rsidDel="00000000" w:rsidR="00000000" w:rsidRPr="00000000">
        <w:rPr>
          <w:rFonts w:ascii="Arial" w:cs="Arial" w:eastAsia="Arial" w:hAnsi="Arial"/>
          <w:rtl w:val="0"/>
        </w:rPr>
        <w:t xml:space="preserve">El usuario externo remite correo electrónico al buzón de servicio al cliente solicitando incluir  los  documentos adjuntos a la PQRD (debe indicar el número de radicado)</w:t>
      </w:r>
    </w:p>
    <w:p w:rsidR="00000000" w:rsidDel="00000000" w:rsidP="00000000" w:rsidRDefault="00000000" w:rsidRPr="00000000" w14:paraId="0000001D">
      <w:pPr>
        <w:numPr>
          <w:ilvl w:val="0"/>
          <w:numId w:val="1"/>
        </w:numPr>
        <w:ind w:left="720" w:hanging="360"/>
        <w:jc w:val="both"/>
        <w:rPr>
          <w:rFonts w:ascii="Arial" w:cs="Arial" w:eastAsia="Arial" w:hAnsi="Arial"/>
          <w:u w:val="none"/>
        </w:rPr>
      </w:pPr>
      <w:r w:rsidDel="00000000" w:rsidR="00000000" w:rsidRPr="00000000">
        <w:rPr>
          <w:rFonts w:ascii="Arial" w:cs="Arial" w:eastAsia="Arial" w:hAnsi="Arial"/>
          <w:rtl w:val="0"/>
        </w:rPr>
        <w:t xml:space="preserve">El radicador busca la PQRD dentro del gestor mediante el  número de radicado.</w:t>
      </w:r>
      <w:r w:rsidDel="00000000" w:rsidR="00000000" w:rsidRPr="00000000">
        <w:rPr>
          <w:rtl w:val="0"/>
        </w:rPr>
      </w:r>
    </w:p>
    <w:p w:rsidR="00000000" w:rsidDel="00000000" w:rsidP="00000000" w:rsidRDefault="00000000" w:rsidRPr="00000000" w14:paraId="0000001E">
      <w:pPr>
        <w:ind w:left="0" w:firstLine="0"/>
        <w:jc w:val="center"/>
        <w:rPr>
          <w:rFonts w:ascii="Arial" w:cs="Arial" w:eastAsia="Arial" w:hAnsi="Arial"/>
        </w:rPr>
      </w:pPr>
      <w:r w:rsidDel="00000000" w:rsidR="00000000" w:rsidRPr="00000000">
        <w:rPr>
          <w:rFonts w:ascii="Arial" w:cs="Arial" w:eastAsia="Arial" w:hAnsi="Arial"/>
        </w:rPr>
        <w:drawing>
          <wp:inline distB="114300" distT="114300" distL="114300" distR="114300">
            <wp:extent cx="5612130" cy="3822700"/>
            <wp:effectExtent b="0" l="0" r="0" t="0"/>
            <wp:docPr id="20"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612130" cy="38227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numPr>
          <w:ilvl w:val="0"/>
          <w:numId w:val="1"/>
        </w:numPr>
        <w:ind w:left="720" w:hanging="360"/>
        <w:jc w:val="both"/>
        <w:rPr>
          <w:rFonts w:ascii="Arial" w:cs="Arial" w:eastAsia="Arial" w:hAnsi="Arial"/>
          <w:u w:val="none"/>
        </w:rPr>
      </w:pPr>
      <w:r w:rsidDel="00000000" w:rsidR="00000000" w:rsidRPr="00000000">
        <w:rPr>
          <w:rFonts w:ascii="Arial" w:cs="Arial" w:eastAsia="Arial" w:hAnsi="Arial"/>
          <w:rtl w:val="0"/>
        </w:rPr>
        <w:t xml:space="preserve">Dentro de la PQRD se despliega el menú y se da click en el botón “Subir un Documento”</w:t>
      </w:r>
      <w:r w:rsidDel="00000000" w:rsidR="00000000" w:rsidRPr="00000000">
        <w:rPr>
          <w:rtl w:val="0"/>
        </w:rPr>
      </w:r>
    </w:p>
    <w:p w:rsidR="00000000" w:rsidDel="00000000" w:rsidP="00000000" w:rsidRDefault="00000000" w:rsidRPr="00000000" w14:paraId="00000020">
      <w:pPr>
        <w:rPr>
          <w:rFonts w:ascii="Arial" w:cs="Arial" w:eastAsia="Arial" w:hAnsi="Arial"/>
        </w:rPr>
      </w:pPr>
      <w:r w:rsidDel="00000000" w:rsidR="00000000" w:rsidRPr="00000000">
        <w:rPr>
          <w:rFonts w:ascii="Arial" w:cs="Arial" w:eastAsia="Arial" w:hAnsi="Arial"/>
        </w:rPr>
        <w:drawing>
          <wp:inline distB="114300" distT="114300" distL="114300" distR="114300">
            <wp:extent cx="5612130" cy="1498600"/>
            <wp:effectExtent b="0" l="0" r="0" t="0"/>
            <wp:docPr id="22"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5612130" cy="1498600"/>
                    </a:xfrm>
                    <a:prstGeom prst="rect"/>
                    <a:ln/>
                  </pic:spPr>
                </pic:pic>
              </a:graphicData>
            </a:graphic>
          </wp:inline>
        </w:drawing>
      </w:r>
      <w:r w:rsidDel="00000000" w:rsidR="00000000" w:rsidRPr="00000000">
        <w:rPr>
          <w:rFonts w:ascii="Arial" w:cs="Arial" w:eastAsia="Arial" w:hAnsi="Arial"/>
          <w:rtl w:val="0"/>
        </w:rPr>
        <w:br w:type="textWrapping"/>
        <w:br w:type="textWrapping"/>
      </w:r>
      <w:r w:rsidDel="00000000" w:rsidR="00000000" w:rsidRPr="00000000">
        <w:rPr>
          <w:rFonts w:ascii="Arial" w:cs="Arial" w:eastAsia="Arial" w:hAnsi="Arial"/>
          <w:b w:val="1"/>
          <w:i w:val="1"/>
          <w:rtl w:val="0"/>
        </w:rPr>
        <w:t xml:space="preserve">NOTA:</w:t>
      </w:r>
      <w:r w:rsidDel="00000000" w:rsidR="00000000" w:rsidRPr="00000000">
        <w:rPr>
          <w:rFonts w:ascii="Arial" w:cs="Arial" w:eastAsia="Arial" w:hAnsi="Arial"/>
          <w:rtl w:val="0"/>
        </w:rPr>
        <w:t xml:space="preserve"> Cuando el caso lleve más de 5 días hábiles a partir de la fecha de la radicación no debe permitir cargar documentos de soporte.</w:t>
        <w:br w:type="textWrapping"/>
        <w:br w:type="textWrapping"/>
        <w:t xml:space="preserve">En el momento de adjuntar documentos al caso el gestor, el sistema debe enviar un correo electrónico al gestionador y/o a los involucrados en el trámite  informando que se cargó una nuevo documento.</w:t>
      </w:r>
    </w:p>
    <w:p w:rsidR="00000000" w:rsidDel="00000000" w:rsidP="00000000" w:rsidRDefault="00000000" w:rsidRPr="00000000" w14:paraId="00000021">
      <w:pPr>
        <w:rPr>
          <w:rFonts w:ascii="Arial" w:cs="Arial" w:eastAsia="Arial" w:hAnsi="Arial"/>
          <w:b w:val="1"/>
          <w:i w:val="1"/>
          <w:sz w:val="21"/>
          <w:szCs w:val="21"/>
        </w:rPr>
      </w:pPr>
      <w:r w:rsidDel="00000000" w:rsidR="00000000" w:rsidRPr="00000000">
        <w:rPr>
          <w:rFonts w:ascii="Arial" w:cs="Arial" w:eastAsia="Arial" w:hAnsi="Arial"/>
          <w:rtl w:val="0"/>
        </w:rPr>
        <w:br w:type="textWrapping"/>
      </w:r>
      <w:r w:rsidDel="00000000" w:rsidR="00000000" w:rsidRPr="00000000">
        <w:rPr>
          <w:rFonts w:ascii="Arial" w:cs="Arial" w:eastAsia="Arial" w:hAnsi="Arial"/>
          <w:b w:val="1"/>
          <w:i w:val="1"/>
          <w:rtl w:val="0"/>
        </w:rPr>
        <w:t xml:space="preserve">Plantilla de correo </w:t>
        <w:br w:type="textWrapping"/>
        <w:br w:type="textWrapping"/>
      </w:r>
      <w:r w:rsidDel="00000000" w:rsidR="00000000" w:rsidRPr="00000000">
        <w:rPr>
          <w:rFonts w:ascii="Arial" w:cs="Arial" w:eastAsia="Arial" w:hAnsi="Arial"/>
          <w:b w:val="1"/>
          <w:i w:val="1"/>
          <w:sz w:val="21"/>
          <w:szCs w:val="21"/>
          <w:rtl w:val="0"/>
        </w:rPr>
        <w:t xml:space="preserve">Asunto : Adjunto documentos de entrada radicado ENT-xxxxx</w:t>
      </w:r>
    </w:p>
    <w:p w:rsidR="00000000" w:rsidDel="00000000" w:rsidP="00000000" w:rsidRDefault="00000000" w:rsidRPr="00000000" w14:paraId="00000022">
      <w:pPr>
        <w:spacing w:after="220" w:before="220" w:lineRule="auto"/>
        <w:rPr>
          <w:rFonts w:ascii="Arial" w:cs="Arial" w:eastAsia="Arial" w:hAnsi="Arial"/>
          <w:b w:val="1"/>
          <w:i w:val="1"/>
          <w:sz w:val="21"/>
          <w:szCs w:val="21"/>
        </w:rPr>
      </w:pPr>
      <w:r w:rsidDel="00000000" w:rsidR="00000000" w:rsidRPr="00000000">
        <w:rPr>
          <w:rFonts w:ascii="Arial" w:cs="Arial" w:eastAsia="Arial" w:hAnsi="Arial"/>
          <w:b w:val="1"/>
          <w:i w:val="1"/>
          <w:sz w:val="21"/>
          <w:szCs w:val="21"/>
          <w:rtl w:val="0"/>
        </w:rPr>
        <w:t xml:space="preserve">Se adjuntan documentos enviados por el peticionario. Por favor revisar el radicado.</w:t>
      </w:r>
    </w:p>
    <w:p w:rsidR="00000000" w:rsidDel="00000000" w:rsidP="00000000" w:rsidRDefault="00000000" w:rsidRPr="00000000" w14:paraId="00000023">
      <w:pPr>
        <w:spacing w:after="220" w:before="220" w:lineRule="auto"/>
        <w:rPr>
          <w:rFonts w:ascii="Arial" w:cs="Arial" w:eastAsia="Arial" w:hAnsi="Arial"/>
          <w:b w:val="1"/>
          <w:i w:val="1"/>
          <w:sz w:val="21"/>
          <w:szCs w:val="21"/>
        </w:rPr>
      </w:pPr>
      <w:r w:rsidDel="00000000" w:rsidR="00000000" w:rsidRPr="00000000">
        <w:rPr>
          <w:rtl w:val="0"/>
        </w:rPr>
      </w:r>
    </w:p>
    <w:p w:rsidR="00000000" w:rsidDel="00000000" w:rsidP="00000000" w:rsidRDefault="00000000" w:rsidRPr="00000000" w14:paraId="00000024">
      <w:pPr>
        <w:spacing w:after="220" w:before="220" w:lineRule="auto"/>
        <w:rPr>
          <w:rFonts w:ascii="Arial" w:cs="Arial" w:eastAsia="Arial" w:hAnsi="Arial"/>
          <w:b w:val="1"/>
          <w:i w:val="1"/>
          <w:sz w:val="21"/>
          <w:szCs w:val="21"/>
        </w:rPr>
      </w:pPr>
      <w:r w:rsidDel="00000000" w:rsidR="00000000" w:rsidRPr="00000000">
        <w:rPr>
          <w:rtl w:val="0"/>
        </w:rPr>
      </w:r>
    </w:p>
    <w:p w:rsidR="00000000" w:rsidDel="00000000" w:rsidP="00000000" w:rsidRDefault="00000000" w:rsidRPr="00000000" w14:paraId="00000025">
      <w:pPr>
        <w:rPr>
          <w:rFonts w:ascii="Arial" w:cs="Arial" w:eastAsia="Arial" w:hAnsi="Arial"/>
        </w:rPr>
      </w:pPr>
      <w:r w:rsidDel="00000000" w:rsidR="00000000" w:rsidRPr="00000000">
        <w:rPr>
          <w:rFonts w:ascii="Arial" w:cs="Arial" w:eastAsia="Arial" w:hAnsi="Arial"/>
          <w:rtl w:val="0"/>
        </w:rPr>
        <w:br w:type="textWrapping"/>
        <w:t xml:space="preserve">Los únicos que pueden cargar soporte al inicio de la gestión debe ser el asignador, administrador, radicador los documentos que carguen estos roles deben quedar como documento de entrada por default </w:t>
      </w:r>
    </w:p>
    <w:p w:rsidR="00000000" w:rsidDel="00000000" w:rsidP="00000000" w:rsidRDefault="00000000" w:rsidRPr="00000000" w14:paraId="00000026">
      <w:pPr>
        <w:rPr>
          <w:rFonts w:ascii="Arial" w:cs="Arial" w:eastAsia="Arial" w:hAnsi="Arial"/>
        </w:rPr>
      </w:pPr>
      <w:r w:rsidDel="00000000" w:rsidR="00000000" w:rsidRPr="00000000">
        <w:rPr>
          <w:rFonts w:ascii="Arial" w:cs="Arial" w:eastAsia="Arial" w:hAnsi="Arial"/>
          <w:rtl w:val="0"/>
        </w:rPr>
        <w:t xml:space="preserve">Continuar en el punto número 2 del caso #2</w:t>
      </w:r>
    </w:p>
    <w:p w:rsidR="00000000" w:rsidDel="00000000" w:rsidP="00000000" w:rsidRDefault="00000000" w:rsidRPr="00000000" w14:paraId="00000027">
      <w:pPr>
        <w:rPr>
          <w:rFonts w:ascii="Arial" w:cs="Arial" w:eastAsia="Arial" w:hAnsi="Arial"/>
          <w:b w:val="1"/>
          <w:u w:val="single"/>
        </w:rPr>
      </w:pPr>
      <w:r w:rsidDel="00000000" w:rsidR="00000000" w:rsidRPr="00000000">
        <w:rPr>
          <w:rFonts w:ascii="Arial" w:cs="Arial" w:eastAsia="Arial" w:hAnsi="Arial"/>
          <w:b w:val="1"/>
          <w:u w:val="single"/>
          <w:rtl w:val="0"/>
        </w:rPr>
        <w:t xml:space="preserve">Caso 2: El Usuario interno requiere adjuntar documentos para su gestión</w:t>
      </w:r>
    </w:p>
    <w:p w:rsidR="00000000" w:rsidDel="00000000" w:rsidP="00000000" w:rsidRDefault="00000000" w:rsidRPr="00000000" w14:paraId="00000028">
      <w:pPr>
        <w:numPr>
          <w:ilvl w:val="0"/>
          <w:numId w:val="2"/>
        </w:numPr>
        <w:ind w:left="720" w:hanging="360"/>
        <w:jc w:val="both"/>
        <w:rPr>
          <w:rFonts w:ascii="Arial" w:cs="Arial" w:eastAsia="Arial" w:hAnsi="Arial"/>
          <w:u w:val="none"/>
        </w:rPr>
      </w:pPr>
      <w:r w:rsidDel="00000000" w:rsidR="00000000" w:rsidRPr="00000000">
        <w:rPr>
          <w:rFonts w:ascii="Arial" w:cs="Arial" w:eastAsia="Arial" w:hAnsi="Arial"/>
          <w:rtl w:val="0"/>
        </w:rPr>
        <w:t xml:space="preserve">Dentro de la gestión de la PQRD los roles: Radicador, Administrador, Asignador( Verificar regla de negocio),  </w:t>
        <w:br w:type="textWrapping"/>
        <w:t xml:space="preserve">Gestionador y Escalador acceden a la PQRD validan el caso y si es requerido adicionar un nuevo documento proveniente de la misma gestión deberán desplegar el menú y se da click en el botón “Subir un documento”</w:t>
      </w:r>
      <w:r w:rsidDel="00000000" w:rsidR="00000000" w:rsidRPr="00000000">
        <w:rPr>
          <w:rtl w:val="0"/>
        </w:rPr>
      </w:r>
    </w:p>
    <w:p w:rsidR="00000000" w:rsidDel="00000000" w:rsidP="00000000" w:rsidRDefault="00000000" w:rsidRPr="00000000" w14:paraId="00000029">
      <w:pPr>
        <w:jc w:val="both"/>
        <w:rPr>
          <w:rFonts w:ascii="Arial" w:cs="Arial" w:eastAsia="Arial" w:hAnsi="Arial"/>
        </w:rPr>
      </w:pPr>
      <w:r w:rsidDel="00000000" w:rsidR="00000000" w:rsidRPr="00000000">
        <w:rPr>
          <w:rtl w:val="0"/>
        </w:rPr>
      </w:r>
    </w:p>
    <w:p w:rsidR="00000000" w:rsidDel="00000000" w:rsidP="00000000" w:rsidRDefault="00000000" w:rsidRPr="00000000" w14:paraId="0000002A">
      <w:pPr>
        <w:numPr>
          <w:ilvl w:val="0"/>
          <w:numId w:val="2"/>
        </w:numPr>
        <w:ind w:left="720" w:hanging="360"/>
        <w:jc w:val="both"/>
        <w:rPr>
          <w:rFonts w:ascii="Arial" w:cs="Arial" w:eastAsia="Arial" w:hAnsi="Arial"/>
          <w:u w:val="none"/>
        </w:rPr>
      </w:pPr>
      <w:r w:rsidDel="00000000" w:rsidR="00000000" w:rsidRPr="00000000">
        <w:rPr>
          <w:rFonts w:ascii="Arial" w:cs="Arial" w:eastAsia="Arial" w:hAnsi="Arial"/>
          <w:rtl w:val="0"/>
        </w:rPr>
        <w:t xml:space="preserve">Este botón “Subir un documento” despliega la ventana “Cargar documento” y mostrará los campos</w:t>
      </w:r>
      <w:r w:rsidDel="00000000" w:rsidR="00000000" w:rsidRPr="00000000">
        <w:rPr>
          <w:rtl w:val="0"/>
        </w:rPr>
      </w:r>
    </w:p>
    <w:p w:rsidR="00000000" w:rsidDel="00000000" w:rsidP="00000000" w:rsidRDefault="00000000" w:rsidRPr="00000000" w14:paraId="0000002B">
      <w:pPr>
        <w:spacing w:after="0" w:line="240" w:lineRule="auto"/>
        <w:ind w:left="720" w:firstLine="0"/>
        <w:rPr>
          <w:rFonts w:ascii="Arial" w:cs="Arial" w:eastAsia="Arial" w:hAnsi="Arial"/>
        </w:rPr>
      </w:pPr>
      <w:r w:rsidDel="00000000" w:rsidR="00000000" w:rsidRPr="00000000">
        <w:rPr>
          <w:rtl w:val="0"/>
        </w:rPr>
      </w:r>
    </w:p>
    <w:tbl>
      <w:tblPr>
        <w:tblStyle w:val="Table4"/>
        <w:tblW w:w="9600.0" w:type="dxa"/>
        <w:jc w:val="left"/>
        <w:tblLayout w:type="fixed"/>
        <w:tblLook w:val="0400"/>
      </w:tblPr>
      <w:tblGrid>
        <w:gridCol w:w="1920"/>
        <w:gridCol w:w="1920"/>
        <w:gridCol w:w="1275"/>
        <w:gridCol w:w="1245"/>
        <w:gridCol w:w="3240"/>
        <w:tblGridChange w:id="0">
          <w:tblGrid>
            <w:gridCol w:w="1920"/>
            <w:gridCol w:w="1920"/>
            <w:gridCol w:w="1275"/>
            <w:gridCol w:w="1245"/>
            <w:gridCol w:w="3240"/>
          </w:tblGrid>
        </w:tblGridChange>
      </w:tblGrid>
      <w:tr>
        <w:trPr>
          <w:cantSplit w:val="0"/>
          <w:trHeight w:val="164" w:hRule="atLeast"/>
          <w:tblHeader w:val="0"/>
        </w:trPr>
        <w:tc>
          <w:tcPr>
            <w:tcBorders>
              <w:top w:color="000000" w:space="0" w:sz="4" w:val="single"/>
              <w:left w:color="000000" w:space="0" w:sz="4" w:val="single"/>
              <w:bottom w:color="000000" w:space="0" w:sz="4" w:val="single"/>
              <w:right w:color="000000" w:space="0" w:sz="4" w:val="single"/>
            </w:tcBorders>
            <w:shd w:fill="203764" w:val="clear"/>
            <w:vAlign w:val="center"/>
          </w:tcPr>
          <w:p w:rsidR="00000000" w:rsidDel="00000000" w:rsidP="00000000" w:rsidRDefault="00000000" w:rsidRPr="00000000" w14:paraId="0000002C">
            <w:pPr>
              <w:spacing w:after="0" w:line="240" w:lineRule="auto"/>
              <w:jc w:val="both"/>
              <w:rPr>
                <w:rFonts w:ascii="Arial" w:cs="Arial" w:eastAsia="Arial" w:hAnsi="Arial"/>
                <w:color w:val="ffffff"/>
              </w:rPr>
            </w:pPr>
            <w:r w:rsidDel="00000000" w:rsidR="00000000" w:rsidRPr="00000000">
              <w:rPr>
                <w:rFonts w:ascii="Arial" w:cs="Arial" w:eastAsia="Arial" w:hAnsi="Arial"/>
                <w:color w:val="ffffff"/>
                <w:rtl w:val="0"/>
              </w:rPr>
              <w:t xml:space="preserve">Nombre de campo </w:t>
            </w:r>
          </w:p>
        </w:tc>
        <w:tc>
          <w:tcPr>
            <w:tcBorders>
              <w:top w:color="000000" w:space="0" w:sz="4" w:val="single"/>
              <w:left w:color="000000" w:space="0" w:sz="0" w:val="nil"/>
              <w:bottom w:color="000000" w:space="0" w:sz="4" w:val="single"/>
              <w:right w:color="000000" w:space="0" w:sz="4" w:val="single"/>
            </w:tcBorders>
            <w:shd w:fill="203764" w:val="clear"/>
            <w:vAlign w:val="center"/>
          </w:tcPr>
          <w:p w:rsidR="00000000" w:rsidDel="00000000" w:rsidP="00000000" w:rsidRDefault="00000000" w:rsidRPr="00000000" w14:paraId="0000002D">
            <w:pPr>
              <w:spacing w:after="0" w:line="240" w:lineRule="auto"/>
              <w:jc w:val="both"/>
              <w:rPr>
                <w:rFonts w:ascii="Arial" w:cs="Arial" w:eastAsia="Arial" w:hAnsi="Arial"/>
                <w:color w:val="ffffff"/>
              </w:rPr>
            </w:pPr>
            <w:r w:rsidDel="00000000" w:rsidR="00000000" w:rsidRPr="00000000">
              <w:rPr>
                <w:rFonts w:ascii="Arial" w:cs="Arial" w:eastAsia="Arial" w:hAnsi="Arial"/>
                <w:color w:val="ffffff"/>
                <w:rtl w:val="0"/>
              </w:rPr>
              <w:t xml:space="preserve">Tipo de campo </w:t>
            </w:r>
          </w:p>
        </w:tc>
        <w:tc>
          <w:tcPr>
            <w:tcBorders>
              <w:top w:color="000000" w:space="0" w:sz="4" w:val="single"/>
              <w:left w:color="000000" w:space="0" w:sz="0" w:val="nil"/>
              <w:bottom w:color="000000" w:space="0" w:sz="4" w:val="single"/>
              <w:right w:color="000000" w:space="0" w:sz="4" w:val="single"/>
            </w:tcBorders>
            <w:shd w:fill="203764" w:val="clear"/>
            <w:vAlign w:val="center"/>
          </w:tcPr>
          <w:p w:rsidR="00000000" w:rsidDel="00000000" w:rsidP="00000000" w:rsidRDefault="00000000" w:rsidRPr="00000000" w14:paraId="0000002E">
            <w:pPr>
              <w:spacing w:after="0" w:line="240" w:lineRule="auto"/>
              <w:jc w:val="both"/>
              <w:rPr>
                <w:rFonts w:ascii="Arial" w:cs="Arial" w:eastAsia="Arial" w:hAnsi="Arial"/>
                <w:color w:val="ffffff"/>
              </w:rPr>
            </w:pPr>
            <w:r w:rsidDel="00000000" w:rsidR="00000000" w:rsidRPr="00000000">
              <w:rPr>
                <w:rFonts w:ascii="Arial" w:cs="Arial" w:eastAsia="Arial" w:hAnsi="Arial"/>
                <w:color w:val="ffffff"/>
                <w:rtl w:val="0"/>
              </w:rPr>
              <w:t xml:space="preserve">Obligatorio </w:t>
            </w:r>
          </w:p>
        </w:tc>
        <w:tc>
          <w:tcPr>
            <w:tcBorders>
              <w:top w:color="000000" w:space="0" w:sz="4" w:val="single"/>
              <w:left w:color="000000" w:space="0" w:sz="0" w:val="nil"/>
              <w:bottom w:color="000000" w:space="0" w:sz="4" w:val="single"/>
              <w:right w:color="000000" w:space="0" w:sz="4" w:val="single"/>
            </w:tcBorders>
            <w:shd w:fill="203764" w:val="clear"/>
            <w:vAlign w:val="center"/>
          </w:tcPr>
          <w:p w:rsidR="00000000" w:rsidDel="00000000" w:rsidP="00000000" w:rsidRDefault="00000000" w:rsidRPr="00000000" w14:paraId="0000002F">
            <w:pPr>
              <w:spacing w:after="0" w:line="240" w:lineRule="auto"/>
              <w:jc w:val="both"/>
              <w:rPr>
                <w:rFonts w:ascii="Arial" w:cs="Arial" w:eastAsia="Arial" w:hAnsi="Arial"/>
                <w:color w:val="ffffff"/>
              </w:rPr>
            </w:pPr>
            <w:r w:rsidDel="00000000" w:rsidR="00000000" w:rsidRPr="00000000">
              <w:rPr>
                <w:rFonts w:ascii="Arial" w:cs="Arial" w:eastAsia="Arial" w:hAnsi="Arial"/>
                <w:color w:val="ffffff"/>
                <w:rtl w:val="0"/>
              </w:rPr>
              <w:t xml:space="preserve">Longitud </w:t>
            </w:r>
          </w:p>
        </w:tc>
        <w:tc>
          <w:tcPr>
            <w:tcBorders>
              <w:top w:color="000000" w:space="0" w:sz="4" w:val="single"/>
              <w:left w:color="000000" w:space="0" w:sz="0" w:val="nil"/>
              <w:bottom w:color="000000" w:space="0" w:sz="4" w:val="single"/>
              <w:right w:color="000000" w:space="0" w:sz="4" w:val="single"/>
            </w:tcBorders>
            <w:shd w:fill="203764" w:val="clear"/>
            <w:vAlign w:val="center"/>
          </w:tcPr>
          <w:p w:rsidR="00000000" w:rsidDel="00000000" w:rsidP="00000000" w:rsidRDefault="00000000" w:rsidRPr="00000000" w14:paraId="00000030">
            <w:pPr>
              <w:spacing w:after="0" w:line="240" w:lineRule="auto"/>
              <w:jc w:val="both"/>
              <w:rPr>
                <w:rFonts w:ascii="Arial" w:cs="Arial" w:eastAsia="Arial" w:hAnsi="Arial"/>
                <w:color w:val="ffffff"/>
              </w:rPr>
            </w:pPr>
            <w:r w:rsidDel="00000000" w:rsidR="00000000" w:rsidRPr="00000000">
              <w:rPr>
                <w:rFonts w:ascii="Arial" w:cs="Arial" w:eastAsia="Arial" w:hAnsi="Arial"/>
                <w:color w:val="ffffff"/>
                <w:rtl w:val="0"/>
              </w:rPr>
              <w:t xml:space="preserve">Observaciones </w:t>
            </w:r>
          </w:p>
        </w:tc>
      </w:tr>
      <w:tr>
        <w:trPr>
          <w:cantSplit w:val="0"/>
          <w:trHeight w:val="164"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1">
            <w:pPr>
              <w:ind w:left="0" w:firstLine="0"/>
              <w:jc w:val="both"/>
              <w:rPr>
                <w:rFonts w:ascii="Arial" w:cs="Arial" w:eastAsia="Arial" w:hAnsi="Arial"/>
              </w:rPr>
            </w:pPr>
            <w:r w:rsidDel="00000000" w:rsidR="00000000" w:rsidRPr="00000000">
              <w:rPr>
                <w:rFonts w:ascii="Arial" w:cs="Arial" w:eastAsia="Arial" w:hAnsi="Arial"/>
                <w:rtl w:val="0"/>
              </w:rPr>
              <w:t xml:space="preserve">Seleccione la plantilla</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2">
            <w:pPr>
              <w:spacing w:after="0" w:line="240" w:lineRule="auto"/>
              <w:jc w:val="both"/>
              <w:rPr>
                <w:rFonts w:ascii="Arial" w:cs="Arial" w:eastAsia="Arial" w:hAnsi="Arial"/>
              </w:rPr>
            </w:pPr>
            <w:r w:rsidDel="00000000" w:rsidR="00000000" w:rsidRPr="00000000">
              <w:rPr>
                <w:rFonts w:ascii="Arial" w:cs="Arial" w:eastAsia="Arial" w:hAnsi="Arial"/>
                <w:rtl w:val="0"/>
              </w:rPr>
              <w:t xml:space="preserve">Texto</w:t>
            </w:r>
          </w:p>
          <w:p w:rsidR="00000000" w:rsidDel="00000000" w:rsidP="00000000" w:rsidRDefault="00000000" w:rsidRPr="00000000" w14:paraId="00000033">
            <w:pPr>
              <w:spacing w:after="0" w:line="240" w:lineRule="auto"/>
              <w:jc w:val="both"/>
              <w:rPr>
                <w:rFonts w:ascii="Arial" w:cs="Arial" w:eastAsia="Arial" w:hAnsi="Arial"/>
              </w:rPr>
            </w:pPr>
            <w:r w:rsidDel="00000000" w:rsidR="00000000" w:rsidRPr="00000000">
              <w:rPr>
                <w:rFonts w:ascii="Arial" w:cs="Arial" w:eastAsia="Arial" w:hAnsi="Arial"/>
                <w:rtl w:val="0"/>
              </w:rPr>
              <w:t xml:space="preserve">Lista desplegable</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4">
            <w:pPr>
              <w:spacing w:after="0" w:line="240" w:lineRule="auto"/>
              <w:jc w:val="both"/>
              <w:rPr>
                <w:rFonts w:ascii="Arial" w:cs="Arial" w:eastAsia="Arial" w:hAnsi="Arial"/>
              </w:rPr>
            </w:pPr>
            <w:r w:rsidDel="00000000" w:rsidR="00000000" w:rsidRPr="00000000">
              <w:rPr>
                <w:rFonts w:ascii="Arial" w:cs="Arial" w:eastAsia="Arial" w:hAnsi="Arial"/>
                <w:rtl w:val="0"/>
              </w:rPr>
              <w:t xml:space="preserve">SI</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5">
            <w:pPr>
              <w:spacing w:after="0" w:line="240" w:lineRule="auto"/>
              <w:jc w:val="both"/>
              <w:rPr>
                <w:rFonts w:ascii="Arial" w:cs="Arial" w:eastAsia="Arial" w:hAnsi="Arial"/>
              </w:rPr>
            </w:pPr>
            <w:r w:rsidDel="00000000" w:rsidR="00000000" w:rsidRPr="00000000">
              <w:rPr>
                <w:rFonts w:ascii="Arial" w:cs="Arial" w:eastAsia="Arial" w:hAnsi="Arial"/>
                <w:rtl w:val="0"/>
              </w:rPr>
              <w:t xml:space="preserve">100</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6">
            <w:pPr>
              <w:spacing w:after="0" w:line="240" w:lineRule="auto"/>
              <w:jc w:val="both"/>
              <w:rPr>
                <w:rFonts w:ascii="Arial" w:cs="Arial" w:eastAsia="Arial" w:hAnsi="Arial"/>
              </w:rPr>
            </w:pPr>
            <w:r w:rsidDel="00000000" w:rsidR="00000000" w:rsidRPr="00000000">
              <w:rPr>
                <w:rFonts w:ascii="Arial" w:cs="Arial" w:eastAsia="Arial" w:hAnsi="Arial"/>
                <w:rtl w:val="0"/>
              </w:rPr>
              <w:t xml:space="preserve">Aca puede cargar lo documentos que requiera la gestión del caso</w:t>
            </w:r>
          </w:p>
        </w:tc>
      </w:tr>
    </w:tbl>
    <w:p w:rsidR="00000000" w:rsidDel="00000000" w:rsidP="00000000" w:rsidRDefault="00000000" w:rsidRPr="00000000" w14:paraId="00000037">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38">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39">
      <w:pPr>
        <w:spacing w:after="0" w:line="240" w:lineRule="auto"/>
        <w:jc w:val="center"/>
        <w:rPr>
          <w:rFonts w:ascii="Arial" w:cs="Arial" w:eastAsia="Arial" w:hAnsi="Arial"/>
        </w:rPr>
      </w:pPr>
      <w:r w:rsidDel="00000000" w:rsidR="00000000" w:rsidRPr="00000000">
        <w:rPr>
          <w:rFonts w:ascii="Arial" w:cs="Arial" w:eastAsia="Arial" w:hAnsi="Arial"/>
        </w:rPr>
        <w:drawing>
          <wp:inline distB="114300" distT="114300" distL="114300" distR="114300">
            <wp:extent cx="5612130" cy="3213100"/>
            <wp:effectExtent b="0" l="0" r="0" t="0"/>
            <wp:docPr id="21"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5612130" cy="32131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3B">
      <w:pPr>
        <w:ind w:left="0" w:firstLine="0"/>
        <w:jc w:val="both"/>
        <w:rPr>
          <w:rFonts w:ascii="Arial" w:cs="Arial" w:eastAsia="Arial" w:hAnsi="Arial"/>
        </w:rPr>
      </w:pPr>
      <w:r w:rsidDel="00000000" w:rsidR="00000000" w:rsidRPr="00000000">
        <w:rPr>
          <w:rFonts w:ascii="Arial" w:cs="Arial" w:eastAsia="Arial" w:hAnsi="Arial"/>
          <w:rtl w:val="0"/>
        </w:rPr>
        <w:t xml:space="preserve">Posteriormente se procede a seleccionar el documento y se da clic en el botón “Cargar”. </w:t>
      </w:r>
    </w:p>
    <w:p w:rsidR="00000000" w:rsidDel="00000000" w:rsidP="00000000" w:rsidRDefault="00000000" w:rsidRPr="00000000" w14:paraId="0000003C">
      <w:pPr>
        <w:numPr>
          <w:ilvl w:val="0"/>
          <w:numId w:val="2"/>
        </w:numPr>
        <w:ind w:left="720" w:hanging="360"/>
        <w:jc w:val="both"/>
        <w:rPr>
          <w:rFonts w:ascii="Arial" w:cs="Arial" w:eastAsia="Arial" w:hAnsi="Arial"/>
          <w:u w:val="none"/>
        </w:rPr>
      </w:pPr>
      <w:r w:rsidDel="00000000" w:rsidR="00000000" w:rsidRPr="00000000">
        <w:rPr>
          <w:rFonts w:ascii="Arial" w:cs="Arial" w:eastAsia="Arial" w:hAnsi="Arial"/>
          <w:rtl w:val="0"/>
        </w:rPr>
        <w:t xml:space="preserve">Una vez se cargue se debe desplegar el campo ¿Es documento de salida?:</w:t>
      </w:r>
      <w:r w:rsidDel="00000000" w:rsidR="00000000" w:rsidRPr="00000000">
        <w:rPr>
          <w:rtl w:val="0"/>
        </w:rPr>
      </w:r>
    </w:p>
    <w:p w:rsidR="00000000" w:rsidDel="00000000" w:rsidP="00000000" w:rsidRDefault="00000000" w:rsidRPr="00000000" w14:paraId="0000003D">
      <w:pPr>
        <w:numPr>
          <w:ilvl w:val="0"/>
          <w:numId w:val="2"/>
        </w:numPr>
        <w:ind w:left="720" w:hanging="360"/>
        <w:jc w:val="both"/>
        <w:rPr>
          <w:rFonts w:ascii="Arial" w:cs="Arial" w:eastAsia="Arial" w:hAnsi="Arial"/>
          <w:u w:val="none"/>
        </w:rPr>
      </w:pPr>
      <w:r w:rsidDel="00000000" w:rsidR="00000000" w:rsidRPr="00000000">
        <w:rPr>
          <w:rFonts w:ascii="Arial" w:cs="Arial" w:eastAsia="Arial" w:hAnsi="Arial"/>
          <w:rtl w:val="0"/>
        </w:rPr>
        <w:t xml:space="preserve">Los unicos que pueden realizar el cargue de documentos en el estado de gestión son Gestionador, revisor, Escalador</w:t>
      </w:r>
      <w:r w:rsidDel="00000000" w:rsidR="00000000" w:rsidRPr="00000000">
        <w:rPr>
          <w:rtl w:val="0"/>
        </w:rPr>
      </w:r>
    </w:p>
    <w:p w:rsidR="00000000" w:rsidDel="00000000" w:rsidP="00000000" w:rsidRDefault="00000000" w:rsidRPr="00000000" w14:paraId="0000003E">
      <w:pPr>
        <w:ind w:lef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3F">
      <w:pPr>
        <w:ind w:lef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40">
      <w:pPr>
        <w:ind w:lef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41">
      <w:pPr>
        <w:spacing w:after="0" w:line="240" w:lineRule="auto"/>
        <w:ind w:left="720" w:firstLine="0"/>
        <w:rPr>
          <w:rFonts w:ascii="Arial" w:cs="Arial" w:eastAsia="Arial" w:hAnsi="Arial"/>
        </w:rPr>
      </w:pPr>
      <w:r w:rsidDel="00000000" w:rsidR="00000000" w:rsidRPr="00000000">
        <w:rPr>
          <w:rtl w:val="0"/>
        </w:rPr>
      </w:r>
    </w:p>
    <w:tbl>
      <w:tblPr>
        <w:tblStyle w:val="Table5"/>
        <w:tblW w:w="9600.0" w:type="dxa"/>
        <w:jc w:val="left"/>
        <w:tblLayout w:type="fixed"/>
        <w:tblLook w:val="0400"/>
      </w:tblPr>
      <w:tblGrid>
        <w:gridCol w:w="1920"/>
        <w:gridCol w:w="1920"/>
        <w:gridCol w:w="1275"/>
        <w:gridCol w:w="1245"/>
        <w:gridCol w:w="3240"/>
        <w:tblGridChange w:id="0">
          <w:tblGrid>
            <w:gridCol w:w="1920"/>
            <w:gridCol w:w="1920"/>
            <w:gridCol w:w="1275"/>
            <w:gridCol w:w="1245"/>
            <w:gridCol w:w="3240"/>
          </w:tblGrid>
        </w:tblGridChange>
      </w:tblGrid>
      <w:tr>
        <w:trPr>
          <w:cantSplit w:val="0"/>
          <w:trHeight w:val="164" w:hRule="atLeast"/>
          <w:tblHeader w:val="0"/>
        </w:trPr>
        <w:tc>
          <w:tcPr>
            <w:tcBorders>
              <w:top w:color="000000" w:space="0" w:sz="4" w:val="single"/>
              <w:left w:color="000000" w:space="0" w:sz="4" w:val="single"/>
              <w:bottom w:color="000000" w:space="0" w:sz="4" w:val="single"/>
              <w:right w:color="000000" w:space="0" w:sz="4" w:val="single"/>
            </w:tcBorders>
            <w:shd w:fill="203764" w:val="clear"/>
            <w:vAlign w:val="center"/>
          </w:tcPr>
          <w:p w:rsidR="00000000" w:rsidDel="00000000" w:rsidP="00000000" w:rsidRDefault="00000000" w:rsidRPr="00000000" w14:paraId="00000042">
            <w:pPr>
              <w:spacing w:after="0" w:line="240" w:lineRule="auto"/>
              <w:jc w:val="both"/>
              <w:rPr>
                <w:rFonts w:ascii="Arial" w:cs="Arial" w:eastAsia="Arial" w:hAnsi="Arial"/>
                <w:color w:val="ffffff"/>
              </w:rPr>
            </w:pPr>
            <w:r w:rsidDel="00000000" w:rsidR="00000000" w:rsidRPr="00000000">
              <w:rPr>
                <w:rFonts w:ascii="Arial" w:cs="Arial" w:eastAsia="Arial" w:hAnsi="Arial"/>
                <w:color w:val="ffffff"/>
                <w:rtl w:val="0"/>
              </w:rPr>
              <w:t xml:space="preserve">Nombre de campo </w:t>
            </w:r>
          </w:p>
        </w:tc>
        <w:tc>
          <w:tcPr>
            <w:tcBorders>
              <w:top w:color="000000" w:space="0" w:sz="4" w:val="single"/>
              <w:left w:color="000000" w:space="0" w:sz="0" w:val="nil"/>
              <w:bottom w:color="000000" w:space="0" w:sz="4" w:val="single"/>
              <w:right w:color="000000" w:space="0" w:sz="4" w:val="single"/>
            </w:tcBorders>
            <w:shd w:fill="203764" w:val="clear"/>
            <w:vAlign w:val="center"/>
          </w:tcPr>
          <w:p w:rsidR="00000000" w:rsidDel="00000000" w:rsidP="00000000" w:rsidRDefault="00000000" w:rsidRPr="00000000" w14:paraId="00000043">
            <w:pPr>
              <w:spacing w:after="0" w:line="240" w:lineRule="auto"/>
              <w:jc w:val="both"/>
              <w:rPr>
                <w:rFonts w:ascii="Arial" w:cs="Arial" w:eastAsia="Arial" w:hAnsi="Arial"/>
                <w:color w:val="ffffff"/>
              </w:rPr>
            </w:pPr>
            <w:r w:rsidDel="00000000" w:rsidR="00000000" w:rsidRPr="00000000">
              <w:rPr>
                <w:rFonts w:ascii="Arial" w:cs="Arial" w:eastAsia="Arial" w:hAnsi="Arial"/>
                <w:color w:val="ffffff"/>
                <w:rtl w:val="0"/>
              </w:rPr>
              <w:t xml:space="preserve">Tipo de campo </w:t>
            </w:r>
          </w:p>
        </w:tc>
        <w:tc>
          <w:tcPr>
            <w:tcBorders>
              <w:top w:color="000000" w:space="0" w:sz="4" w:val="single"/>
              <w:left w:color="000000" w:space="0" w:sz="0" w:val="nil"/>
              <w:bottom w:color="000000" w:space="0" w:sz="4" w:val="single"/>
              <w:right w:color="000000" w:space="0" w:sz="4" w:val="single"/>
            </w:tcBorders>
            <w:shd w:fill="203764" w:val="clear"/>
            <w:vAlign w:val="center"/>
          </w:tcPr>
          <w:p w:rsidR="00000000" w:rsidDel="00000000" w:rsidP="00000000" w:rsidRDefault="00000000" w:rsidRPr="00000000" w14:paraId="00000044">
            <w:pPr>
              <w:spacing w:after="0" w:line="240" w:lineRule="auto"/>
              <w:jc w:val="both"/>
              <w:rPr>
                <w:rFonts w:ascii="Arial" w:cs="Arial" w:eastAsia="Arial" w:hAnsi="Arial"/>
                <w:color w:val="ffffff"/>
              </w:rPr>
            </w:pPr>
            <w:r w:rsidDel="00000000" w:rsidR="00000000" w:rsidRPr="00000000">
              <w:rPr>
                <w:rFonts w:ascii="Arial" w:cs="Arial" w:eastAsia="Arial" w:hAnsi="Arial"/>
                <w:color w:val="ffffff"/>
                <w:rtl w:val="0"/>
              </w:rPr>
              <w:t xml:space="preserve">Obligatorio </w:t>
            </w:r>
          </w:p>
        </w:tc>
        <w:tc>
          <w:tcPr>
            <w:tcBorders>
              <w:top w:color="000000" w:space="0" w:sz="4" w:val="single"/>
              <w:left w:color="000000" w:space="0" w:sz="0" w:val="nil"/>
              <w:bottom w:color="000000" w:space="0" w:sz="4" w:val="single"/>
              <w:right w:color="000000" w:space="0" w:sz="4" w:val="single"/>
            </w:tcBorders>
            <w:shd w:fill="203764" w:val="clear"/>
            <w:vAlign w:val="center"/>
          </w:tcPr>
          <w:p w:rsidR="00000000" w:rsidDel="00000000" w:rsidP="00000000" w:rsidRDefault="00000000" w:rsidRPr="00000000" w14:paraId="00000045">
            <w:pPr>
              <w:spacing w:after="0" w:line="240" w:lineRule="auto"/>
              <w:jc w:val="both"/>
              <w:rPr>
                <w:rFonts w:ascii="Arial" w:cs="Arial" w:eastAsia="Arial" w:hAnsi="Arial"/>
                <w:color w:val="ffffff"/>
              </w:rPr>
            </w:pPr>
            <w:r w:rsidDel="00000000" w:rsidR="00000000" w:rsidRPr="00000000">
              <w:rPr>
                <w:rFonts w:ascii="Arial" w:cs="Arial" w:eastAsia="Arial" w:hAnsi="Arial"/>
                <w:color w:val="ffffff"/>
                <w:rtl w:val="0"/>
              </w:rPr>
              <w:t xml:space="preserve">Longitud </w:t>
            </w:r>
          </w:p>
        </w:tc>
        <w:tc>
          <w:tcPr>
            <w:tcBorders>
              <w:top w:color="000000" w:space="0" w:sz="4" w:val="single"/>
              <w:left w:color="000000" w:space="0" w:sz="0" w:val="nil"/>
              <w:bottom w:color="000000" w:space="0" w:sz="4" w:val="single"/>
              <w:right w:color="000000" w:space="0" w:sz="4" w:val="single"/>
            </w:tcBorders>
            <w:shd w:fill="203764" w:val="clear"/>
            <w:vAlign w:val="center"/>
          </w:tcPr>
          <w:p w:rsidR="00000000" w:rsidDel="00000000" w:rsidP="00000000" w:rsidRDefault="00000000" w:rsidRPr="00000000" w14:paraId="00000046">
            <w:pPr>
              <w:spacing w:after="0" w:line="240" w:lineRule="auto"/>
              <w:jc w:val="both"/>
              <w:rPr>
                <w:rFonts w:ascii="Arial" w:cs="Arial" w:eastAsia="Arial" w:hAnsi="Arial"/>
                <w:color w:val="ffffff"/>
              </w:rPr>
            </w:pPr>
            <w:r w:rsidDel="00000000" w:rsidR="00000000" w:rsidRPr="00000000">
              <w:rPr>
                <w:rFonts w:ascii="Arial" w:cs="Arial" w:eastAsia="Arial" w:hAnsi="Arial"/>
                <w:color w:val="ffffff"/>
                <w:rtl w:val="0"/>
              </w:rPr>
              <w:t xml:space="preserve">Observaciones </w:t>
            </w:r>
          </w:p>
        </w:tc>
      </w:tr>
      <w:tr>
        <w:trPr>
          <w:cantSplit w:val="0"/>
          <w:trHeight w:val="164"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7">
            <w:pPr>
              <w:jc w:val="both"/>
              <w:rPr>
                <w:rFonts w:ascii="Arial" w:cs="Arial" w:eastAsia="Arial" w:hAnsi="Arial"/>
              </w:rPr>
            </w:pPr>
            <w:r w:rsidDel="00000000" w:rsidR="00000000" w:rsidRPr="00000000">
              <w:rPr>
                <w:rFonts w:ascii="Arial" w:cs="Arial" w:eastAsia="Arial" w:hAnsi="Arial"/>
                <w:rtl w:val="0"/>
              </w:rPr>
              <w:t xml:space="preserve">¿Es un documento de salida? </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8">
            <w:pPr>
              <w:spacing w:after="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49">
            <w:pPr>
              <w:spacing w:after="0" w:line="240" w:lineRule="auto"/>
              <w:jc w:val="both"/>
              <w:rPr>
                <w:rFonts w:ascii="Arial" w:cs="Arial" w:eastAsia="Arial" w:hAnsi="Arial"/>
              </w:rPr>
            </w:pPr>
            <w:r w:rsidDel="00000000" w:rsidR="00000000" w:rsidRPr="00000000">
              <w:rPr>
                <w:rFonts w:ascii="Arial" w:cs="Arial" w:eastAsia="Arial" w:hAnsi="Arial"/>
                <w:rtl w:val="0"/>
              </w:rPr>
              <w:t xml:space="preserve">Lista desplegable</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A">
            <w:pPr>
              <w:spacing w:after="0" w:line="240" w:lineRule="auto"/>
              <w:jc w:val="both"/>
              <w:rPr>
                <w:rFonts w:ascii="Arial" w:cs="Arial" w:eastAsia="Arial" w:hAnsi="Arial"/>
              </w:rPr>
            </w:pPr>
            <w:r w:rsidDel="00000000" w:rsidR="00000000" w:rsidRPr="00000000">
              <w:rPr>
                <w:rFonts w:ascii="Arial" w:cs="Arial" w:eastAsia="Arial" w:hAnsi="Arial"/>
                <w:rtl w:val="0"/>
              </w:rPr>
              <w:t xml:space="preserve">SI</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B">
            <w:pPr>
              <w:spacing w:after="0" w:line="240" w:lineRule="auto"/>
              <w:jc w:val="both"/>
              <w:rPr>
                <w:rFonts w:ascii="Arial" w:cs="Arial" w:eastAsia="Arial" w:hAnsi="Arial"/>
              </w:rPr>
            </w:pPr>
            <w:r w:rsidDel="00000000" w:rsidR="00000000" w:rsidRPr="00000000">
              <w:rPr>
                <w:rFonts w:ascii="Arial" w:cs="Arial" w:eastAsia="Arial" w:hAnsi="Arial"/>
                <w:rtl w:val="0"/>
              </w:rPr>
              <w:t xml:space="preserve">2</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C">
            <w:pPr>
              <w:spacing w:after="0" w:line="240" w:lineRule="auto"/>
              <w:jc w:val="both"/>
              <w:rPr>
                <w:rFonts w:ascii="Arial" w:cs="Arial" w:eastAsia="Arial" w:hAnsi="Arial"/>
              </w:rPr>
            </w:pPr>
            <w:r w:rsidDel="00000000" w:rsidR="00000000" w:rsidRPr="00000000">
              <w:rPr>
                <w:rFonts w:ascii="Arial" w:cs="Arial" w:eastAsia="Arial" w:hAnsi="Arial"/>
                <w:rtl w:val="0"/>
              </w:rPr>
              <w:t xml:space="preserve">Lista desplegable con las opciones:</w:t>
            </w:r>
          </w:p>
          <w:p w:rsidR="00000000" w:rsidDel="00000000" w:rsidP="00000000" w:rsidRDefault="00000000" w:rsidRPr="00000000" w14:paraId="0000004D">
            <w:pPr>
              <w:spacing w:after="0" w:line="240" w:lineRule="auto"/>
              <w:jc w:val="both"/>
              <w:rPr>
                <w:rFonts w:ascii="Arial" w:cs="Arial" w:eastAsia="Arial" w:hAnsi="Arial"/>
              </w:rPr>
            </w:pPr>
            <w:r w:rsidDel="00000000" w:rsidR="00000000" w:rsidRPr="00000000">
              <w:rPr>
                <w:rFonts w:ascii="Arial" w:cs="Arial" w:eastAsia="Arial" w:hAnsi="Arial"/>
                <w:rtl w:val="0"/>
              </w:rPr>
              <w:t xml:space="preserve">Documento de salida</w:t>
              <w:br w:type="textWrapping"/>
              <w:t xml:space="preserve">Soporte </w:t>
            </w:r>
          </w:p>
        </w:tc>
      </w:tr>
    </w:tbl>
    <w:p w:rsidR="00000000" w:rsidDel="00000000" w:rsidP="00000000" w:rsidRDefault="00000000" w:rsidRPr="00000000" w14:paraId="0000004E">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4F">
      <w:pPr>
        <w:jc w:val="center"/>
        <w:rPr>
          <w:rFonts w:ascii="Arial" w:cs="Arial" w:eastAsia="Arial" w:hAnsi="Arial"/>
        </w:rPr>
      </w:pPr>
      <w:r w:rsidDel="00000000" w:rsidR="00000000" w:rsidRPr="00000000">
        <w:rPr>
          <w:rFonts w:ascii="Arial" w:cs="Arial" w:eastAsia="Arial" w:hAnsi="Arial"/>
        </w:rPr>
        <w:drawing>
          <wp:inline distB="114300" distT="114300" distL="114300" distR="114300">
            <wp:extent cx="5612130" cy="3225800"/>
            <wp:effectExtent b="0" l="0" r="0" t="0"/>
            <wp:docPr id="24"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61213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jc w:val="center"/>
        <w:rPr>
          <w:rFonts w:ascii="Arial" w:cs="Arial" w:eastAsia="Arial" w:hAnsi="Arial"/>
        </w:rPr>
      </w:pPr>
      <w:r w:rsidDel="00000000" w:rsidR="00000000" w:rsidRPr="00000000">
        <w:rPr>
          <w:rFonts w:ascii="Arial" w:cs="Arial" w:eastAsia="Arial" w:hAnsi="Arial"/>
        </w:rPr>
        <w:drawing>
          <wp:inline distB="114300" distT="114300" distL="114300" distR="114300">
            <wp:extent cx="5612130" cy="3175000"/>
            <wp:effectExtent b="0" l="0" r="0" t="0"/>
            <wp:docPr id="23"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612130" cy="317500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jc w:val="both"/>
        <w:rPr>
          <w:rFonts w:ascii="Arial" w:cs="Arial" w:eastAsia="Arial" w:hAnsi="Arial"/>
        </w:rPr>
      </w:pPr>
      <w:r w:rsidDel="00000000" w:rsidR="00000000" w:rsidRPr="00000000">
        <w:rPr>
          <w:rtl w:val="0"/>
        </w:rPr>
      </w:r>
    </w:p>
    <w:p w:rsidR="00000000" w:rsidDel="00000000" w:rsidP="00000000" w:rsidRDefault="00000000" w:rsidRPr="00000000" w14:paraId="00000052">
      <w:pPr>
        <w:numPr>
          <w:ilvl w:val="0"/>
          <w:numId w:val="2"/>
        </w:numPr>
        <w:ind w:left="720" w:hanging="360"/>
        <w:jc w:val="both"/>
        <w:rPr>
          <w:rFonts w:ascii="Arial" w:cs="Arial" w:eastAsia="Arial" w:hAnsi="Arial"/>
          <w:u w:val="none"/>
        </w:rPr>
      </w:pPr>
      <w:r w:rsidDel="00000000" w:rsidR="00000000" w:rsidRPr="00000000">
        <w:rPr>
          <w:rFonts w:ascii="Arial" w:cs="Arial" w:eastAsia="Arial" w:hAnsi="Arial"/>
          <w:rtl w:val="0"/>
        </w:rPr>
        <w:t xml:space="preserve">El gestor deberá tener un icono o señal que indique que el archivos se está cargando, es decir; el sistema debe visualizar el progreso de la carga y al finalizar enviar un mensaje por medio de un popup que confirme carga exitosa y/o fallida.</w:t>
      </w:r>
      <w:r w:rsidDel="00000000" w:rsidR="00000000" w:rsidRPr="00000000">
        <w:rPr>
          <w:rtl w:val="0"/>
        </w:rPr>
      </w:r>
    </w:p>
    <w:p w:rsidR="00000000" w:rsidDel="00000000" w:rsidP="00000000" w:rsidRDefault="00000000" w:rsidRPr="00000000" w14:paraId="00000053">
      <w:pPr>
        <w:ind w:left="0" w:firstLine="0"/>
        <w:jc w:val="both"/>
        <w:rPr>
          <w:rFonts w:ascii="Arial" w:cs="Arial" w:eastAsia="Arial" w:hAnsi="Arial"/>
        </w:rPr>
      </w:pPr>
      <w:r w:rsidDel="00000000" w:rsidR="00000000" w:rsidRPr="00000000">
        <w:rPr>
          <w:rFonts w:ascii="Arial" w:cs="Arial" w:eastAsia="Arial" w:hAnsi="Arial"/>
        </w:rPr>
        <w:drawing>
          <wp:inline distB="114300" distT="114300" distL="114300" distR="114300">
            <wp:extent cx="5612130" cy="3200400"/>
            <wp:effectExtent b="0" l="0" r="0" t="0"/>
            <wp:docPr id="26"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612130" cy="320040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numPr>
          <w:ilvl w:val="0"/>
          <w:numId w:val="2"/>
        </w:numPr>
        <w:ind w:left="720" w:hanging="360"/>
        <w:jc w:val="both"/>
        <w:rPr>
          <w:rFonts w:ascii="Arial" w:cs="Arial" w:eastAsia="Arial" w:hAnsi="Arial"/>
          <w:u w:val="none"/>
        </w:rPr>
      </w:pPr>
      <w:r w:rsidDel="00000000" w:rsidR="00000000" w:rsidRPr="00000000">
        <w:rPr>
          <w:rFonts w:ascii="Arial" w:cs="Arial" w:eastAsia="Arial" w:hAnsi="Arial"/>
          <w:rtl w:val="0"/>
        </w:rPr>
        <w:t xml:space="preserve">Si se requiere eliminar el archivo por error previamente a dar click en el botón de guardar, se dará click en el botón “</w:t>
      </w:r>
      <w:r w:rsidDel="00000000" w:rsidR="00000000" w:rsidRPr="00000000">
        <w:rPr>
          <w:rFonts w:ascii="Arial" w:cs="Arial" w:eastAsia="Arial" w:hAnsi="Arial"/>
          <w:i w:val="1"/>
          <w:rtl w:val="0"/>
        </w:rPr>
        <w:t xml:space="preserve">Eliminar</w:t>
      </w:r>
      <w:r w:rsidDel="00000000" w:rsidR="00000000" w:rsidRPr="00000000">
        <w:rPr>
          <w:rFonts w:ascii="Arial" w:cs="Arial" w:eastAsia="Arial" w:hAnsi="Arial"/>
          <w:rtl w:val="0"/>
        </w:rPr>
        <w:t xml:space="preserve">” y deberá mostrar un popup con el mensaje </w:t>
      </w:r>
      <w:r w:rsidDel="00000000" w:rsidR="00000000" w:rsidRPr="00000000">
        <w:rPr>
          <w:rFonts w:ascii="Arial" w:cs="Arial" w:eastAsia="Arial" w:hAnsi="Arial"/>
          <w:i w:val="1"/>
          <w:rtl w:val="0"/>
        </w:rPr>
        <w:t xml:space="preserve">“¿Está seguro de eliminar este archivo cargado?</w:t>
      </w:r>
      <w:r w:rsidDel="00000000" w:rsidR="00000000" w:rsidRPr="00000000">
        <w:rPr>
          <w:rFonts w:ascii="Arial" w:cs="Arial" w:eastAsia="Arial" w:hAnsi="Arial"/>
          <w:rtl w:val="0"/>
        </w:rPr>
        <w:t xml:space="preserve">” con los botones “</w:t>
      </w:r>
      <w:r w:rsidDel="00000000" w:rsidR="00000000" w:rsidRPr="00000000">
        <w:rPr>
          <w:rFonts w:ascii="Arial" w:cs="Arial" w:eastAsia="Arial" w:hAnsi="Arial"/>
          <w:i w:val="1"/>
          <w:rtl w:val="0"/>
        </w:rPr>
        <w:t xml:space="preserve">Aceptar</w:t>
      </w:r>
      <w:r w:rsidDel="00000000" w:rsidR="00000000" w:rsidRPr="00000000">
        <w:rPr>
          <w:rFonts w:ascii="Arial" w:cs="Arial" w:eastAsia="Arial" w:hAnsi="Arial"/>
          <w:rtl w:val="0"/>
        </w:rPr>
        <w:t xml:space="preserve">”  o “</w:t>
      </w:r>
      <w:r w:rsidDel="00000000" w:rsidR="00000000" w:rsidRPr="00000000">
        <w:rPr>
          <w:rFonts w:ascii="Arial" w:cs="Arial" w:eastAsia="Arial" w:hAnsi="Arial"/>
          <w:i w:val="1"/>
          <w:rtl w:val="0"/>
        </w:rPr>
        <w:t xml:space="preserve">Cancelar</w:t>
      </w:r>
      <w:r w:rsidDel="00000000" w:rsidR="00000000" w:rsidRPr="00000000">
        <w:rPr>
          <w:rFonts w:ascii="Arial" w:cs="Arial" w:eastAsia="Arial" w:hAnsi="Arial"/>
          <w:rtl w:val="0"/>
        </w:rPr>
        <w:t xml:space="preserve">”</w:t>
      </w:r>
      <w:r w:rsidDel="00000000" w:rsidR="00000000" w:rsidRPr="00000000">
        <w:rPr>
          <w:rtl w:val="0"/>
        </w:rPr>
      </w:r>
    </w:p>
    <w:p w:rsidR="00000000" w:rsidDel="00000000" w:rsidP="00000000" w:rsidRDefault="00000000" w:rsidRPr="00000000" w14:paraId="00000055">
      <w:pPr>
        <w:jc w:val="both"/>
        <w:rPr>
          <w:rFonts w:ascii="Arial" w:cs="Arial" w:eastAsia="Arial" w:hAnsi="Arial"/>
        </w:rPr>
      </w:pPr>
      <w:r w:rsidDel="00000000" w:rsidR="00000000" w:rsidRPr="00000000">
        <w:rPr>
          <w:rFonts w:ascii="Arial" w:cs="Arial" w:eastAsia="Arial" w:hAnsi="Arial"/>
        </w:rPr>
        <w:drawing>
          <wp:inline distB="114300" distT="114300" distL="114300" distR="114300">
            <wp:extent cx="5612130" cy="3175000"/>
            <wp:effectExtent b="0" l="0" r="0" t="0"/>
            <wp:docPr id="25"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5612130" cy="3175000"/>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ind w:left="0" w:firstLine="0"/>
        <w:jc w:val="center"/>
        <w:rPr>
          <w:rFonts w:ascii="Arial" w:cs="Arial" w:eastAsia="Arial" w:hAnsi="Arial"/>
        </w:rPr>
      </w:pPr>
      <w:r w:rsidDel="00000000" w:rsidR="00000000" w:rsidRPr="00000000">
        <w:rPr>
          <w:rtl w:val="0"/>
        </w:rPr>
      </w:r>
    </w:p>
    <w:p w:rsidR="00000000" w:rsidDel="00000000" w:rsidP="00000000" w:rsidRDefault="00000000" w:rsidRPr="00000000" w14:paraId="00000057">
      <w:pPr>
        <w:numPr>
          <w:ilvl w:val="0"/>
          <w:numId w:val="2"/>
        </w:numPr>
        <w:ind w:left="720" w:hanging="360"/>
        <w:jc w:val="both"/>
        <w:rPr>
          <w:rFonts w:ascii="Arial" w:cs="Arial" w:eastAsia="Arial" w:hAnsi="Arial"/>
        </w:rPr>
      </w:pPr>
      <w:r w:rsidDel="00000000" w:rsidR="00000000" w:rsidRPr="00000000">
        <w:rPr>
          <w:rFonts w:ascii="Arial" w:cs="Arial" w:eastAsia="Arial" w:hAnsi="Arial"/>
          <w:rtl w:val="0"/>
        </w:rPr>
        <w:t xml:space="preserve">Una vez cargado el documento se hace click en el botón “guardar” y  debe mostrar un popup con el mensaje “</w:t>
      </w:r>
      <w:r w:rsidDel="00000000" w:rsidR="00000000" w:rsidRPr="00000000">
        <w:rPr>
          <w:rFonts w:ascii="Arial" w:cs="Arial" w:eastAsia="Arial" w:hAnsi="Arial"/>
          <w:i w:val="1"/>
          <w:rtl w:val="0"/>
        </w:rPr>
        <w:t xml:space="preserve">Proceso cargue finalizado correctamente”</w:t>
      </w:r>
      <w:r w:rsidDel="00000000" w:rsidR="00000000" w:rsidRPr="00000000">
        <w:rPr>
          <w:rtl w:val="0"/>
        </w:rPr>
      </w:r>
    </w:p>
    <w:p w:rsidR="00000000" w:rsidDel="00000000" w:rsidP="00000000" w:rsidRDefault="00000000" w:rsidRPr="00000000" w14:paraId="00000058">
      <w:pPr>
        <w:jc w:val="center"/>
        <w:rPr>
          <w:rFonts w:ascii="Arial" w:cs="Arial" w:eastAsia="Arial" w:hAnsi="Arial"/>
        </w:rPr>
      </w:pPr>
      <w:r w:rsidDel="00000000" w:rsidR="00000000" w:rsidRPr="00000000">
        <w:rPr>
          <w:rFonts w:ascii="Arial" w:cs="Arial" w:eastAsia="Arial" w:hAnsi="Arial"/>
        </w:rPr>
        <w:drawing>
          <wp:inline distB="114300" distT="114300" distL="114300" distR="114300">
            <wp:extent cx="5612130" cy="3035300"/>
            <wp:effectExtent b="0" l="0" r="0" t="0"/>
            <wp:docPr id="28"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5612130" cy="303530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376" w:firstLine="0"/>
        <w:jc w:val="left"/>
        <w:rPr>
          <w:rFonts w:ascii="Arial" w:cs="Arial" w:eastAsia="Arial" w:hAnsi="Arial"/>
          <w:b w:val="0"/>
          <w:i w:val="0"/>
          <w:smallCaps w:val="0"/>
          <w:strike w:val="0"/>
          <w:color w:val="365f91"/>
          <w:sz w:val="20"/>
          <w:szCs w:val="20"/>
          <w:u w:val="none"/>
          <w:shd w:fill="auto" w:val="clear"/>
          <w:vertAlign w:val="baseline"/>
        </w:rPr>
      </w:pPr>
      <w:r w:rsidDel="00000000" w:rsidR="00000000" w:rsidRPr="00000000">
        <w:rPr>
          <w:rFonts w:ascii="Arial" w:cs="Arial" w:eastAsia="Arial" w:hAnsi="Arial"/>
          <w:b w:val="0"/>
          <w:i w:val="0"/>
          <w:smallCaps w:val="0"/>
          <w:strike w:val="0"/>
          <w:color w:val="365f91"/>
          <w:sz w:val="20"/>
          <w:szCs w:val="20"/>
          <w:u w:val="none"/>
          <w:shd w:fill="auto" w:val="clear"/>
          <w:vertAlign w:val="baseline"/>
          <w:rtl w:val="0"/>
        </w:rPr>
        <w:t xml:space="preserve">Reglas de negocio del requerimiento </w:t>
      </w:r>
    </w:p>
    <w:tbl>
      <w:tblPr>
        <w:tblStyle w:val="Table6"/>
        <w:tblW w:w="946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35"/>
        <w:gridCol w:w="6330"/>
        <w:tblGridChange w:id="0">
          <w:tblGrid>
            <w:gridCol w:w="3135"/>
            <w:gridCol w:w="6330"/>
          </w:tblGrid>
        </w:tblGridChange>
      </w:tblGrid>
      <w:tr>
        <w:trPr>
          <w:cantSplit w:val="0"/>
          <w:trHeight w:val="371" w:hRule="atLeast"/>
          <w:tblHeader w:val="0"/>
        </w:trPr>
        <w:tc>
          <w:tcPr>
            <w:shd w:fill="1f3864" w:val="clear"/>
          </w:tcPr>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376" w:firstLine="0"/>
              <w:jc w:val="left"/>
              <w:rPr>
                <w:rFonts w:ascii="Arial" w:cs="Arial" w:eastAsia="Arial" w:hAnsi="Arial"/>
                <w:b w:val="0"/>
                <w:i w:val="0"/>
                <w:smallCaps w:val="0"/>
                <w:strike w:val="0"/>
                <w:color w:val="ffffff"/>
                <w:sz w:val="20"/>
                <w:szCs w:val="20"/>
                <w:u w:val="none"/>
                <w:shd w:fill="auto" w:val="clear"/>
                <w:vertAlign w:val="baseline"/>
              </w:rPr>
            </w:pPr>
            <w:r w:rsidDel="00000000" w:rsidR="00000000" w:rsidRPr="00000000">
              <w:rPr>
                <w:rFonts w:ascii="Arial" w:cs="Arial" w:eastAsia="Arial" w:hAnsi="Arial"/>
                <w:b w:val="0"/>
                <w:i w:val="0"/>
                <w:smallCaps w:val="0"/>
                <w:strike w:val="0"/>
                <w:color w:val="ffffff"/>
                <w:sz w:val="20"/>
                <w:szCs w:val="20"/>
                <w:u w:val="none"/>
                <w:shd w:fill="auto" w:val="clear"/>
                <w:vertAlign w:val="baseline"/>
                <w:rtl w:val="0"/>
              </w:rPr>
              <w:t xml:space="preserve">Regla de negocio </w:t>
            </w:r>
          </w:p>
        </w:tc>
        <w:tc>
          <w:tcPr>
            <w:shd w:fill="1f3864" w:val="clear"/>
          </w:tcPr>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376" w:firstLine="0"/>
              <w:jc w:val="left"/>
              <w:rPr>
                <w:rFonts w:ascii="Arial" w:cs="Arial" w:eastAsia="Arial" w:hAnsi="Arial"/>
                <w:b w:val="0"/>
                <w:i w:val="0"/>
                <w:smallCaps w:val="0"/>
                <w:strike w:val="0"/>
                <w:color w:val="ffffff"/>
                <w:sz w:val="20"/>
                <w:szCs w:val="20"/>
                <w:u w:val="none"/>
                <w:shd w:fill="auto" w:val="clear"/>
                <w:vertAlign w:val="baseline"/>
              </w:rPr>
            </w:pPr>
            <w:r w:rsidDel="00000000" w:rsidR="00000000" w:rsidRPr="00000000">
              <w:rPr>
                <w:rFonts w:ascii="Arial" w:cs="Arial" w:eastAsia="Arial" w:hAnsi="Arial"/>
                <w:b w:val="0"/>
                <w:i w:val="0"/>
                <w:smallCaps w:val="0"/>
                <w:strike w:val="0"/>
                <w:color w:val="ffffff"/>
                <w:sz w:val="20"/>
                <w:szCs w:val="20"/>
                <w:u w:val="none"/>
                <w:shd w:fill="auto" w:val="clear"/>
                <w:vertAlign w:val="baseline"/>
                <w:rtl w:val="0"/>
              </w:rPr>
              <w:t xml:space="preserve">Descripción</w:t>
            </w:r>
          </w:p>
        </w:tc>
      </w:tr>
      <w:tr>
        <w:trPr>
          <w:cantSplit w:val="0"/>
          <w:trHeight w:val="371" w:hRule="atLeast"/>
          <w:tblHeader w:val="0"/>
        </w:trPr>
        <w:tc>
          <w:tcPr/>
          <w:p w:rsidR="00000000" w:rsidDel="00000000" w:rsidP="00000000" w:rsidRDefault="00000000" w:rsidRPr="00000000" w14:paraId="0000005C">
            <w:pPr>
              <w:ind w:right="-376"/>
              <w:rPr>
                <w:rFonts w:ascii="Arial" w:cs="Arial" w:eastAsia="Arial" w:hAnsi="Arial"/>
              </w:rPr>
            </w:pPr>
            <w:r w:rsidDel="00000000" w:rsidR="00000000" w:rsidRPr="00000000">
              <w:rPr>
                <w:rFonts w:ascii="Arial" w:cs="Arial" w:eastAsia="Arial" w:hAnsi="Arial"/>
                <w:rtl w:val="0"/>
              </w:rPr>
              <w:t xml:space="preserve">Búsqueda de la PQRD</w:t>
            </w:r>
          </w:p>
        </w:tc>
        <w:tc>
          <w:tcPr/>
          <w:p w:rsidR="00000000" w:rsidDel="00000000" w:rsidP="00000000" w:rsidRDefault="00000000" w:rsidRPr="00000000" w14:paraId="0000005D">
            <w:pPr>
              <w:jc w:val="both"/>
              <w:rPr>
                <w:rFonts w:ascii="Arial" w:cs="Arial" w:eastAsia="Arial" w:hAnsi="Arial"/>
              </w:rPr>
            </w:pPr>
            <w:r w:rsidDel="00000000" w:rsidR="00000000" w:rsidRPr="00000000">
              <w:rPr>
                <w:rFonts w:ascii="Arial" w:cs="Arial" w:eastAsia="Arial" w:hAnsi="Arial"/>
                <w:rtl w:val="0"/>
              </w:rPr>
              <w:t xml:space="preserve">El rol radicador tiene acceso dentro del gestor a la búsqueda individual de la PQRD.</w:t>
            </w:r>
          </w:p>
        </w:tc>
      </w:tr>
      <w:tr>
        <w:trPr>
          <w:cantSplit w:val="0"/>
          <w:trHeight w:val="371" w:hRule="atLeast"/>
          <w:tblHeader w:val="0"/>
        </w:trPr>
        <w:tc>
          <w:tcPr/>
          <w:p w:rsidR="00000000" w:rsidDel="00000000" w:rsidP="00000000" w:rsidRDefault="00000000" w:rsidRPr="00000000" w14:paraId="0000005E">
            <w:pPr>
              <w:ind w:right="-376"/>
              <w:rPr>
                <w:rFonts w:ascii="Arial" w:cs="Arial" w:eastAsia="Arial" w:hAnsi="Arial"/>
              </w:rPr>
            </w:pPr>
            <w:r w:rsidDel="00000000" w:rsidR="00000000" w:rsidRPr="00000000">
              <w:rPr>
                <w:rFonts w:ascii="Arial" w:cs="Arial" w:eastAsia="Arial" w:hAnsi="Arial"/>
                <w:rtl w:val="0"/>
              </w:rPr>
              <w:t xml:space="preserve">Botón Adjuntar documentos</w:t>
            </w:r>
          </w:p>
        </w:tc>
        <w:tc>
          <w:tcPr/>
          <w:p w:rsidR="00000000" w:rsidDel="00000000" w:rsidP="00000000" w:rsidRDefault="00000000" w:rsidRPr="00000000" w14:paraId="0000005F">
            <w:pPr>
              <w:jc w:val="both"/>
              <w:rPr>
                <w:rFonts w:ascii="Arial" w:cs="Arial" w:eastAsia="Arial" w:hAnsi="Arial"/>
              </w:rPr>
            </w:pPr>
            <w:r w:rsidDel="00000000" w:rsidR="00000000" w:rsidRPr="00000000">
              <w:rPr>
                <w:rFonts w:ascii="Arial" w:cs="Arial" w:eastAsia="Arial" w:hAnsi="Arial"/>
                <w:rtl w:val="0"/>
              </w:rPr>
              <w:t xml:space="preserve">Permitir mostrar la ventana de “ingresar información” en donde se anexan los documentos.</w:t>
            </w:r>
          </w:p>
        </w:tc>
      </w:tr>
      <w:tr>
        <w:trPr>
          <w:cantSplit w:val="0"/>
          <w:trHeight w:val="371" w:hRule="atLeast"/>
          <w:tblHeader w:val="0"/>
        </w:trPr>
        <w:tc>
          <w:tcPr/>
          <w:p w:rsidR="00000000" w:rsidDel="00000000" w:rsidP="00000000" w:rsidRDefault="00000000" w:rsidRPr="00000000" w14:paraId="00000060">
            <w:pPr>
              <w:ind w:right="-376"/>
              <w:rPr>
                <w:rFonts w:ascii="Arial" w:cs="Arial" w:eastAsia="Arial" w:hAnsi="Arial"/>
              </w:rPr>
            </w:pPr>
            <w:r w:rsidDel="00000000" w:rsidR="00000000" w:rsidRPr="00000000">
              <w:rPr>
                <w:rFonts w:ascii="Arial" w:cs="Arial" w:eastAsia="Arial" w:hAnsi="Arial"/>
                <w:rtl w:val="0"/>
              </w:rPr>
              <w:t xml:space="preserve">Cargue del documento</w:t>
            </w:r>
          </w:p>
        </w:tc>
        <w:tc>
          <w:tcPr/>
          <w:p w:rsidR="00000000" w:rsidDel="00000000" w:rsidP="00000000" w:rsidRDefault="00000000" w:rsidRPr="00000000" w14:paraId="00000061">
            <w:pPr>
              <w:jc w:val="both"/>
              <w:rPr>
                <w:rFonts w:ascii="Arial" w:cs="Arial" w:eastAsia="Arial" w:hAnsi="Arial"/>
              </w:rPr>
            </w:pPr>
            <w:r w:rsidDel="00000000" w:rsidR="00000000" w:rsidRPr="00000000">
              <w:rPr>
                <w:rFonts w:ascii="Arial" w:cs="Arial" w:eastAsia="Arial" w:hAnsi="Arial"/>
                <w:rtl w:val="0"/>
              </w:rPr>
              <w:t xml:space="preserve">El botón “Cargar” mostrará la ventana del PC para seleccionar los documentos que desea cargar. Solo podrá adjuntar documentos en formato pdf,png,jpg,txt,doc,docx,xls,xlsx,mp3,mp4,avi</w:t>
            </w:r>
            <w:r w:rsidDel="00000000" w:rsidR="00000000" w:rsidRPr="00000000">
              <w:rPr>
                <w:rFonts w:ascii="Arial" w:cs="Arial" w:eastAsia="Arial" w:hAnsi="Arial"/>
                <w:sz w:val="20"/>
                <w:szCs w:val="20"/>
                <w:rtl w:val="0"/>
              </w:rPr>
              <w:t xml:space="preserve">.</w:t>
            </w:r>
            <w:r w:rsidDel="00000000" w:rsidR="00000000" w:rsidRPr="00000000">
              <w:rPr>
                <w:rtl w:val="0"/>
              </w:rPr>
            </w:r>
          </w:p>
        </w:tc>
      </w:tr>
      <w:tr>
        <w:trPr>
          <w:cantSplit w:val="0"/>
          <w:trHeight w:val="371" w:hRule="atLeast"/>
          <w:tblHeader w:val="0"/>
        </w:trPr>
        <w:tc>
          <w:tcPr/>
          <w:p w:rsidR="00000000" w:rsidDel="00000000" w:rsidP="00000000" w:rsidRDefault="00000000" w:rsidRPr="00000000" w14:paraId="00000062">
            <w:pPr>
              <w:ind w:right="-376"/>
              <w:rPr>
                <w:rFonts w:ascii="Arial" w:cs="Arial" w:eastAsia="Arial" w:hAnsi="Arial"/>
              </w:rPr>
            </w:pPr>
            <w:r w:rsidDel="00000000" w:rsidR="00000000" w:rsidRPr="00000000">
              <w:rPr>
                <w:rFonts w:ascii="Arial" w:cs="Arial" w:eastAsia="Arial" w:hAnsi="Arial"/>
                <w:rtl w:val="0"/>
              </w:rPr>
              <w:t xml:space="preserve">Icono de carga</w:t>
            </w:r>
          </w:p>
        </w:tc>
        <w:tc>
          <w:tcPr/>
          <w:p w:rsidR="00000000" w:rsidDel="00000000" w:rsidP="00000000" w:rsidRDefault="00000000" w:rsidRPr="00000000" w14:paraId="00000063">
            <w:pPr>
              <w:spacing w:after="160" w:line="259" w:lineRule="auto"/>
              <w:ind w:left="0" w:firstLine="0"/>
              <w:jc w:val="both"/>
              <w:rPr>
                <w:rFonts w:ascii="Arial" w:cs="Arial" w:eastAsia="Arial" w:hAnsi="Arial"/>
              </w:rPr>
            </w:pPr>
            <w:r w:rsidDel="00000000" w:rsidR="00000000" w:rsidRPr="00000000">
              <w:rPr>
                <w:rFonts w:ascii="Arial" w:cs="Arial" w:eastAsia="Arial" w:hAnsi="Arial"/>
                <w:rtl w:val="0"/>
              </w:rPr>
              <w:t xml:space="preserve">El gestor deberá tener un icono o señal que indique que el archivos se está cargando,  el sistema debe visualizar el progreso de la carga y al finalizar enviar un mensaje por medio de un popup que confirme carga exitosa y/o fallida.</w:t>
            </w:r>
          </w:p>
        </w:tc>
      </w:tr>
      <w:tr>
        <w:trPr>
          <w:cantSplit w:val="0"/>
          <w:trHeight w:val="371" w:hRule="atLeast"/>
          <w:tblHeader w:val="0"/>
        </w:trPr>
        <w:tc>
          <w:tcPr/>
          <w:p w:rsidR="00000000" w:rsidDel="00000000" w:rsidP="00000000" w:rsidRDefault="00000000" w:rsidRPr="00000000" w14:paraId="00000064">
            <w:pPr>
              <w:ind w:right="-376"/>
              <w:rPr>
                <w:rFonts w:ascii="Arial" w:cs="Arial" w:eastAsia="Arial" w:hAnsi="Arial"/>
              </w:rPr>
            </w:pPr>
            <w:r w:rsidDel="00000000" w:rsidR="00000000" w:rsidRPr="00000000">
              <w:rPr>
                <w:rFonts w:ascii="Arial" w:cs="Arial" w:eastAsia="Arial" w:hAnsi="Arial"/>
                <w:rtl w:val="0"/>
              </w:rPr>
              <w:t xml:space="preserve">Eliminar documento</w:t>
            </w:r>
          </w:p>
        </w:tc>
        <w:tc>
          <w:tcPr/>
          <w:p w:rsidR="00000000" w:rsidDel="00000000" w:rsidP="00000000" w:rsidRDefault="00000000" w:rsidRPr="00000000" w14:paraId="00000065">
            <w:pPr>
              <w:spacing w:after="160" w:line="259" w:lineRule="auto"/>
              <w:ind w:left="0" w:firstLine="0"/>
              <w:jc w:val="both"/>
              <w:rPr>
                <w:rFonts w:ascii="Arial" w:cs="Arial" w:eastAsia="Arial" w:hAnsi="Arial"/>
              </w:rPr>
            </w:pPr>
            <w:r w:rsidDel="00000000" w:rsidR="00000000" w:rsidRPr="00000000">
              <w:rPr>
                <w:rFonts w:ascii="Arial" w:cs="Arial" w:eastAsia="Arial" w:hAnsi="Arial"/>
                <w:rtl w:val="0"/>
              </w:rPr>
              <w:t xml:space="preserve">Al dar click en el botón “</w:t>
            </w:r>
            <w:r w:rsidDel="00000000" w:rsidR="00000000" w:rsidRPr="00000000">
              <w:rPr>
                <w:rFonts w:ascii="Arial" w:cs="Arial" w:eastAsia="Arial" w:hAnsi="Arial"/>
                <w:i w:val="1"/>
                <w:rtl w:val="0"/>
              </w:rPr>
              <w:t xml:space="preserve">Eliminar</w:t>
            </w:r>
            <w:r w:rsidDel="00000000" w:rsidR="00000000" w:rsidRPr="00000000">
              <w:rPr>
                <w:rFonts w:ascii="Arial" w:cs="Arial" w:eastAsia="Arial" w:hAnsi="Arial"/>
                <w:rtl w:val="0"/>
              </w:rPr>
              <w:t xml:space="preserve">”  deberá mostrar un popup con el mensaje </w:t>
            </w:r>
            <w:r w:rsidDel="00000000" w:rsidR="00000000" w:rsidRPr="00000000">
              <w:rPr>
                <w:rFonts w:ascii="Arial" w:cs="Arial" w:eastAsia="Arial" w:hAnsi="Arial"/>
                <w:i w:val="1"/>
                <w:rtl w:val="0"/>
              </w:rPr>
              <w:t xml:space="preserve">“¿Está seguro de eliminar este archivo cargado?</w:t>
            </w:r>
            <w:r w:rsidDel="00000000" w:rsidR="00000000" w:rsidRPr="00000000">
              <w:rPr>
                <w:rFonts w:ascii="Arial" w:cs="Arial" w:eastAsia="Arial" w:hAnsi="Arial"/>
                <w:rtl w:val="0"/>
              </w:rPr>
              <w:t xml:space="preserve">” con los botones “</w:t>
            </w:r>
            <w:r w:rsidDel="00000000" w:rsidR="00000000" w:rsidRPr="00000000">
              <w:rPr>
                <w:rFonts w:ascii="Arial" w:cs="Arial" w:eastAsia="Arial" w:hAnsi="Arial"/>
                <w:i w:val="1"/>
                <w:rtl w:val="0"/>
              </w:rPr>
              <w:t xml:space="preserve">Aceptar</w:t>
            </w:r>
            <w:r w:rsidDel="00000000" w:rsidR="00000000" w:rsidRPr="00000000">
              <w:rPr>
                <w:rFonts w:ascii="Arial" w:cs="Arial" w:eastAsia="Arial" w:hAnsi="Arial"/>
                <w:rtl w:val="0"/>
              </w:rPr>
              <w:t xml:space="preserve">”  o “</w:t>
            </w:r>
            <w:r w:rsidDel="00000000" w:rsidR="00000000" w:rsidRPr="00000000">
              <w:rPr>
                <w:rFonts w:ascii="Arial" w:cs="Arial" w:eastAsia="Arial" w:hAnsi="Arial"/>
                <w:i w:val="1"/>
                <w:rtl w:val="0"/>
              </w:rPr>
              <w:t xml:space="preserve">Cancelar</w:t>
            </w:r>
            <w:r w:rsidDel="00000000" w:rsidR="00000000" w:rsidRPr="00000000">
              <w:rPr>
                <w:rFonts w:ascii="Arial" w:cs="Arial" w:eastAsia="Arial" w:hAnsi="Arial"/>
                <w:rtl w:val="0"/>
              </w:rPr>
              <w:t xml:space="preserve">”</w:t>
            </w:r>
          </w:p>
          <w:p w:rsidR="00000000" w:rsidDel="00000000" w:rsidP="00000000" w:rsidRDefault="00000000" w:rsidRPr="00000000" w14:paraId="00000066">
            <w:pPr>
              <w:spacing w:after="160" w:line="259" w:lineRule="auto"/>
              <w:ind w:left="0" w:firstLine="0"/>
              <w:jc w:val="both"/>
              <w:rPr>
                <w:rFonts w:ascii="Arial" w:cs="Arial" w:eastAsia="Arial" w:hAnsi="Arial"/>
              </w:rPr>
            </w:pPr>
            <w:r w:rsidDel="00000000" w:rsidR="00000000" w:rsidRPr="00000000">
              <w:rPr>
                <w:rFonts w:ascii="Arial" w:cs="Arial" w:eastAsia="Arial" w:hAnsi="Arial"/>
                <w:rtl w:val="0"/>
              </w:rPr>
              <w:t xml:space="preserve">NOTA:  solo se podrán eliminar los documentos que agregó la persona que está adicionando actualmente los documentos, es decir los documentos iniciales NO podrán ser eliminados durante la gestión.</w:t>
            </w:r>
          </w:p>
        </w:tc>
      </w:tr>
      <w:tr>
        <w:trPr>
          <w:cantSplit w:val="0"/>
          <w:trHeight w:val="371" w:hRule="atLeast"/>
          <w:tblHeader w:val="0"/>
        </w:trPr>
        <w:tc>
          <w:tcPr/>
          <w:p w:rsidR="00000000" w:rsidDel="00000000" w:rsidP="00000000" w:rsidRDefault="00000000" w:rsidRPr="00000000" w14:paraId="00000067">
            <w:pPr>
              <w:ind w:right="-376"/>
              <w:rPr>
                <w:rFonts w:ascii="Arial" w:cs="Arial" w:eastAsia="Arial" w:hAnsi="Arial"/>
              </w:rPr>
            </w:pPr>
            <w:r w:rsidDel="00000000" w:rsidR="00000000" w:rsidRPr="00000000">
              <w:rPr>
                <w:rFonts w:ascii="Arial" w:cs="Arial" w:eastAsia="Arial" w:hAnsi="Arial"/>
                <w:rtl w:val="0"/>
              </w:rPr>
              <w:t xml:space="preserve">Guardar documento</w:t>
            </w:r>
          </w:p>
        </w:tc>
        <w:tc>
          <w:tcPr/>
          <w:p w:rsidR="00000000" w:rsidDel="00000000" w:rsidP="00000000" w:rsidRDefault="00000000" w:rsidRPr="00000000" w14:paraId="00000068">
            <w:pPr>
              <w:spacing w:after="160" w:line="259" w:lineRule="auto"/>
              <w:ind w:left="0" w:firstLine="0"/>
              <w:jc w:val="both"/>
              <w:rPr>
                <w:rFonts w:ascii="Arial" w:cs="Arial" w:eastAsia="Arial" w:hAnsi="Arial"/>
              </w:rPr>
            </w:pPr>
            <w:r w:rsidDel="00000000" w:rsidR="00000000" w:rsidRPr="00000000">
              <w:rPr>
                <w:rFonts w:ascii="Arial" w:cs="Arial" w:eastAsia="Arial" w:hAnsi="Arial"/>
                <w:rtl w:val="0"/>
              </w:rPr>
              <w:t xml:space="preserve">Una vez se complete la carga del documento, al dar click en el botón “</w:t>
            </w:r>
            <w:r w:rsidDel="00000000" w:rsidR="00000000" w:rsidRPr="00000000">
              <w:rPr>
                <w:rFonts w:ascii="Arial" w:cs="Arial" w:eastAsia="Arial" w:hAnsi="Arial"/>
                <w:i w:val="1"/>
                <w:rtl w:val="0"/>
              </w:rPr>
              <w:t xml:space="preserve">Guardar”</w:t>
            </w:r>
            <w:r w:rsidDel="00000000" w:rsidR="00000000" w:rsidRPr="00000000">
              <w:rPr>
                <w:rFonts w:ascii="Arial" w:cs="Arial" w:eastAsia="Arial" w:hAnsi="Arial"/>
                <w:rtl w:val="0"/>
              </w:rPr>
              <w:t xml:space="preserve"> el gestor deberá adicionar los documentos dentro de la trazabilidad de la PQRD</w:t>
            </w:r>
          </w:p>
        </w:tc>
      </w:tr>
      <w:tr>
        <w:trPr>
          <w:cantSplit w:val="0"/>
          <w:trHeight w:val="371" w:hRule="atLeast"/>
          <w:tblHeader w:val="0"/>
        </w:trPr>
        <w:tc>
          <w:tcPr/>
          <w:p w:rsidR="00000000" w:rsidDel="00000000" w:rsidP="00000000" w:rsidRDefault="00000000" w:rsidRPr="00000000" w14:paraId="00000069">
            <w:pPr>
              <w:ind w:right="-376"/>
              <w:rPr>
                <w:rFonts w:ascii="Arial" w:cs="Arial" w:eastAsia="Arial" w:hAnsi="Arial"/>
              </w:rPr>
            </w:pPr>
            <w:r w:rsidDel="00000000" w:rsidR="00000000" w:rsidRPr="00000000">
              <w:rPr>
                <w:rFonts w:ascii="Arial" w:cs="Arial" w:eastAsia="Arial" w:hAnsi="Arial"/>
                <w:rtl w:val="0"/>
              </w:rPr>
              <w:t xml:space="preserve">Cargue de documentos</w:t>
            </w:r>
          </w:p>
        </w:tc>
        <w:tc>
          <w:tcPr/>
          <w:p w:rsidR="00000000" w:rsidDel="00000000" w:rsidP="00000000" w:rsidRDefault="00000000" w:rsidRPr="00000000" w14:paraId="0000006A">
            <w:pPr>
              <w:spacing w:after="160" w:line="259" w:lineRule="auto"/>
              <w:ind w:left="0" w:firstLine="0"/>
              <w:jc w:val="both"/>
              <w:rPr>
                <w:rFonts w:ascii="Arial" w:cs="Arial" w:eastAsia="Arial" w:hAnsi="Arial"/>
              </w:rPr>
            </w:pPr>
            <w:r w:rsidDel="00000000" w:rsidR="00000000" w:rsidRPr="00000000">
              <w:rPr>
                <w:rFonts w:ascii="Arial" w:cs="Arial" w:eastAsia="Arial" w:hAnsi="Arial"/>
                <w:rtl w:val="0"/>
              </w:rPr>
              <w:t xml:space="preserve">Cuando se radique la PQRD los unicos que van a poder realizar el cargue de documentación de entrada deben ser los siguientes perfiles Los únicos que pueden cargar soporte al inicio de la gestión debe ser el asignador, administrador, radicador , hasta los primeros 5 días hábiles desdel la radicación </w:t>
            </w:r>
          </w:p>
        </w:tc>
      </w:tr>
    </w:tbl>
    <w:p w:rsidR="00000000" w:rsidDel="00000000" w:rsidP="00000000" w:rsidRDefault="00000000" w:rsidRPr="00000000" w14:paraId="0000006B">
      <w:pPr>
        <w:rPr/>
      </w:pPr>
      <w:r w:rsidDel="00000000" w:rsidR="00000000" w:rsidRPr="00000000">
        <w:rPr>
          <w:rtl w:val="0"/>
        </w:rPr>
      </w:r>
    </w:p>
    <w:tbl>
      <w:tblPr>
        <w:tblStyle w:val="Table7"/>
        <w:tblW w:w="951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510"/>
        <w:tblGridChange w:id="0">
          <w:tblGrid>
            <w:gridCol w:w="9510"/>
          </w:tblGrid>
        </w:tblGridChange>
      </w:tblGrid>
      <w:tr>
        <w:trPr>
          <w:cantSplit w:val="0"/>
          <w:trHeight w:val="285" w:hRule="atLeast"/>
          <w:tblHeader w:val="0"/>
        </w:trPr>
        <w:tc>
          <w:tcPr>
            <w:shd w:fill="1f3864" w:val="clear"/>
          </w:tcPr>
          <w:p w:rsidR="00000000" w:rsidDel="00000000" w:rsidP="00000000" w:rsidRDefault="00000000" w:rsidRPr="00000000" w14:paraId="0000006C">
            <w:pPr>
              <w:ind w:right="-376"/>
              <w:jc w:val="center"/>
              <w:rPr>
                <w:rFonts w:ascii="Arial" w:cs="Arial" w:eastAsia="Arial" w:hAnsi="Arial"/>
                <w:b w:val="1"/>
                <w:color w:val="ffffff"/>
                <w:sz w:val="20"/>
                <w:szCs w:val="20"/>
              </w:rPr>
            </w:pPr>
            <w:r w:rsidDel="00000000" w:rsidR="00000000" w:rsidRPr="00000000">
              <w:rPr>
                <w:rFonts w:ascii="Arial" w:cs="Arial" w:eastAsia="Arial" w:hAnsi="Arial"/>
                <w:b w:val="1"/>
                <w:color w:val="ffffff"/>
                <w:sz w:val="20"/>
                <w:szCs w:val="20"/>
                <w:rtl w:val="0"/>
              </w:rPr>
              <w:t xml:space="preserve">Criterios de aceptación</w:t>
            </w:r>
          </w:p>
        </w:tc>
      </w:tr>
      <w:tr>
        <w:trPr>
          <w:cantSplit w:val="0"/>
          <w:trHeight w:val="642" w:hRule="atLeast"/>
          <w:tblHeader w:val="0"/>
        </w:trPr>
        <w:tc>
          <w:tcPr/>
          <w:p w:rsidR="00000000" w:rsidDel="00000000" w:rsidP="00000000" w:rsidRDefault="00000000" w:rsidRPr="00000000" w14:paraId="0000006D">
            <w:pPr>
              <w:numPr>
                <w:ilvl w:val="0"/>
                <w:numId w:val="3"/>
              </w:numPr>
              <w:ind w:left="720" w:hanging="360"/>
              <w:rPr>
                <w:rFonts w:ascii="Arial" w:cs="Arial" w:eastAsia="Arial" w:hAnsi="Arial"/>
              </w:rPr>
            </w:pPr>
            <w:r w:rsidDel="00000000" w:rsidR="00000000" w:rsidRPr="00000000">
              <w:rPr>
                <w:rFonts w:ascii="Arial" w:cs="Arial" w:eastAsia="Arial" w:hAnsi="Arial"/>
                <w:rtl w:val="0"/>
              </w:rPr>
              <w:t xml:space="preserve">Permitir la Búsqueda de la PQRD por número de radicado y/o número de identificación del usuario externo.</w:t>
            </w:r>
          </w:p>
          <w:p w:rsidR="00000000" w:rsidDel="00000000" w:rsidP="00000000" w:rsidRDefault="00000000" w:rsidRPr="00000000" w14:paraId="0000006E">
            <w:pPr>
              <w:numPr>
                <w:ilvl w:val="0"/>
                <w:numId w:val="3"/>
              </w:numPr>
              <w:ind w:left="720" w:hanging="360"/>
              <w:rPr>
                <w:rFonts w:ascii="Arial" w:cs="Arial" w:eastAsia="Arial" w:hAnsi="Arial"/>
                <w:u w:val="none"/>
              </w:rPr>
            </w:pPr>
            <w:r w:rsidDel="00000000" w:rsidR="00000000" w:rsidRPr="00000000">
              <w:rPr>
                <w:rFonts w:ascii="Arial" w:cs="Arial" w:eastAsia="Arial" w:hAnsi="Arial"/>
                <w:rtl w:val="0"/>
              </w:rPr>
              <w:t xml:space="preserve">Permitir adjuntar los documentos que se requiera desde el PC del rol que esté interviniendo la PQRD.</w:t>
            </w:r>
            <w:r w:rsidDel="00000000" w:rsidR="00000000" w:rsidRPr="00000000">
              <w:rPr>
                <w:rtl w:val="0"/>
              </w:rPr>
            </w:r>
          </w:p>
          <w:p w:rsidR="00000000" w:rsidDel="00000000" w:rsidP="00000000" w:rsidRDefault="00000000" w:rsidRPr="00000000" w14:paraId="0000006F">
            <w:pPr>
              <w:numPr>
                <w:ilvl w:val="0"/>
                <w:numId w:val="3"/>
              </w:numPr>
              <w:ind w:left="720" w:hanging="360"/>
              <w:rPr>
                <w:rFonts w:ascii="Arial" w:cs="Arial" w:eastAsia="Arial" w:hAnsi="Arial"/>
              </w:rPr>
            </w:pPr>
            <w:r w:rsidDel="00000000" w:rsidR="00000000" w:rsidRPr="00000000">
              <w:rPr>
                <w:rFonts w:ascii="Arial" w:cs="Arial" w:eastAsia="Arial" w:hAnsi="Arial"/>
                <w:rtl w:val="0"/>
              </w:rPr>
              <w:t xml:space="preserve">Solo podrá adjuntar documentos en formato pdf, png, jpg, txt, doc, docx, xls, xlsx, mp3, mp4, avi. </w:t>
            </w:r>
          </w:p>
          <w:p w:rsidR="00000000" w:rsidDel="00000000" w:rsidP="00000000" w:rsidRDefault="00000000" w:rsidRPr="00000000" w14:paraId="00000070">
            <w:pPr>
              <w:numPr>
                <w:ilvl w:val="0"/>
                <w:numId w:val="3"/>
              </w:numPr>
              <w:ind w:left="720" w:hanging="360"/>
              <w:jc w:val="both"/>
              <w:rPr>
                <w:rFonts w:ascii="Arial" w:cs="Arial" w:eastAsia="Arial" w:hAnsi="Arial"/>
                <w:u w:val="none"/>
              </w:rPr>
            </w:pPr>
            <w:r w:rsidDel="00000000" w:rsidR="00000000" w:rsidRPr="00000000">
              <w:rPr>
                <w:rFonts w:ascii="Arial" w:cs="Arial" w:eastAsia="Arial" w:hAnsi="Arial"/>
                <w:rtl w:val="0"/>
              </w:rPr>
              <w:t xml:space="preserve">Visualizar el progreso de la carga de los documentos seleccionados.</w:t>
            </w:r>
            <w:r w:rsidDel="00000000" w:rsidR="00000000" w:rsidRPr="00000000">
              <w:rPr>
                <w:rtl w:val="0"/>
              </w:rPr>
            </w:r>
          </w:p>
          <w:p w:rsidR="00000000" w:rsidDel="00000000" w:rsidP="00000000" w:rsidRDefault="00000000" w:rsidRPr="00000000" w14:paraId="00000071">
            <w:pPr>
              <w:numPr>
                <w:ilvl w:val="0"/>
                <w:numId w:val="3"/>
              </w:numPr>
              <w:ind w:left="720" w:hanging="360"/>
              <w:jc w:val="both"/>
              <w:rPr>
                <w:rFonts w:ascii="Arial" w:cs="Arial" w:eastAsia="Arial" w:hAnsi="Arial"/>
                <w:u w:val="none"/>
              </w:rPr>
            </w:pPr>
            <w:r w:rsidDel="00000000" w:rsidR="00000000" w:rsidRPr="00000000">
              <w:rPr>
                <w:rFonts w:ascii="Arial" w:cs="Arial" w:eastAsia="Arial" w:hAnsi="Arial"/>
                <w:rtl w:val="0"/>
              </w:rPr>
              <w:t xml:space="preserve">Permitir eliminar los documentos en caso que se requiera.</w:t>
            </w:r>
            <w:r w:rsidDel="00000000" w:rsidR="00000000" w:rsidRPr="00000000">
              <w:rPr>
                <w:rtl w:val="0"/>
              </w:rPr>
            </w:r>
          </w:p>
          <w:p w:rsidR="00000000" w:rsidDel="00000000" w:rsidP="00000000" w:rsidRDefault="00000000" w:rsidRPr="00000000" w14:paraId="00000072">
            <w:pPr>
              <w:numPr>
                <w:ilvl w:val="0"/>
                <w:numId w:val="3"/>
              </w:numPr>
              <w:ind w:left="720" w:hanging="360"/>
              <w:jc w:val="both"/>
              <w:rPr>
                <w:rFonts w:ascii="Arial" w:cs="Arial" w:eastAsia="Arial" w:hAnsi="Arial"/>
                <w:u w:val="none"/>
              </w:rPr>
            </w:pPr>
            <w:r w:rsidDel="00000000" w:rsidR="00000000" w:rsidRPr="00000000">
              <w:rPr>
                <w:rFonts w:ascii="Arial" w:cs="Arial" w:eastAsia="Arial" w:hAnsi="Arial"/>
                <w:rtl w:val="0"/>
              </w:rPr>
              <w:t xml:space="preserve">Permite guardar y actualizar la información de la PQRD.</w:t>
            </w:r>
            <w:r w:rsidDel="00000000" w:rsidR="00000000" w:rsidRPr="00000000">
              <w:rPr>
                <w:rtl w:val="0"/>
              </w:rPr>
            </w:r>
          </w:p>
        </w:tc>
      </w:tr>
    </w:tbl>
    <w:p w:rsidR="00000000" w:rsidDel="00000000" w:rsidP="00000000" w:rsidRDefault="00000000" w:rsidRPr="00000000" w14:paraId="00000073">
      <w:pPr>
        <w:spacing w:after="0" w:lineRule="auto"/>
        <w:ind w:right="-376"/>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4">
      <w:pPr>
        <w:spacing w:after="0" w:line="240" w:lineRule="auto"/>
        <w:rPr>
          <w:rFonts w:ascii="Arial" w:cs="Arial" w:eastAsia="Arial" w:hAnsi="Arial"/>
          <w:b w:val="1"/>
          <w:color w:val="365f91"/>
          <w:sz w:val="20"/>
          <w:szCs w:val="20"/>
        </w:rPr>
      </w:pPr>
      <w:r w:rsidDel="00000000" w:rsidR="00000000" w:rsidRPr="00000000">
        <w:rPr>
          <w:rtl w:val="0"/>
        </w:rPr>
      </w:r>
    </w:p>
    <w:p w:rsidR="00000000" w:rsidDel="00000000" w:rsidP="00000000" w:rsidRDefault="00000000" w:rsidRPr="00000000" w14:paraId="00000075">
      <w:pPr>
        <w:spacing w:after="0" w:line="240" w:lineRule="auto"/>
        <w:rPr>
          <w:rFonts w:ascii="Arial" w:cs="Arial" w:eastAsia="Arial" w:hAnsi="Arial"/>
          <w:b w:val="1"/>
          <w:color w:val="365f91"/>
          <w:sz w:val="20"/>
          <w:szCs w:val="20"/>
        </w:rPr>
      </w:pPr>
      <w:r w:rsidDel="00000000" w:rsidR="00000000" w:rsidRPr="00000000">
        <w:rPr>
          <w:rFonts w:ascii="Arial" w:cs="Arial" w:eastAsia="Arial" w:hAnsi="Arial"/>
          <w:b w:val="1"/>
          <w:color w:val="365f91"/>
          <w:sz w:val="20"/>
          <w:szCs w:val="20"/>
          <w:rtl w:val="0"/>
        </w:rPr>
        <w:t xml:space="preserve">Aprobaciones de los usuarios funcionales</w:t>
      </w:r>
    </w:p>
    <w:p w:rsidR="00000000" w:rsidDel="00000000" w:rsidP="00000000" w:rsidRDefault="00000000" w:rsidRPr="00000000" w14:paraId="00000076">
      <w:pPr>
        <w:spacing w:after="0" w:line="240" w:lineRule="auto"/>
        <w:rPr>
          <w:rFonts w:ascii="Arial" w:cs="Arial" w:eastAsia="Arial" w:hAnsi="Arial"/>
          <w:b w:val="1"/>
          <w:sz w:val="20"/>
          <w:szCs w:val="20"/>
        </w:rPr>
      </w:pPr>
      <w:r w:rsidDel="00000000" w:rsidR="00000000" w:rsidRPr="00000000">
        <w:rPr>
          <w:rtl w:val="0"/>
        </w:rPr>
      </w:r>
    </w:p>
    <w:tbl>
      <w:tblPr>
        <w:tblStyle w:val="Table8"/>
        <w:tblW w:w="948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6"/>
        <w:gridCol w:w="2256"/>
        <w:gridCol w:w="2257"/>
        <w:gridCol w:w="2719"/>
        <w:tblGridChange w:id="0">
          <w:tblGrid>
            <w:gridCol w:w="2256"/>
            <w:gridCol w:w="2256"/>
            <w:gridCol w:w="2257"/>
            <w:gridCol w:w="2719"/>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77">
            <w:pPr>
              <w:widowControl w:val="0"/>
              <w:pBdr>
                <w:top w:space="0" w:sz="0" w:val="nil"/>
                <w:left w:space="0" w:sz="0" w:val="nil"/>
                <w:bottom w:space="0" w:sz="0" w:val="nil"/>
                <w:right w:space="0" w:sz="0" w:val="nil"/>
                <w:between w:space="0" w:sz="0" w:val="nil"/>
              </w:pBdr>
              <w:spacing w:after="0"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Nombre de quien aprueba</w:t>
            </w:r>
          </w:p>
        </w:tc>
        <w:tc>
          <w:tcPr>
            <w:shd w:fill="auto" w:val="clear"/>
            <w:tcMar>
              <w:top w:w="100.0" w:type="dxa"/>
              <w:left w:w="100.0" w:type="dxa"/>
              <w:bottom w:w="100.0" w:type="dxa"/>
              <w:right w:w="100.0" w:type="dxa"/>
            </w:tcMar>
          </w:tcPr>
          <w:p w:rsidR="00000000" w:rsidDel="00000000" w:rsidP="00000000" w:rsidRDefault="00000000" w:rsidRPr="00000000" w14:paraId="00000078">
            <w:pPr>
              <w:widowControl w:val="0"/>
              <w:pBdr>
                <w:top w:space="0" w:sz="0" w:val="nil"/>
                <w:left w:space="0" w:sz="0" w:val="nil"/>
                <w:bottom w:space="0" w:sz="0" w:val="nil"/>
                <w:right w:space="0" w:sz="0" w:val="nil"/>
                <w:between w:space="0" w:sz="0" w:val="nil"/>
              </w:pBdr>
              <w:spacing w:after="0"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Cargo/Rol de quien aprueba</w:t>
            </w:r>
          </w:p>
        </w:tc>
        <w:tc>
          <w:tcPr>
            <w:shd w:fill="auto" w:val="clear"/>
            <w:tcMar>
              <w:top w:w="100.0" w:type="dxa"/>
              <w:left w:w="100.0" w:type="dxa"/>
              <w:bottom w:w="100.0" w:type="dxa"/>
              <w:right w:w="100.0" w:type="dxa"/>
            </w:tcMar>
          </w:tcPr>
          <w:p w:rsidR="00000000" w:rsidDel="00000000" w:rsidP="00000000" w:rsidRDefault="00000000" w:rsidRPr="00000000" w14:paraId="00000079">
            <w:pPr>
              <w:widowControl w:val="0"/>
              <w:pBdr>
                <w:top w:space="0" w:sz="0" w:val="nil"/>
                <w:left w:space="0" w:sz="0" w:val="nil"/>
                <w:bottom w:space="0" w:sz="0" w:val="nil"/>
                <w:right w:space="0" w:sz="0" w:val="nil"/>
                <w:between w:space="0" w:sz="0" w:val="nil"/>
              </w:pBdr>
              <w:spacing w:after="0"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Fecha de aprobación</w:t>
            </w:r>
          </w:p>
        </w:tc>
        <w:tc>
          <w:tcPr>
            <w:shd w:fill="auto" w:val="clear"/>
            <w:tcMar>
              <w:top w:w="100.0" w:type="dxa"/>
              <w:left w:w="100.0" w:type="dxa"/>
              <w:bottom w:w="100.0" w:type="dxa"/>
              <w:right w:w="100.0" w:type="dxa"/>
            </w:tcMar>
          </w:tcPr>
          <w:p w:rsidR="00000000" w:rsidDel="00000000" w:rsidP="00000000" w:rsidRDefault="00000000" w:rsidRPr="00000000" w14:paraId="0000007A">
            <w:pPr>
              <w:widowControl w:val="0"/>
              <w:pBdr>
                <w:top w:space="0" w:sz="0" w:val="nil"/>
                <w:left w:space="0" w:sz="0" w:val="nil"/>
                <w:bottom w:space="0" w:sz="0" w:val="nil"/>
                <w:right w:space="0" w:sz="0" w:val="nil"/>
                <w:between w:space="0" w:sz="0" w:val="nil"/>
              </w:pBdr>
              <w:spacing w:after="0"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Firma de quien aprueba</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7B">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Ingrid Martinez</w:t>
            </w:r>
          </w:p>
        </w:tc>
        <w:tc>
          <w:tcPr>
            <w:shd w:fill="auto" w:val="clear"/>
            <w:tcMar>
              <w:top w:w="100.0" w:type="dxa"/>
              <w:left w:w="100.0" w:type="dxa"/>
              <w:bottom w:w="100.0" w:type="dxa"/>
              <w:right w:w="100.0" w:type="dxa"/>
            </w:tcMar>
          </w:tcPr>
          <w:p w:rsidR="00000000" w:rsidDel="00000000" w:rsidP="00000000" w:rsidRDefault="00000000" w:rsidRPr="00000000" w14:paraId="0000007C">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Analista de requerimientos</w:t>
            </w:r>
          </w:p>
        </w:tc>
        <w:tc>
          <w:tcPr>
            <w:shd w:fill="auto" w:val="clear"/>
            <w:tcMar>
              <w:top w:w="100.0" w:type="dxa"/>
              <w:left w:w="100.0" w:type="dxa"/>
              <w:bottom w:w="100.0" w:type="dxa"/>
              <w:right w:w="100.0" w:type="dxa"/>
            </w:tcMar>
          </w:tcPr>
          <w:p w:rsidR="00000000" w:rsidDel="00000000" w:rsidP="00000000" w:rsidRDefault="00000000" w:rsidRPr="00000000" w14:paraId="0000007D">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25/04/2023</w:t>
            </w:r>
          </w:p>
        </w:tc>
        <w:tc>
          <w:tcPr>
            <w:shd w:fill="auto" w:val="clear"/>
            <w:tcMar>
              <w:top w:w="100.0" w:type="dxa"/>
              <w:left w:w="100.0" w:type="dxa"/>
              <w:bottom w:w="100.0" w:type="dxa"/>
              <w:right w:w="100.0" w:type="dxa"/>
            </w:tcMar>
          </w:tcPr>
          <w:p w:rsidR="00000000" w:rsidDel="00000000" w:rsidP="00000000" w:rsidRDefault="00000000" w:rsidRPr="00000000" w14:paraId="0000007E">
            <w:pPr>
              <w:widowControl w:val="0"/>
              <w:pBdr>
                <w:top w:space="0" w:sz="0" w:val="nil"/>
                <w:left w:space="0" w:sz="0" w:val="nil"/>
                <w:bottom w:space="0" w:sz="0" w:val="nil"/>
                <w:right w:space="0" w:sz="0" w:val="nil"/>
                <w:between w:space="0" w:sz="0" w:val="nil"/>
              </w:pBdr>
              <w:spacing w:after="0" w:line="240" w:lineRule="auto"/>
              <w:rPr>
                <w:rFonts w:ascii="Arial" w:cs="Arial" w:eastAsia="Arial" w:hAnsi="Arial"/>
                <w:b w:val="1"/>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7F">
            <w:pPr>
              <w:widowControl w:val="0"/>
              <w:pBdr>
                <w:top w:space="0" w:sz="0" w:val="nil"/>
                <w:left w:space="0" w:sz="0" w:val="nil"/>
                <w:bottom w:space="0" w:sz="0" w:val="nil"/>
                <w:right w:space="0" w:sz="0" w:val="nil"/>
                <w:between w:space="0" w:sz="0" w:val="nil"/>
              </w:pBdr>
              <w:spacing w:after="0" w:line="240" w:lineRule="auto"/>
              <w:rPr>
                <w:rFonts w:ascii="Arial" w:cs="Arial" w:eastAsia="Arial" w:hAnsi="Arial"/>
                <w:b w:val="1"/>
                <w:sz w:val="20"/>
                <w:szCs w:val="2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80">
            <w:pPr>
              <w:widowControl w:val="0"/>
              <w:pBdr>
                <w:top w:space="0" w:sz="0" w:val="nil"/>
                <w:left w:space="0" w:sz="0" w:val="nil"/>
                <w:bottom w:space="0" w:sz="0" w:val="nil"/>
                <w:right w:space="0" w:sz="0" w:val="nil"/>
                <w:between w:space="0" w:sz="0" w:val="nil"/>
              </w:pBdr>
              <w:spacing w:after="0" w:line="240" w:lineRule="auto"/>
              <w:rPr>
                <w:rFonts w:ascii="Arial" w:cs="Arial" w:eastAsia="Arial" w:hAnsi="Arial"/>
                <w:b w:val="1"/>
                <w:sz w:val="20"/>
                <w:szCs w:val="2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81">
            <w:pPr>
              <w:widowControl w:val="0"/>
              <w:pBdr>
                <w:top w:space="0" w:sz="0" w:val="nil"/>
                <w:left w:space="0" w:sz="0" w:val="nil"/>
                <w:bottom w:space="0" w:sz="0" w:val="nil"/>
                <w:right w:space="0" w:sz="0" w:val="nil"/>
                <w:between w:space="0" w:sz="0" w:val="nil"/>
              </w:pBdr>
              <w:spacing w:after="0" w:line="240" w:lineRule="auto"/>
              <w:rPr>
                <w:rFonts w:ascii="Arial" w:cs="Arial" w:eastAsia="Arial" w:hAnsi="Arial"/>
                <w:b w:val="1"/>
                <w:sz w:val="20"/>
                <w:szCs w:val="2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82">
            <w:pPr>
              <w:widowControl w:val="0"/>
              <w:pBdr>
                <w:top w:space="0" w:sz="0" w:val="nil"/>
                <w:left w:space="0" w:sz="0" w:val="nil"/>
                <w:bottom w:space="0" w:sz="0" w:val="nil"/>
                <w:right w:space="0" w:sz="0" w:val="nil"/>
                <w:between w:space="0" w:sz="0" w:val="nil"/>
              </w:pBdr>
              <w:spacing w:after="0" w:line="240" w:lineRule="auto"/>
              <w:rPr>
                <w:rFonts w:ascii="Arial" w:cs="Arial" w:eastAsia="Arial" w:hAnsi="Arial"/>
                <w:b w:val="1"/>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83">
            <w:pPr>
              <w:widowControl w:val="0"/>
              <w:pBdr>
                <w:top w:space="0" w:sz="0" w:val="nil"/>
                <w:left w:space="0" w:sz="0" w:val="nil"/>
                <w:bottom w:space="0" w:sz="0" w:val="nil"/>
                <w:right w:space="0" w:sz="0" w:val="nil"/>
                <w:between w:space="0" w:sz="0" w:val="nil"/>
              </w:pBdr>
              <w:spacing w:after="0" w:line="240" w:lineRule="auto"/>
              <w:rPr>
                <w:rFonts w:ascii="Arial" w:cs="Arial" w:eastAsia="Arial" w:hAnsi="Arial"/>
                <w:b w:val="1"/>
                <w:sz w:val="20"/>
                <w:szCs w:val="2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84">
            <w:pPr>
              <w:widowControl w:val="0"/>
              <w:pBdr>
                <w:top w:space="0" w:sz="0" w:val="nil"/>
                <w:left w:space="0" w:sz="0" w:val="nil"/>
                <w:bottom w:space="0" w:sz="0" w:val="nil"/>
                <w:right w:space="0" w:sz="0" w:val="nil"/>
                <w:between w:space="0" w:sz="0" w:val="nil"/>
              </w:pBdr>
              <w:spacing w:after="0" w:line="240" w:lineRule="auto"/>
              <w:rPr>
                <w:rFonts w:ascii="Arial" w:cs="Arial" w:eastAsia="Arial" w:hAnsi="Arial"/>
                <w:b w:val="1"/>
                <w:sz w:val="20"/>
                <w:szCs w:val="2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85">
            <w:pPr>
              <w:widowControl w:val="0"/>
              <w:pBdr>
                <w:top w:space="0" w:sz="0" w:val="nil"/>
                <w:left w:space="0" w:sz="0" w:val="nil"/>
                <w:bottom w:space="0" w:sz="0" w:val="nil"/>
                <w:right w:space="0" w:sz="0" w:val="nil"/>
                <w:between w:space="0" w:sz="0" w:val="nil"/>
              </w:pBdr>
              <w:spacing w:after="0" w:line="240" w:lineRule="auto"/>
              <w:rPr>
                <w:rFonts w:ascii="Arial" w:cs="Arial" w:eastAsia="Arial" w:hAnsi="Arial"/>
                <w:b w:val="1"/>
                <w:sz w:val="20"/>
                <w:szCs w:val="2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86">
            <w:pPr>
              <w:widowControl w:val="0"/>
              <w:pBdr>
                <w:top w:space="0" w:sz="0" w:val="nil"/>
                <w:left w:space="0" w:sz="0" w:val="nil"/>
                <w:bottom w:space="0" w:sz="0" w:val="nil"/>
                <w:right w:space="0" w:sz="0" w:val="nil"/>
                <w:between w:space="0" w:sz="0" w:val="nil"/>
              </w:pBdr>
              <w:spacing w:after="0" w:line="240" w:lineRule="auto"/>
              <w:rPr>
                <w:rFonts w:ascii="Arial" w:cs="Arial" w:eastAsia="Arial" w:hAnsi="Arial"/>
                <w:b w:val="1"/>
                <w:sz w:val="20"/>
                <w:szCs w:val="20"/>
              </w:rPr>
            </w:pPr>
            <w:r w:rsidDel="00000000" w:rsidR="00000000" w:rsidRPr="00000000">
              <w:rPr>
                <w:rtl w:val="0"/>
              </w:rPr>
            </w:r>
          </w:p>
        </w:tc>
      </w:tr>
    </w:tbl>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376" w:firstLine="0"/>
        <w:jc w:val="left"/>
        <w:rPr>
          <w:rFonts w:ascii="Arial" w:cs="Arial" w:eastAsia="Arial" w:hAnsi="Arial"/>
          <w:b w:val="1"/>
          <w:i w:val="0"/>
          <w:smallCaps w:val="0"/>
          <w:strike w:val="0"/>
          <w:color w:val="365f91"/>
          <w:sz w:val="20"/>
          <w:szCs w:val="20"/>
          <w:u w:val="none"/>
          <w:shd w:fill="auto" w:val="clear"/>
          <w:vertAlign w:val="baseline"/>
        </w:rPr>
      </w:pPr>
      <w:r w:rsidDel="00000000" w:rsidR="00000000" w:rsidRPr="00000000">
        <w:rPr>
          <w:rtl w:val="0"/>
        </w:rPr>
      </w:r>
    </w:p>
    <w:sectPr>
      <w:headerReference r:id="rId15" w:type="default"/>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bl>
    <w:tblPr>
      <w:tblStyle w:val="Table9"/>
      <w:tblW w:w="948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60"/>
      <w:gridCol w:w="4600"/>
      <w:gridCol w:w="2220"/>
      <w:tblGridChange w:id="0">
        <w:tblGrid>
          <w:gridCol w:w="2660"/>
          <w:gridCol w:w="4600"/>
          <w:gridCol w:w="2220"/>
        </w:tblGrid>
      </w:tblGridChange>
    </w:tblGrid>
    <w:tr>
      <w:trPr>
        <w:cantSplit w:val="0"/>
        <w:trHeight w:val="450" w:hRule="atLeast"/>
        <w:tblHeader w:val="0"/>
      </w:trPr>
      <w:tc>
        <w:tcPr>
          <w:vMerge w:val="restart"/>
        </w:tcPr>
        <w:p w:rsidR="00000000" w:rsidDel="00000000" w:rsidP="00000000" w:rsidRDefault="00000000" w:rsidRPr="00000000" w14:paraId="00000089">
          <w:pPr>
            <w:tabs>
              <w:tab w:val="center" w:leader="none" w:pos="4419"/>
              <w:tab w:val="right" w:leader="none" w:pos="8838"/>
            </w:tabs>
            <w:spacing w:after="0" w:line="240" w:lineRule="auto"/>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sz w:val="16"/>
              <w:szCs w:val="16"/>
            </w:rPr>
            <w:drawing>
              <wp:inline distB="114300" distT="114300" distL="114300" distR="114300">
                <wp:extent cx="1304925" cy="774700"/>
                <wp:effectExtent b="0" l="0" r="0" t="0"/>
                <wp:docPr id="27"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304925" cy="7747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8A">
          <w:pPr>
            <w:tabs>
              <w:tab w:val="center" w:leader="none" w:pos="4419"/>
              <w:tab w:val="right" w:leader="none" w:pos="8838"/>
            </w:tabs>
            <w:spacing w:after="0" w:line="240" w:lineRule="auto"/>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sz w:val="16"/>
              <w:szCs w:val="16"/>
              <w:rtl w:val="0"/>
            </w:rPr>
            <w:t xml:space="preserve">Proceso PQRD</w:t>
          </w:r>
          <w:r w:rsidDel="00000000" w:rsidR="00000000" w:rsidRPr="00000000">
            <w:rPr>
              <w:rtl w:val="0"/>
            </w:rPr>
          </w:r>
        </w:p>
      </w:tc>
      <w:tc>
        <w:tcPr/>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Código del Documento</w:t>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xxx-xx-xx-xx</w:t>
          </w:r>
        </w:p>
      </w:tc>
    </w:tr>
    <w:tr>
      <w:trPr>
        <w:cantSplit w:val="0"/>
        <w:trHeight w:val="450" w:hRule="atLeast"/>
        <w:tblHeader w:val="0"/>
      </w:trPr>
      <w:tc>
        <w:tcPr>
          <w:vMerge w:val="continue"/>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Formato de Requerimientos</w:t>
          </w:r>
        </w:p>
      </w:tc>
      <w:tc>
        <w:tcPr/>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Versión No. 001</w:t>
          </w:r>
        </w:p>
      </w:tc>
    </w:tr>
    <w:tr>
      <w:trPr>
        <w:cantSplit w:val="0"/>
        <w:trHeight w:val="450" w:hRule="atLeast"/>
        <w:tblHeader w:val="0"/>
      </w:trPr>
      <w:tc>
        <w:tcPr/>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Código del proyecto</w:t>
          </w:r>
          <w:r w:rsidDel="00000000" w:rsidR="00000000" w:rsidRPr="00000000">
            <w:rPr>
              <w:rtl w:val="0"/>
            </w:rPr>
          </w:r>
        </w:p>
      </w:tc>
      <w:tc>
        <w:tcPr/>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Fecha de solicitud</w:t>
          </w:r>
        </w:p>
      </w:tc>
    </w:tr>
  </w:tbl>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Arial" w:cs="Arial" w:eastAsia="Arial" w:hAnsi="Arial"/>
      <w:b w:val="1"/>
      <w:color w:val="365f91"/>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Arial" w:cs="Arial" w:eastAsia="Arial" w:hAnsi="Arial"/>
      <w:b w:val="1"/>
      <w:color w:val="365f91"/>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Arial" w:cs="Arial" w:eastAsia="Arial" w:hAnsi="Arial"/>
      <w:b w:val="1"/>
      <w:color w:val="365f91"/>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A33EF7"/>
    <w:rPr>
      <w:rFonts w:ascii="Calibri" w:cs="Calibri" w:eastAsia="Calibri" w:hAnsi="Calibri"/>
      <w:lang w:eastAsia="es-MX" w:val="es-ES"/>
    </w:rPr>
  </w:style>
  <w:style w:type="paragraph" w:styleId="Ttulo1">
    <w:name w:val="heading 1"/>
    <w:basedOn w:val="Normal"/>
    <w:link w:val="Ttulo1Car"/>
    <w:uiPriority w:val="99"/>
    <w:qFormat w:val="1"/>
    <w:rsid w:val="002552E8"/>
    <w:pPr>
      <w:spacing w:after="100" w:afterAutospacing="1" w:before="100" w:beforeAutospacing="1" w:line="240" w:lineRule="auto"/>
      <w:outlineLvl w:val="0"/>
    </w:pPr>
    <w:rPr>
      <w:rFonts w:ascii="Arial" w:cs="Arial" w:eastAsia="Times New Roman" w:hAnsi="Arial"/>
      <w:b w:val="1"/>
      <w:bCs w:val="1"/>
      <w:color w:val="365f91"/>
      <w:kern w:val="36"/>
      <w:sz w:val="32"/>
      <w:szCs w:val="32"/>
      <w:lang w:val="es-MX"/>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extoennegrita">
    <w:name w:val="Strong"/>
    <w:basedOn w:val="Fuentedeprrafopredeter"/>
    <w:uiPriority w:val="22"/>
    <w:qFormat w:val="1"/>
    <w:rsid w:val="00A33EF7"/>
    <w:rPr>
      <w:b w:val="1"/>
      <w:bCs w:val="1"/>
    </w:rPr>
  </w:style>
  <w:style w:type="paragraph" w:styleId="Encabezado">
    <w:name w:val="header"/>
    <w:basedOn w:val="Normal"/>
    <w:link w:val="EncabezadoCar"/>
    <w:uiPriority w:val="99"/>
    <w:unhideWhenUsed w:val="1"/>
    <w:rsid w:val="0053693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36936"/>
    <w:rPr>
      <w:rFonts w:ascii="Calibri" w:cs="Calibri" w:eastAsia="Calibri" w:hAnsi="Calibri"/>
      <w:lang w:eastAsia="es-MX" w:val="es-ES"/>
    </w:rPr>
  </w:style>
  <w:style w:type="paragraph" w:styleId="Piedepgina">
    <w:name w:val="footer"/>
    <w:basedOn w:val="Normal"/>
    <w:link w:val="PiedepginaCar"/>
    <w:uiPriority w:val="99"/>
    <w:unhideWhenUsed w:val="1"/>
    <w:rsid w:val="00536936"/>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536936"/>
    <w:rPr>
      <w:rFonts w:ascii="Calibri" w:cs="Calibri" w:eastAsia="Calibri" w:hAnsi="Calibri"/>
      <w:lang w:eastAsia="es-MX" w:val="es-ES"/>
    </w:rPr>
  </w:style>
  <w:style w:type="character" w:styleId="Ttulo1Car" w:customStyle="1">
    <w:name w:val="Título 1 Car"/>
    <w:basedOn w:val="Fuentedeprrafopredeter"/>
    <w:link w:val="Ttulo1"/>
    <w:uiPriority w:val="99"/>
    <w:rsid w:val="002552E8"/>
    <w:rPr>
      <w:rFonts w:ascii="Arial" w:cs="Arial" w:eastAsia="Times New Roman" w:hAnsi="Arial"/>
      <w:b w:val="1"/>
      <w:bCs w:val="1"/>
      <w:color w:val="365f91"/>
      <w:kern w:val="36"/>
      <w:sz w:val="32"/>
      <w:szCs w:val="32"/>
      <w:lang w:eastAsia="es-MX"/>
    </w:rPr>
  </w:style>
  <w:style w:type="table" w:styleId="Tablaconcuadrcula">
    <w:name w:val="Table Grid"/>
    <w:basedOn w:val="Tablanormal"/>
    <w:uiPriority w:val="39"/>
    <w:rsid w:val="002552E8"/>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inespaciado">
    <w:name w:val="No Spacing"/>
    <w:basedOn w:val="Normal"/>
    <w:uiPriority w:val="99"/>
    <w:qFormat w:val="1"/>
    <w:rsid w:val="0005045E"/>
    <w:pPr>
      <w:spacing w:after="0" w:line="240" w:lineRule="auto"/>
    </w:pPr>
    <w:rPr>
      <w:rFonts w:ascii="Arial" w:cs="Arial" w:eastAsia="Times New Roman" w:hAnsi="Arial"/>
      <w:sz w:val="24"/>
      <w:szCs w:val="24"/>
      <w:lang w:val="es-MX"/>
    </w:rPr>
  </w:style>
  <w:style w:type="paragraph" w:styleId="NormalWeb">
    <w:name w:val="Normal (Web)"/>
    <w:basedOn w:val="Normal"/>
    <w:uiPriority w:val="99"/>
    <w:unhideWhenUsed w:val="1"/>
    <w:rsid w:val="0005045E"/>
    <w:pPr>
      <w:spacing w:after="100" w:afterAutospacing="1" w:before="100" w:beforeAutospacing="1" w:line="240" w:lineRule="auto"/>
    </w:pPr>
    <w:rPr>
      <w:rFonts w:ascii="Times New Roman" w:cs="Times New Roman" w:eastAsia="Times New Roman" w:hAnsi="Times New Roman"/>
      <w:sz w:val="24"/>
      <w:szCs w:val="24"/>
      <w:lang w:val="es-MX"/>
    </w:rPr>
  </w:style>
  <w:style w:type="paragraph" w:styleId="Prrafodelista">
    <w:name w:val="List Paragraph"/>
    <w:basedOn w:val="Normal"/>
    <w:uiPriority w:val="34"/>
    <w:qFormat w:val="1"/>
    <w:rsid w:val="00EB6C4F"/>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70.0" w:type="dxa"/>
        <w:bottom w:w="0.0" w:type="dxa"/>
        <w:right w:w="70.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70.0" w:type="dxa"/>
        <w:bottom w:w="0.0" w:type="dxa"/>
        <w:right w:w="7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70.0" w:type="dxa"/>
        <w:bottom w:w="0.0" w:type="dxa"/>
        <w:right w:w="70.0" w:type="dxa"/>
      </w:tblCellMar>
    </w:tblPr>
  </w:style>
  <w:style w:type="table" w:styleId="Table2">
    <w:basedOn w:val="TableNormal"/>
    <w:pPr>
      <w:spacing w:after="0" w:line="240" w:lineRule="auto"/>
    </w:pPr>
    <w:tblPr>
      <w:tblStyleRowBandSize w:val="1"/>
      <w:tblStyleColBandSize w:val="1"/>
      <w:tblCellMar>
        <w:top w:w="0.0" w:type="dxa"/>
        <w:left w:w="70.0" w:type="dxa"/>
        <w:bottom w:w="0.0" w:type="dxa"/>
        <w:right w:w="70.0" w:type="dxa"/>
      </w:tblCellMar>
    </w:tblPr>
  </w:style>
  <w:style w:type="table" w:styleId="Table3">
    <w:basedOn w:val="TableNormal"/>
    <w:pPr>
      <w:spacing w:after="0" w:line="240" w:lineRule="auto"/>
    </w:pPr>
    <w:tblPr>
      <w:tblStyleRowBandSize w:val="1"/>
      <w:tblStyleColBandSize w:val="1"/>
      <w:tblCellMar>
        <w:top w:w="0.0" w:type="dxa"/>
        <w:left w:w="70.0" w:type="dxa"/>
        <w:bottom w:w="0.0" w:type="dxa"/>
        <w:right w:w="70.0" w:type="dxa"/>
      </w:tblCellMar>
    </w:tblPr>
  </w:style>
  <w:style w:type="table" w:styleId="Table4">
    <w:basedOn w:val="TableNormal"/>
    <w:pPr>
      <w:spacing w:after="0" w:line="240" w:lineRule="auto"/>
    </w:pPr>
    <w:tblPr>
      <w:tblStyleRowBandSize w:val="1"/>
      <w:tblStyleColBandSize w:val="1"/>
      <w:tblCellMar>
        <w:top w:w="0.0" w:type="dxa"/>
        <w:left w:w="70.0" w:type="dxa"/>
        <w:bottom w:w="0.0" w:type="dxa"/>
        <w:right w:w="70.0" w:type="dxa"/>
      </w:tblCellMar>
    </w:tblPr>
  </w:style>
  <w:style w:type="table" w:styleId="Table5">
    <w:basedOn w:val="TableNormal"/>
    <w:pPr>
      <w:spacing w:after="0" w:line="240" w:lineRule="auto"/>
    </w:pPr>
    <w:tblPr>
      <w:tblStyleRowBandSize w:val="1"/>
      <w:tblStyleColBandSize w:val="1"/>
      <w:tblCellMar>
        <w:top w:w="0.0" w:type="dxa"/>
        <w:left w:w="70.0" w:type="dxa"/>
        <w:bottom w:w="0.0" w:type="dxa"/>
        <w:right w:w="70.0" w:type="dxa"/>
      </w:tblCellMar>
    </w:tblPr>
  </w:style>
  <w:style w:type="table" w:styleId="Table6">
    <w:basedOn w:val="TableNormal"/>
    <w:pPr>
      <w:spacing w:after="0" w:line="240" w:lineRule="auto"/>
    </w:pPr>
    <w:tblPr>
      <w:tblStyleRowBandSize w:val="1"/>
      <w:tblStyleColBandSize w:val="1"/>
      <w:tblCellMar>
        <w:top w:w="0.0" w:type="dxa"/>
        <w:left w:w="70.0" w:type="dxa"/>
        <w:bottom w:w="0.0" w:type="dxa"/>
        <w:right w:w="70.0" w:type="dxa"/>
      </w:tblCellMar>
    </w:tblPr>
  </w:style>
  <w:style w:type="table" w:styleId="Table7">
    <w:basedOn w:val="TableNormal"/>
    <w:pPr>
      <w:spacing w:after="0" w:line="240" w:lineRule="auto"/>
    </w:pPr>
    <w:tblPr>
      <w:tblStyleRowBandSize w:val="1"/>
      <w:tblStyleColBandSize w:val="1"/>
      <w:tblCellMar>
        <w:top w:w="0.0" w:type="dxa"/>
        <w:left w:w="70.0" w:type="dxa"/>
        <w:bottom w:w="0.0" w:type="dxa"/>
        <w:right w:w="70.0" w:type="dxa"/>
      </w:tblCellMar>
    </w:tblPr>
  </w:style>
  <w:style w:type="table" w:styleId="Table8">
    <w:basedOn w:val="TableNormal"/>
    <w:pPr>
      <w:spacing w:after="0" w:line="240" w:lineRule="auto"/>
    </w:pPr>
    <w:tblPr>
      <w:tblStyleRowBandSize w:val="1"/>
      <w:tblStyleColBandSize w:val="1"/>
      <w:tblCellMar>
        <w:top w:w="0.0" w:type="dxa"/>
        <w:left w:w="70.0" w:type="dxa"/>
        <w:bottom w:w="0.0" w:type="dxa"/>
        <w:right w:w="70.0" w:type="dxa"/>
      </w:tblCellMar>
    </w:tblPr>
  </w:style>
  <w:style w:type="table" w:styleId="Table9">
    <w:basedOn w:val="TableNormal"/>
    <w:pPr>
      <w:spacing w:after="0" w:line="240" w:lineRule="auto"/>
    </w:pPr>
    <w:tblPr>
      <w:tblStyleRowBandSize w:val="1"/>
      <w:tblStyleColBandSize w:val="1"/>
      <w:tblCellMar>
        <w:top w:w="0.0" w:type="dxa"/>
        <w:left w:w="70.0" w:type="dxa"/>
        <w:bottom w:w="0.0" w:type="dxa"/>
        <w:right w:w="7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70.0" w:type="dxa"/>
        <w:bottom w:w="0.0" w:type="dxa"/>
        <w:right w:w="70.0" w:type="dxa"/>
      </w:tblCellMar>
    </w:tblPr>
  </w:style>
  <w:style w:type="table" w:styleId="Table2">
    <w:basedOn w:val="TableNormal"/>
    <w:pPr>
      <w:spacing w:after="0" w:line="240" w:lineRule="auto"/>
    </w:pPr>
    <w:tblPr>
      <w:tblStyleRowBandSize w:val="1"/>
      <w:tblStyleColBandSize w:val="1"/>
      <w:tblCellMar>
        <w:top w:w="0.0" w:type="dxa"/>
        <w:left w:w="70.0" w:type="dxa"/>
        <w:bottom w:w="0.0" w:type="dxa"/>
        <w:right w:w="70.0" w:type="dxa"/>
      </w:tblCellMar>
    </w:tblPr>
  </w:style>
  <w:style w:type="table" w:styleId="Table3">
    <w:basedOn w:val="TableNormal"/>
    <w:pPr>
      <w:spacing w:after="0" w:line="240" w:lineRule="auto"/>
    </w:pPr>
    <w:tblPr>
      <w:tblStyleRowBandSize w:val="1"/>
      <w:tblStyleColBandSize w:val="1"/>
      <w:tblCellMar>
        <w:top w:w="0.0" w:type="dxa"/>
        <w:left w:w="70.0" w:type="dxa"/>
        <w:bottom w:w="0.0" w:type="dxa"/>
        <w:right w:w="70.0" w:type="dxa"/>
      </w:tblCellMar>
    </w:tblPr>
  </w:style>
  <w:style w:type="table" w:styleId="Table4">
    <w:basedOn w:val="TableNormal"/>
    <w:pPr>
      <w:spacing w:after="0" w:line="240" w:lineRule="auto"/>
    </w:pPr>
    <w:tblPr>
      <w:tblStyleRowBandSize w:val="1"/>
      <w:tblStyleColBandSize w:val="1"/>
      <w:tblCellMar>
        <w:top w:w="0.0" w:type="dxa"/>
        <w:left w:w="70.0" w:type="dxa"/>
        <w:bottom w:w="0.0" w:type="dxa"/>
        <w:right w:w="70.0" w:type="dxa"/>
      </w:tblCellMar>
    </w:tblPr>
  </w:style>
  <w:style w:type="table" w:styleId="Table5">
    <w:basedOn w:val="TableNormal"/>
    <w:pPr>
      <w:spacing w:after="0" w:line="240" w:lineRule="auto"/>
    </w:pPr>
    <w:tblPr>
      <w:tblStyleRowBandSize w:val="1"/>
      <w:tblStyleColBandSize w:val="1"/>
      <w:tblCellMar>
        <w:top w:w="0.0" w:type="dxa"/>
        <w:left w:w="70.0" w:type="dxa"/>
        <w:bottom w:w="0.0" w:type="dxa"/>
        <w:right w:w="70.0" w:type="dxa"/>
      </w:tblCellMar>
    </w:tblPr>
  </w:style>
  <w:style w:type="table" w:styleId="Table6">
    <w:basedOn w:val="TableNormal"/>
    <w:pPr>
      <w:spacing w:after="0" w:line="240" w:lineRule="auto"/>
    </w:pPr>
    <w:tblPr>
      <w:tblStyleRowBandSize w:val="1"/>
      <w:tblStyleColBandSize w:val="1"/>
      <w:tblCellMar>
        <w:top w:w="0.0" w:type="dxa"/>
        <w:left w:w="70.0" w:type="dxa"/>
        <w:bottom w:w="0.0" w:type="dxa"/>
        <w:right w:w="70.0" w:type="dxa"/>
      </w:tblCellMar>
    </w:tblPr>
  </w:style>
  <w:style w:type="table" w:styleId="Table7">
    <w:basedOn w:val="TableNormal"/>
    <w:pPr>
      <w:spacing w:after="0" w:line="240" w:lineRule="auto"/>
    </w:pPr>
    <w:tblPr>
      <w:tblStyleRowBandSize w:val="1"/>
      <w:tblStyleColBandSize w:val="1"/>
      <w:tblCellMar>
        <w:top w:w="0.0" w:type="dxa"/>
        <w:left w:w="70.0" w:type="dxa"/>
        <w:bottom w:w="0.0" w:type="dxa"/>
        <w:right w:w="70.0" w:type="dxa"/>
      </w:tblCellMar>
    </w:tblPr>
  </w:style>
  <w:style w:type="table" w:styleId="Table8">
    <w:basedOn w:val="TableNormal"/>
    <w:pPr>
      <w:spacing w:after="0" w:line="240" w:lineRule="auto"/>
    </w:pPr>
    <w:tblPr>
      <w:tblStyleRowBandSize w:val="1"/>
      <w:tblStyleColBandSize w:val="1"/>
      <w:tblCellMar>
        <w:top w:w="0.0" w:type="dxa"/>
        <w:left w:w="70.0" w:type="dxa"/>
        <w:bottom w:w="0.0" w:type="dxa"/>
        <w:right w:w="70.0" w:type="dxa"/>
      </w:tblCellMar>
    </w:tblPr>
  </w:style>
  <w:style w:type="table" w:styleId="Table9">
    <w:basedOn w:val="TableNormal"/>
    <w:pPr>
      <w:spacing w:after="0" w:line="240" w:lineRule="auto"/>
    </w:pPr>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2.png"/><Relationship Id="rId13" Type="http://schemas.openxmlformats.org/officeDocument/2006/relationships/image" Target="media/image9.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header" Target="header1.xml"/><Relationship Id="rId14" Type="http://schemas.openxmlformats.org/officeDocument/2006/relationships/image" Target="media/image4.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6.png"/><Relationship Id="rId8"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49W2O5viTH/Nl9THGhvDVwn07gg==">CgMxLjA4AHIhMUxhWENPVTYyY3hERTlJWWV4aFFPd3VBeGpzNElxVEZY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2023-03-29T16:46:00Z</dcterms:created>
  <dc:creator>335 SED</dc:creator>
</cp:coreProperties>
</file>