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right="-376"/>
        <w:jc w:val="center"/>
        <w:rPr>
          <w:rFonts w:ascii="Arial" w:cs="Arial" w:eastAsia="Arial" w:hAnsi="Arial"/>
          <w:b w:val="1"/>
          <w:color w:val="000000"/>
          <w:sz w:val="20"/>
          <w:szCs w:val="20"/>
        </w:rPr>
      </w:pPr>
      <w:r w:rsidDel="00000000" w:rsidR="00000000" w:rsidRPr="00000000">
        <w:rPr>
          <w:rtl w:val="0"/>
        </w:rPr>
      </w:r>
    </w:p>
    <w:tbl>
      <w:tblPr>
        <w:tblStyle w:val="Table1"/>
        <w:tblW w:w="96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56"/>
        <w:tblGridChange w:id="0">
          <w:tblGrid>
            <w:gridCol w:w="9656"/>
          </w:tblGrid>
        </w:tblGridChange>
      </w:tblGrid>
      <w:tr>
        <w:trPr>
          <w:cantSplit w:val="0"/>
          <w:trHeight w:val="308" w:hRule="atLeast"/>
          <w:tblHeader w:val="0"/>
        </w:trPr>
        <w:tc>
          <w:tcPr>
            <w:shd w:fill="1f3864" w:val="clear"/>
          </w:tcPr>
          <w:p w:rsidR="00000000" w:rsidDel="00000000" w:rsidP="00000000" w:rsidRDefault="00000000" w:rsidRPr="00000000" w14:paraId="00000002">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Nombre de la HU</w:t>
            </w:r>
          </w:p>
        </w:tc>
      </w:tr>
      <w:tr>
        <w:trPr>
          <w:cantSplit w:val="0"/>
          <w:trHeight w:val="308" w:hRule="atLeast"/>
          <w:tblHeader w:val="0"/>
        </w:trPr>
        <w:tc>
          <w:tcPr/>
          <w:p w:rsidR="00000000" w:rsidDel="00000000" w:rsidP="00000000" w:rsidRDefault="00000000" w:rsidRPr="00000000" w14:paraId="00000003">
            <w:pPr>
              <w:ind w:right="-376"/>
              <w:jc w:val="center"/>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HU26_SGDA_Aprobación_del_caso</w:t>
            </w:r>
            <w:r w:rsidDel="00000000" w:rsidR="00000000" w:rsidRPr="00000000">
              <w:rPr>
                <w:rtl w:val="0"/>
              </w:rPr>
            </w:r>
          </w:p>
        </w:tc>
      </w:tr>
    </w:tbl>
    <w:p w:rsidR="00000000" w:rsidDel="00000000" w:rsidP="00000000" w:rsidRDefault="00000000" w:rsidRPr="00000000" w14:paraId="00000004">
      <w:pPr>
        <w:spacing w:after="0" w:lineRule="auto"/>
        <w:ind w:right="-376"/>
        <w:jc w:val="center"/>
        <w:rPr>
          <w:rFonts w:ascii="Arial" w:cs="Arial" w:eastAsia="Arial" w:hAnsi="Arial"/>
          <w:b w:val="1"/>
          <w:color w:val="000000"/>
          <w:sz w:val="20"/>
          <w:szCs w:val="20"/>
        </w:rPr>
      </w:pPr>
      <w:r w:rsidDel="00000000" w:rsidR="00000000" w:rsidRPr="00000000">
        <w:rPr>
          <w:rtl w:val="0"/>
        </w:rPr>
      </w:r>
    </w:p>
    <w:tbl>
      <w:tblPr>
        <w:tblStyle w:val="Table2"/>
        <w:tblW w:w="966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31"/>
        <w:gridCol w:w="4833"/>
        <w:tblGridChange w:id="0">
          <w:tblGrid>
            <w:gridCol w:w="4831"/>
            <w:gridCol w:w="4833"/>
          </w:tblGrid>
        </w:tblGridChange>
      </w:tblGrid>
      <w:tr>
        <w:trPr>
          <w:cantSplit w:val="0"/>
          <w:trHeight w:val="385" w:hRule="atLeast"/>
          <w:tblHeader w:val="0"/>
        </w:trPr>
        <w:tc>
          <w:tcPr>
            <w:shd w:fill="1f3864" w:val="clear"/>
          </w:tcPr>
          <w:p w:rsidR="00000000" w:rsidDel="00000000" w:rsidP="00000000" w:rsidRDefault="00000000" w:rsidRPr="00000000" w14:paraId="00000005">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Escenario de la HU </w:t>
            </w:r>
          </w:p>
        </w:tc>
        <w:tc>
          <w:tcPr/>
          <w:p w:rsidR="00000000" w:rsidDel="00000000" w:rsidP="00000000" w:rsidRDefault="00000000" w:rsidRPr="00000000" w14:paraId="00000006">
            <w:pPr>
              <w:ind w:right="-376"/>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Realizar la aprobación del caso </w:t>
            </w:r>
            <w:r w:rsidDel="00000000" w:rsidR="00000000" w:rsidRPr="00000000">
              <w:rPr>
                <w:rtl w:val="0"/>
              </w:rPr>
            </w:r>
          </w:p>
        </w:tc>
      </w:tr>
      <w:tr>
        <w:trPr>
          <w:cantSplit w:val="0"/>
          <w:trHeight w:val="385" w:hRule="atLeast"/>
          <w:tblHeader w:val="0"/>
        </w:trPr>
        <w:tc>
          <w:tcPr>
            <w:shd w:fill="1f3864" w:val="clear"/>
          </w:tcPr>
          <w:p w:rsidR="00000000" w:rsidDel="00000000" w:rsidP="00000000" w:rsidRDefault="00000000" w:rsidRPr="00000000" w14:paraId="00000007">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Cómo (Rol)</w:t>
            </w:r>
          </w:p>
        </w:tc>
        <w:tc>
          <w:tcPr/>
          <w:p w:rsidR="00000000" w:rsidDel="00000000" w:rsidP="00000000" w:rsidRDefault="00000000" w:rsidRPr="00000000" w14:paraId="00000008">
            <w:pPr>
              <w:ind w:right="-376"/>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Aprobador </w:t>
            </w:r>
            <w:r w:rsidDel="00000000" w:rsidR="00000000" w:rsidRPr="00000000">
              <w:rPr>
                <w:rFonts w:ascii="Arial" w:cs="Arial" w:eastAsia="Arial" w:hAnsi="Arial"/>
                <w:color w:val="000000"/>
                <w:sz w:val="20"/>
                <w:szCs w:val="20"/>
                <w:rtl w:val="0"/>
              </w:rPr>
              <w:t xml:space="preserve"> </w:t>
            </w:r>
          </w:p>
        </w:tc>
      </w:tr>
      <w:tr>
        <w:trPr>
          <w:cantSplit w:val="0"/>
          <w:trHeight w:val="385" w:hRule="atLeast"/>
          <w:tblHeader w:val="0"/>
        </w:trPr>
        <w:tc>
          <w:tcPr>
            <w:shd w:fill="1f3864" w:val="clear"/>
          </w:tcPr>
          <w:p w:rsidR="00000000" w:rsidDel="00000000" w:rsidP="00000000" w:rsidRDefault="00000000" w:rsidRPr="00000000" w14:paraId="00000009">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Quiero (Objetivo)</w:t>
            </w:r>
          </w:p>
        </w:tc>
        <w:tc>
          <w:tcPr/>
          <w:p w:rsidR="00000000" w:rsidDel="00000000" w:rsidP="00000000" w:rsidRDefault="00000000" w:rsidRPr="00000000" w14:paraId="0000000A">
            <w:pPr>
              <w:ind w:right="-376"/>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Poder aprobar o rechazar el caso</w:t>
            </w:r>
            <w:r w:rsidDel="00000000" w:rsidR="00000000" w:rsidRPr="00000000">
              <w:rPr>
                <w:rtl w:val="0"/>
              </w:rPr>
            </w:r>
          </w:p>
        </w:tc>
      </w:tr>
      <w:tr>
        <w:trPr>
          <w:cantSplit w:val="0"/>
          <w:trHeight w:val="385" w:hRule="atLeast"/>
          <w:tblHeader w:val="0"/>
        </w:trPr>
        <w:tc>
          <w:tcPr>
            <w:shd w:fill="1f3864" w:val="clear"/>
          </w:tcPr>
          <w:p w:rsidR="00000000" w:rsidDel="00000000" w:rsidP="00000000" w:rsidRDefault="00000000" w:rsidRPr="00000000" w14:paraId="0000000B">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Para (beneficio) </w:t>
            </w:r>
          </w:p>
        </w:tc>
        <w:tc>
          <w:tcPr/>
          <w:p w:rsidR="00000000" w:rsidDel="00000000" w:rsidP="00000000" w:rsidRDefault="00000000" w:rsidRPr="00000000" w14:paraId="0000000C">
            <w:pPr>
              <w:ind w:right="-376"/>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Pasar a la siguiente etapa o devolver al gestionador </w:t>
            </w:r>
            <w:r w:rsidDel="00000000" w:rsidR="00000000" w:rsidRPr="00000000">
              <w:rPr>
                <w:rtl w:val="0"/>
              </w:rPr>
            </w:r>
          </w:p>
        </w:tc>
      </w:tr>
    </w:tbl>
    <w:p w:rsidR="00000000" w:rsidDel="00000000" w:rsidP="00000000" w:rsidRDefault="00000000" w:rsidRPr="00000000" w14:paraId="0000000D">
      <w:pPr>
        <w:spacing w:after="0" w:lineRule="auto"/>
        <w:ind w:right="-376"/>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Control de versiones del documento </w:t>
      </w:r>
    </w:p>
    <w:tbl>
      <w:tblPr>
        <w:tblStyle w:val="Table3"/>
        <w:tblW w:w="971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0"/>
        <w:gridCol w:w="3339"/>
        <w:gridCol w:w="2240"/>
        <w:gridCol w:w="1552"/>
        <w:gridCol w:w="1552"/>
        <w:tblGridChange w:id="0">
          <w:tblGrid>
            <w:gridCol w:w="1030"/>
            <w:gridCol w:w="3339"/>
            <w:gridCol w:w="2240"/>
            <w:gridCol w:w="1552"/>
            <w:gridCol w:w="1552"/>
          </w:tblGrid>
        </w:tblGridChange>
      </w:tblGrid>
      <w:tr>
        <w:trPr>
          <w:cantSplit w:val="0"/>
          <w:trHeight w:val="350" w:hRule="atLeast"/>
          <w:tblHeader w:val="0"/>
        </w:trPr>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0F">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0">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 de cambios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1">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Autor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2">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Fecha creación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3">
            <w:pPr>
              <w:spacing w:after="40" w:before="80" w:lineRule="auto"/>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Aprobador </w:t>
            </w:r>
          </w:p>
        </w:tc>
      </w:tr>
      <w:tr>
        <w:trPr>
          <w:cantSplit w:val="0"/>
          <w:trHeight w:val="543"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4">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5">
            <w:pPr>
              <w:spacing w:after="2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Versión inicial del documento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6">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Santiago Mendez</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2.6/04/2023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spacing w:after="20" w:before="60" w:lineRule="auto"/>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19">
      <w:pPr>
        <w:spacing w:after="0" w:lineRule="auto"/>
        <w:ind w:right="-376"/>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A">
      <w:pPr>
        <w:spacing w:after="0" w:lineRule="auto"/>
        <w:ind w:right="-376"/>
        <w:jc w:val="center"/>
        <w:rPr>
          <w:rFonts w:ascii="Arial" w:cs="Arial" w:eastAsia="Arial" w:hAnsi="Arial"/>
          <w:b w:val="1"/>
          <w:sz w:val="20"/>
          <w:szCs w:val="20"/>
        </w:rPr>
      </w:pPr>
      <w:r w:rsidDel="00000000" w:rsidR="00000000" w:rsidRPr="00000000">
        <w:rPr>
          <w:rtl w:val="0"/>
        </w:rPr>
      </w:r>
    </w:p>
    <w:tbl>
      <w:tblPr>
        <w:tblStyle w:val="Table4"/>
        <w:tblW w:w="97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76"/>
        <w:tblGridChange w:id="0">
          <w:tblGrid>
            <w:gridCol w:w="9776"/>
          </w:tblGrid>
        </w:tblGridChange>
      </w:tblGrid>
      <w:tr>
        <w:trPr>
          <w:cantSplit w:val="0"/>
          <w:trHeight w:val="996" w:hRule="atLeast"/>
          <w:tblHeader w:val="0"/>
        </w:trPr>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57.4015748031502"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Especificación del requerimiento: (Detalle del requerimiento)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357.4015748031502" w:hanging="360"/>
              <w:jc w:val="left"/>
              <w:rPr>
                <w:rFonts w:ascii="Arial" w:cs="Arial" w:eastAsia="Arial" w:hAnsi="Arial"/>
                <w:b w:val="0"/>
                <w:i w:val="0"/>
                <w:smallCaps w:val="0"/>
                <w:strike w:val="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se realiza el inicio de la sesión como aprobador, en la bandeja de casos se deben visualizar los casos que enviaron a aprobación. en la grilla debe e</w:t>
            </w:r>
            <w:r w:rsidDel="00000000" w:rsidR="00000000" w:rsidRPr="00000000">
              <w:rPr>
                <w:rFonts w:ascii="Arial" w:cs="Arial" w:eastAsia="Arial" w:hAnsi="Arial"/>
                <w:sz w:val="20"/>
                <w:szCs w:val="20"/>
                <w:rtl w:val="0"/>
              </w:rPr>
              <w:t xml:space="preserve">xistir una columna adicional que lleve el nombre “Tiempo empleado Apro” </w:t>
            </w:r>
            <w:r w:rsidDel="00000000" w:rsidR="00000000" w:rsidRPr="00000000">
              <w:rPr>
                <w:rFonts w:ascii="Roboto" w:cs="Roboto" w:eastAsia="Roboto" w:hAnsi="Roboto"/>
                <w:color w:val="444746"/>
                <w:sz w:val="21"/>
                <w:szCs w:val="21"/>
                <w:rtl w:val="0"/>
              </w:rPr>
              <w:t xml:space="preserve">en días con horas es decir para 26 horas el sistema mostrará 1,2 días.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 </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357.4015748031502" w:firstLine="0"/>
              <w:jc w:val="left"/>
              <w:rPr>
                <w:rFonts w:ascii="Arial" w:cs="Arial" w:eastAsia="Arial" w:hAnsi="Arial"/>
                <w:color w:val="ff0000"/>
              </w:rPr>
            </w:pPr>
            <w:r w:rsidDel="00000000" w:rsidR="00000000" w:rsidRPr="00000000">
              <w:rPr>
                <w:rFonts w:ascii="Arial" w:cs="Arial" w:eastAsia="Arial" w:hAnsi="Arial"/>
                <w:sz w:val="20"/>
                <w:szCs w:val="20"/>
                <w:rtl w:val="0"/>
              </w:rPr>
              <w:t xml:space="preserve">Imagen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br w:type="textWrapping"/>
            </w:r>
            <w:r w:rsidDel="00000000" w:rsidR="00000000" w:rsidRPr="00000000">
              <w:rPr>
                <w:rFonts w:ascii="Arial" w:cs="Arial" w:eastAsia="Arial" w:hAnsi="Arial"/>
                <w:color w:val="ff0000"/>
              </w:rPr>
              <w:drawing>
                <wp:inline distB="114300" distT="114300" distL="114300" distR="114300">
                  <wp:extent cx="4898390" cy="1981200"/>
                  <wp:effectExtent b="0" l="0" r="0" t="0"/>
                  <wp:docPr id="2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9839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357.4015748031502" w:firstLine="0"/>
              <w:jc w:val="left"/>
              <w:rPr>
                <w:rFonts w:ascii="Arial" w:cs="Arial" w:eastAsia="Arial" w:hAnsi="Arial"/>
                <w:color w:val="ff0000"/>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357.4015748031502" w:firstLine="0"/>
              <w:jc w:val="left"/>
              <w:rPr>
                <w:rFonts w:ascii="Arial" w:cs="Arial" w:eastAsia="Arial" w:hAnsi="Arial"/>
                <w:color w:val="ff0000"/>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57.4015748031502" w:firstLine="0"/>
              <w:jc w:val="left"/>
              <w:rPr>
                <w:rFonts w:ascii="Arial" w:cs="Arial" w:eastAsia="Arial" w:hAnsi="Arial"/>
                <w:color w:val="ff0000"/>
              </w:rPr>
            </w:pPr>
            <w:r w:rsidDel="00000000" w:rsidR="00000000" w:rsidRPr="00000000">
              <w:rPr>
                <w:rFonts w:ascii="Arial" w:cs="Arial" w:eastAsia="Arial" w:hAnsi="Arial"/>
                <w:color w:val="ff0000"/>
                <w:rtl w:val="0"/>
              </w:rPr>
              <w:t xml:space="preserve">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357.401574803150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Imagen 2.</w:t>
            </w:r>
            <w:r w:rsidDel="00000000" w:rsidR="00000000" w:rsidRPr="00000000">
              <w:rPr>
                <w:rFonts w:ascii="Arial" w:cs="Arial" w:eastAsia="Arial" w:hAnsi="Arial"/>
                <w:color w:val="ff0000"/>
                <w:rtl w:val="0"/>
              </w:rPr>
              <w:br w:type="textWrapping"/>
            </w:r>
            <w:r w:rsidDel="00000000" w:rsidR="00000000" w:rsidRPr="00000000">
              <w:rPr>
                <w:rFonts w:ascii="Arial" w:cs="Arial" w:eastAsia="Arial" w:hAnsi="Arial"/>
                <w:color w:val="ff0000"/>
              </w:rPr>
              <w:drawing>
                <wp:inline distB="114300" distT="114300" distL="114300" distR="114300">
                  <wp:extent cx="4767897" cy="2206630"/>
                  <wp:effectExtent b="0" l="0" r="0" t="0"/>
                  <wp:docPr id="2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67897" cy="220663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357.4015748031502"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357.4015748031502"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Nota: El sistema deberá mostrar en forma ascendente los registros que tengan los menores días por vencer con horas.</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357.4015748031502" w:hanging="360"/>
              <w:jc w:val="left"/>
              <w:rPr>
                <w:rFonts w:ascii="Arial" w:cs="Arial" w:eastAsia="Arial" w:hAnsi="Arial"/>
                <w:b w:val="0"/>
                <w:i w:val="0"/>
                <w:smallCaps w:val="0"/>
                <w:strike w:val="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se abra el caso debe visualizar toda la información del caso y la respuesta que se genero al caso:</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357.401574803150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(Información general,trazabilidad,Documentos relacionados, incluir expediente,comentarios, metadatos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357.401574803150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14300" distT="114300" distL="114300" distR="114300">
                  <wp:extent cx="5012030" cy="4328572"/>
                  <wp:effectExtent b="0" l="0" r="0" t="0"/>
                  <wp:docPr id="2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012030" cy="432857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357.4015748031502" w:hanging="360"/>
              <w:jc w:val="left"/>
              <w:rPr>
                <w:rFonts w:ascii="Arial" w:cs="Arial" w:eastAsia="Arial" w:hAnsi="Arial"/>
                <w:b w:val="0"/>
                <w:i w:val="0"/>
                <w:smallCaps w:val="0"/>
                <w:strike w:val="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Debe tener dos botones en la parte superior que llevan por nombre “Aprobar o rechazar”</w:t>
              <w:br w:type="textWrapping"/>
              <w:br w:type="textWrapping"/>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14300" distT="114300" distL="114300" distR="114300">
                  <wp:extent cx="5024803" cy="1961091"/>
                  <wp:effectExtent b="0" l="0" r="0" t="0"/>
                  <wp:docPr id="2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024803" cy="1961091"/>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4406900</wp:posOffset>
                      </wp:positionH>
                      <wp:positionV relativeFrom="paragraph">
                        <wp:posOffset>190500</wp:posOffset>
                      </wp:positionV>
                      <wp:extent cx="1066800" cy="469446"/>
                      <wp:effectExtent b="0" l="0" r="0" t="0"/>
                      <wp:wrapNone/>
                      <wp:docPr id="17" name=""/>
                      <a:graphic>
                        <a:graphicData uri="http://schemas.microsoft.com/office/word/2010/wordprocessingShape">
                          <wps:wsp>
                            <wps:cNvSpPr/>
                            <wps:cNvPr id="2" name="Shape 2"/>
                            <wps:spPr>
                              <a:xfrm>
                                <a:off x="4369500" y="3135750"/>
                                <a:ext cx="1953000" cy="1288500"/>
                              </a:xfrm>
                              <a:prstGeom prst="rect">
                                <a:avLst/>
                              </a:prstGeom>
                              <a:noFill/>
                              <a:ln cap="flat" cmpd="sng" w="381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4406900</wp:posOffset>
                      </wp:positionH>
                      <wp:positionV relativeFrom="paragraph">
                        <wp:posOffset>190500</wp:posOffset>
                      </wp:positionV>
                      <wp:extent cx="1066800" cy="469446"/>
                      <wp:effectExtent b="0" l="0" r="0" t="0"/>
                      <wp:wrapNone/>
                      <wp:docPr id="17"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1066800" cy="469446"/>
                              </a:xfrm>
                              <a:prstGeom prst="rect"/>
                              <a:ln/>
                            </pic:spPr>
                          </pic:pic>
                        </a:graphicData>
                      </a:graphic>
                    </wp:anchor>
                  </w:drawing>
                </mc:Fallback>
              </mc:AlternateConten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357.4015748031502" w:firstLine="0"/>
              <w:jc w:val="both"/>
              <w:rPr>
                <w:rFonts w:ascii="Arial" w:cs="Arial" w:eastAsia="Arial" w:hAnsi="Arial"/>
                <w:b w:val="1"/>
                <w:i w:val="0"/>
                <w:smallCaps w:val="0"/>
                <w:strike w:val="0"/>
                <w:color w:val="365f91"/>
                <w:sz w:val="32"/>
                <w:szCs w:val="32"/>
                <w:u w:val="none"/>
                <w:shd w:fill="auto" w:val="clear"/>
                <w:vertAlign w:val="baseline"/>
              </w:rPr>
            </w:pPr>
            <w:bookmarkStart w:colFirst="0" w:colLast="0" w:name="_heading=h.net8jltv5o0" w:id="0"/>
            <w:bookmarkEnd w:id="0"/>
            <w:r w:rsidDel="00000000" w:rsidR="00000000" w:rsidRPr="00000000">
              <w:rPr>
                <w:rtl w:val="0"/>
              </w:rPr>
            </w:r>
          </w:p>
          <w:p w:rsidR="00000000" w:rsidDel="00000000" w:rsidP="00000000" w:rsidRDefault="00000000" w:rsidRPr="00000000" w14:paraId="0000002B">
            <w:pPr>
              <w:numPr>
                <w:ilvl w:val="0"/>
                <w:numId w:val="2"/>
              </w:numPr>
              <w:ind w:left="720" w:hanging="360"/>
              <w:rPr/>
            </w:pPr>
            <w:r w:rsidDel="00000000" w:rsidR="00000000" w:rsidRPr="00000000">
              <w:rPr>
                <w:rtl w:val="0"/>
              </w:rPr>
              <w:t xml:space="preserve">El aprobador debe poder tener la posibilidad de editar el documento de respuesta que se generó en el caso y rechazar o aprobar para enviarlo al usuario final.</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El aprobador en caso de rechazar el documento , deberá en un cuadro de observaciones realizar comentarios de la razón del rechazo, que le llegarán al gestionador en la trazabilidad.</w:t>
            </w: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57.4015748031502" w:firstLine="0"/>
              <w:jc w:val="both"/>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Rechazar : </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357.4015748031502" w:hanging="360"/>
              <w:jc w:val="both"/>
              <w:rPr>
                <w:rFonts w:ascii="Arial" w:cs="Arial" w:eastAsia="Arial" w:hAnsi="Arial"/>
                <w:b w:val="0"/>
                <w:i w:val="0"/>
                <w:smallCaps w:val="0"/>
                <w:strike w:val="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se haga clic en rechazar, el caso se debe devolver al mismo gestionador del caso con el estado “Rechazado”</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357.4015748031502" w:hanging="360"/>
              <w:jc w:val="both"/>
              <w:rPr>
                <w:rFonts w:ascii="Arial" w:cs="Arial" w:eastAsia="Arial" w:hAnsi="Arial"/>
                <w:b w:val="0"/>
                <w:i w:val="0"/>
                <w:smallCaps w:val="0"/>
                <w:strike w:val="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el caso sea rechazado se debe generar un POP</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 o cuadro emergen</w:t>
            </w:r>
            <w:r w:rsidDel="00000000" w:rsidR="00000000" w:rsidRPr="00000000">
              <w:rPr>
                <w:rFonts w:ascii="Arial" w:cs="Arial" w:eastAsia="Arial" w:hAnsi="Arial"/>
                <w:sz w:val="20"/>
                <w:szCs w:val="20"/>
                <w:rtl w:val="0"/>
              </w:rPr>
              <w:t xml:space="preserve">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el cual se pueda dejar el comentario del motivo del rechazo. </w:t>
              <w:br w:type="textWrapping"/>
              <w:br w:type="textWrapping"/>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14300" distT="114300" distL="114300" distR="114300">
                  <wp:extent cx="3972878" cy="2142116"/>
                  <wp:effectExtent b="0" l="0" r="0" t="0"/>
                  <wp:docPr id="2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972878" cy="2142116"/>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57.4015748031502" w:firstLine="0"/>
              <w:jc w:val="both"/>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Aprobación: </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357.4015748031502" w:hanging="360"/>
              <w:jc w:val="both"/>
              <w:rPr>
                <w:rFonts w:ascii="Arial" w:cs="Arial" w:eastAsia="Arial" w:hAnsi="Arial"/>
                <w:b w:val="0"/>
                <w:i w:val="0"/>
                <w:smallCaps w:val="0"/>
                <w:strike w:val="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se haga clic en aprobar se debe generar un POP</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 </w:t>
            </w:r>
            <w:r w:rsidDel="00000000" w:rsidR="00000000" w:rsidRPr="00000000">
              <w:rPr>
                <w:rFonts w:ascii="Arial" w:cs="Arial" w:eastAsia="Arial" w:hAnsi="Arial"/>
                <w:sz w:val="20"/>
                <w:szCs w:val="20"/>
                <w:rtl w:val="0"/>
              </w:rPr>
              <w:t xml:space="preserve">o cuadro emergente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cual solicite la firma, se debe adjuntar la la firma electrónica del usuario de aprobador que se haya cargado en la herramienta en la carta de respuesta que se haya construido. </w:t>
            </w:r>
            <w:r w:rsidDel="00000000" w:rsidR="00000000" w:rsidRPr="00000000">
              <w:rPr>
                <w:rFonts w:ascii="Arial" w:cs="Arial" w:eastAsia="Arial" w:hAnsi="Arial"/>
                <w:sz w:val="20"/>
                <w:szCs w:val="20"/>
                <w:rtl w:val="0"/>
              </w:rPr>
              <w:t xml:space="preserve">Rerenciarse a la HU de firmas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br w:type="textWrapping"/>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Botón Cancelar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Debe cerrar el pop up </w:t>
            </w:r>
            <w:r w:rsidDel="00000000" w:rsidR="00000000" w:rsidRPr="00000000">
              <w:rPr>
                <w:rFonts w:ascii="Arial" w:cs="Arial" w:eastAsia="Arial" w:hAnsi="Arial"/>
                <w:sz w:val="20"/>
                <w:szCs w:val="20"/>
                <w:rtl w:val="0"/>
              </w:rPr>
              <w:t xml:space="preserve">o cuadro emergente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cargue y volver a la pantalla.</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357.401574803150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Botón Cargar: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Debe cargar la firma automáticamente al documento de respuesta que se generó.</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357.401574803150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14300" distT="114300" distL="114300" distR="114300">
                  <wp:extent cx="3391853" cy="2261235"/>
                  <wp:effectExtent b="0" l="0" r="0" t="0"/>
                  <wp:docPr id="1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391853" cy="2261235"/>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br w:type="textWrapping"/>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357.4015748031502" w:hanging="360"/>
              <w:jc w:val="both"/>
              <w:rPr>
                <w:rFonts w:ascii="Arial" w:cs="Arial" w:eastAsia="Arial" w:hAnsi="Arial"/>
                <w:b w:val="0"/>
                <w:i w:val="0"/>
                <w:smallCaps w:val="0"/>
                <w:strike w:val="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se haga clic en el botón de “Aprobar” y el medio de respuesta sea correo electrónico, debe enviar la respuesta que se adjunto en el caso en PDF,  y enviar la respuesta al correo electrónico que </w:t>
            </w:r>
            <w:r w:rsidDel="00000000" w:rsidR="00000000" w:rsidRPr="00000000">
              <w:rPr>
                <w:rFonts w:ascii="Arial" w:cs="Arial" w:eastAsia="Arial" w:hAnsi="Arial"/>
                <w:sz w:val="20"/>
                <w:szCs w:val="20"/>
                <w:rtl w:val="0"/>
              </w:rPr>
              <w:t xml:space="preserve">diligenció</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usuario al momento de radicar la PQRD.</w:t>
              <w:br w:type="textWrapping"/>
            </w: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357.4015748031502" w:hanging="360"/>
              <w:jc w:val="both"/>
              <w:rPr>
                <w:rFonts w:ascii="Arial" w:cs="Arial" w:eastAsia="Arial" w:hAnsi="Arial"/>
                <w:b w:val="0"/>
                <w:i w:val="0"/>
                <w:smallCaps w:val="0"/>
                <w:strike w:val="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se haga clic en el botón de “Aprobar” y el medio de respuesta sea físico debe pasar el caso nuevamente al gestionador</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38">
            <w:pPr>
              <w:ind w:left="720" w:firstLine="0"/>
              <w:jc w:val="both"/>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357.4015748031502" w:hanging="360"/>
              <w:jc w:val="both"/>
              <w:rPr>
                <w:rFonts w:ascii="Arial" w:cs="Arial" w:eastAsia="Arial" w:hAnsi="Arial"/>
                <w:b w:val="0"/>
                <w:i w:val="0"/>
                <w:smallCaps w:val="0"/>
                <w:strike w:val="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Debe cambiar el estado a “Aprobada ” y se debe quitar de la bandeja del aprobador.</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357.4015748031502"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Para la firma escogida se debe verificar la HU FIRMAS GENERICAS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57.401574803150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br w:type="textWrapping"/>
            </w:r>
          </w:p>
          <w:p w:rsidR="00000000" w:rsidDel="00000000" w:rsidP="00000000" w:rsidRDefault="00000000" w:rsidRPr="00000000" w14:paraId="0000003C">
            <w:pPr>
              <w:ind w:right="-376"/>
              <w:rPr>
                <w:rFonts w:ascii="Arial" w:cs="Arial" w:eastAsia="Arial" w:hAnsi="Arial"/>
                <w:color w:val="2f5496"/>
                <w:sz w:val="20"/>
                <w:szCs w:val="20"/>
              </w:rPr>
            </w:pPr>
            <w:r w:rsidDel="00000000" w:rsidR="00000000" w:rsidRPr="00000000">
              <w:rPr>
                <w:rtl w:val="0"/>
              </w:rPr>
            </w:r>
          </w:p>
          <w:p w:rsidR="00000000" w:rsidDel="00000000" w:rsidP="00000000" w:rsidRDefault="00000000" w:rsidRPr="00000000" w14:paraId="0000003D">
            <w:pPr>
              <w:ind w:right="-376"/>
              <w:rPr>
                <w:rFonts w:ascii="Arial" w:cs="Arial" w:eastAsia="Arial" w:hAnsi="Arial"/>
                <w:color w:val="2f5496"/>
                <w:sz w:val="20"/>
                <w:szCs w:val="20"/>
              </w:rPr>
            </w:pP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Reglas de negocio del requerimiento </w:t>
      </w:r>
    </w:p>
    <w:tbl>
      <w:tblPr>
        <w:tblStyle w:val="Table5"/>
        <w:tblW w:w="97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45"/>
        <w:gridCol w:w="6360"/>
        <w:tblGridChange w:id="0">
          <w:tblGrid>
            <w:gridCol w:w="3345"/>
            <w:gridCol w:w="6360"/>
          </w:tblGrid>
        </w:tblGridChange>
      </w:tblGrid>
      <w:tr>
        <w:trPr>
          <w:cantSplit w:val="0"/>
          <w:trHeight w:val="408" w:hRule="atLeast"/>
          <w:tblHeader w:val="0"/>
        </w:trPr>
        <w:tc>
          <w:tcPr>
            <w:shd w:fill="1f3864" w:val="cle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Regla de negocio </w:t>
            </w:r>
          </w:p>
        </w:tc>
        <w:tc>
          <w:tcPr>
            <w:shd w:fill="1f3864"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Descripción</w:t>
            </w:r>
          </w:p>
        </w:tc>
      </w:tr>
      <w:tr>
        <w:trPr>
          <w:cantSplit w:val="0"/>
          <w:trHeight w:val="408" w:hRule="atLeast"/>
          <w:tblHeader w:val="0"/>
        </w:trPr>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Aprobación de la respuesta</w:t>
            </w:r>
          </w:p>
        </w:tc>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se apruebe debe validar el medio de envio y seguir la ruta </w:t>
            </w:r>
          </w:p>
        </w:tc>
      </w:tr>
      <w:tr>
        <w:trPr>
          <w:cantSplit w:val="0"/>
          <w:trHeight w:val="408" w:hRule="atLeast"/>
          <w:tblHeader w:val="0"/>
        </w:trPr>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Rechazo de la respuesta</w:t>
            </w:r>
          </w:p>
        </w:tc>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86.220472440944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se rechaza debe volver al gestionador con los comentarios asociados </w:t>
            </w:r>
          </w:p>
        </w:tc>
      </w:tr>
      <w:tr>
        <w:trPr>
          <w:cantSplit w:val="0"/>
          <w:trHeight w:val="408" w:hRule="atLeast"/>
          <w:tblHeader w:val="0"/>
        </w:trPr>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Firma electrónica</w:t>
            </w:r>
          </w:p>
        </w:tc>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86.220472440944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se haga clic en “Aprobar” se debe solicitar de manera obligatorio la firma electrónico para su aprobación </w:t>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tl w:val="0"/>
        </w:rPr>
      </w:r>
    </w:p>
    <w:tbl>
      <w:tblPr>
        <w:tblStyle w:val="Table6"/>
        <w:tblW w:w="95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10"/>
        <w:tblGridChange w:id="0">
          <w:tblGrid>
            <w:gridCol w:w="9510"/>
          </w:tblGrid>
        </w:tblGridChange>
      </w:tblGrid>
      <w:tr>
        <w:trPr>
          <w:cantSplit w:val="0"/>
          <w:trHeight w:val="642" w:hRule="atLeast"/>
          <w:tblHeader w:val="0"/>
        </w:trPr>
        <w:tc>
          <w:tcPr>
            <w:shd w:fill="1f3864" w:val="clear"/>
          </w:tcPr>
          <w:p w:rsidR="00000000" w:rsidDel="00000000" w:rsidP="00000000" w:rsidRDefault="00000000" w:rsidRPr="00000000" w14:paraId="00000049">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Criterios de aceptación</w:t>
            </w:r>
          </w:p>
        </w:tc>
      </w:tr>
      <w:tr>
        <w:trPr>
          <w:cantSplit w:val="0"/>
          <w:trHeight w:val="642" w:hRule="atLeast"/>
          <w:tblHeader w:val="0"/>
        </w:trPr>
        <w:tc>
          <w:tcPr/>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376"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Cambia de estado de manera correcta</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376"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Devolver el caso al gestionador que </w:t>
            </w:r>
            <w:r w:rsidDel="00000000" w:rsidR="00000000" w:rsidRPr="00000000">
              <w:rPr>
                <w:rFonts w:ascii="Arial" w:cs="Arial" w:eastAsia="Arial" w:hAnsi="Arial"/>
                <w:sz w:val="20"/>
                <w:szCs w:val="20"/>
                <w:rtl w:val="0"/>
              </w:rPr>
              <w:t xml:space="preserve">generó</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respuesta</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376"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Pasar al aprobador de manera correcta</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376"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 toda la información del caso </w:t>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spacing w:after="0" w:line="240" w:lineRule="auto"/>
        <w:rPr>
          <w:rFonts w:ascii="Arial" w:cs="Arial" w:eastAsia="Arial" w:hAnsi="Arial"/>
          <w:b w:val="1"/>
          <w:color w:val="365f91"/>
          <w:sz w:val="20"/>
          <w:szCs w:val="20"/>
        </w:rPr>
      </w:pPr>
      <w:r w:rsidDel="00000000" w:rsidR="00000000" w:rsidRPr="00000000">
        <w:rPr>
          <w:rtl w:val="0"/>
        </w:rPr>
      </w:r>
    </w:p>
    <w:p w:rsidR="00000000" w:rsidDel="00000000" w:rsidP="00000000" w:rsidRDefault="00000000" w:rsidRPr="00000000" w14:paraId="00000050">
      <w:pPr>
        <w:spacing w:after="0" w:line="240" w:lineRule="auto"/>
        <w:rPr>
          <w:rFonts w:ascii="Arial" w:cs="Arial" w:eastAsia="Arial" w:hAnsi="Arial"/>
          <w:b w:val="1"/>
          <w:color w:val="365f91"/>
          <w:sz w:val="20"/>
          <w:szCs w:val="20"/>
        </w:rPr>
      </w:pPr>
      <w:r w:rsidDel="00000000" w:rsidR="00000000" w:rsidRPr="00000000">
        <w:rPr>
          <w:rFonts w:ascii="Arial" w:cs="Arial" w:eastAsia="Arial" w:hAnsi="Arial"/>
          <w:b w:val="1"/>
          <w:color w:val="365f91"/>
          <w:sz w:val="20"/>
          <w:szCs w:val="20"/>
          <w:rtl w:val="0"/>
        </w:rPr>
        <w:t xml:space="preserve">Aprobaciones de los usuarios funcionales</w:t>
      </w:r>
    </w:p>
    <w:p w:rsidR="00000000" w:rsidDel="00000000" w:rsidP="00000000" w:rsidRDefault="00000000" w:rsidRPr="00000000" w14:paraId="00000051">
      <w:pPr>
        <w:spacing w:after="0" w:line="240" w:lineRule="auto"/>
        <w:rPr>
          <w:rFonts w:ascii="Arial" w:cs="Arial" w:eastAsia="Arial" w:hAnsi="Arial"/>
          <w:b w:val="1"/>
          <w:sz w:val="20"/>
          <w:szCs w:val="20"/>
        </w:rPr>
      </w:pPr>
      <w:r w:rsidDel="00000000" w:rsidR="00000000" w:rsidRPr="00000000">
        <w:rPr>
          <w:rtl w:val="0"/>
        </w:rPr>
      </w:r>
    </w:p>
    <w:tbl>
      <w:tblPr>
        <w:tblStyle w:val="Table7"/>
        <w:tblW w:w="948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
        <w:gridCol w:w="2256"/>
        <w:gridCol w:w="2257"/>
        <w:gridCol w:w="2719"/>
        <w:tblGridChange w:id="0">
          <w:tblGrid>
            <w:gridCol w:w="2256"/>
            <w:gridCol w:w="2256"/>
            <w:gridCol w:w="2257"/>
            <w:gridCol w:w="271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 quien aprueba</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Cargo/Rol de quien aprueba</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Firma de quien aprueba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tl w:val="0"/>
        </w:rPr>
      </w:r>
    </w:p>
    <w:sectPr>
      <w:headerReference r:id="rId14"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8"/>
      <w:tblW w:w="94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4600"/>
      <w:gridCol w:w="2220"/>
      <w:tblGridChange w:id="0">
        <w:tblGrid>
          <w:gridCol w:w="2660"/>
          <w:gridCol w:w="4600"/>
          <w:gridCol w:w="2220"/>
        </w:tblGrid>
      </w:tblGridChange>
    </w:tblGrid>
    <w:tr>
      <w:trPr>
        <w:cantSplit w:val="0"/>
        <w:trHeight w:val="450" w:hRule="atLeast"/>
        <w:tblHeader w:val="0"/>
      </w:trPr>
      <w:tc>
        <w:tcPr>
          <w:vMerge w:val="restart"/>
        </w:tcPr>
        <w:p w:rsidR="00000000" w:rsidDel="00000000" w:rsidP="00000000" w:rsidRDefault="00000000" w:rsidRPr="00000000" w14:paraId="00000064">
          <w:pPr>
            <w:tabs>
              <w:tab w:val="center" w:leader="none" w:pos="4419"/>
              <w:tab w:val="right" w:leader="none" w:pos="8838"/>
            </w:tabs>
            <w:spacing w:after="0" w:line="240" w:lineRule="auto"/>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Pr>
            <w:drawing>
              <wp:inline distB="114300" distT="114300" distL="114300" distR="114300">
                <wp:extent cx="1304925" cy="774700"/>
                <wp:effectExtent b="0" l="0" r="0" t="0"/>
                <wp:docPr id="18"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304925" cy="7747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Proceso PQR</w:t>
          </w:r>
          <w:r w:rsidDel="00000000" w:rsidR="00000000" w:rsidRPr="00000000">
            <w:rPr>
              <w:rFonts w:ascii="Arial" w:cs="Arial" w:eastAsia="Arial" w:hAnsi="Arial"/>
              <w:b w:val="1"/>
              <w:sz w:val="16"/>
              <w:szCs w:val="16"/>
              <w:rtl w:val="0"/>
            </w:rPr>
            <w:t xml:space="preserve">D</w:t>
          </w:r>
          <w:r w:rsidDel="00000000" w:rsidR="00000000" w:rsidRPr="00000000">
            <w:rPr>
              <w:rtl w:val="0"/>
            </w:rPr>
          </w:r>
        </w:p>
      </w:tc>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Código del Documento</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xxx-xx-xx-xx</w:t>
          </w:r>
        </w:p>
      </w:tc>
    </w:tr>
    <w:tr>
      <w:trPr>
        <w:cantSplit w:val="0"/>
        <w:trHeight w:val="450" w:hRule="atLeast"/>
        <w:tblHeader w:val="0"/>
      </w:trPr>
      <w:tc>
        <w:tcPr>
          <w:vMerge w:val="continue"/>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Formato de Requerimientos</w:t>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Versión No. 001</w:t>
          </w:r>
        </w:p>
      </w:tc>
    </w:tr>
    <w:tr>
      <w:trPr>
        <w:cantSplit w:val="0"/>
        <w:trHeight w:val="450" w:hRule="atLeast"/>
        <w:tblHeader w:val="0"/>
      </w:trPr>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Código del proyecto</w:t>
          </w:r>
          <w:r w:rsidDel="00000000" w:rsidR="00000000" w:rsidRPr="00000000">
            <w:rPr>
              <w:rtl w:val="0"/>
            </w:rPr>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12-04-2023</w:t>
          </w:r>
        </w:p>
      </w:tc>
    </w:tr>
  </w:tb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color w:val="000000"/>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33EF7"/>
    <w:rPr>
      <w:rFonts w:ascii="Calibri" w:cs="Calibri" w:eastAsia="Calibri" w:hAnsi="Calibri"/>
      <w:lang w:eastAsia="es-MX" w:val="es-ES"/>
    </w:rPr>
  </w:style>
  <w:style w:type="paragraph" w:styleId="Ttulo1">
    <w:name w:val="heading 1"/>
    <w:basedOn w:val="Normal"/>
    <w:link w:val="Ttulo1Car"/>
    <w:uiPriority w:val="99"/>
    <w:qFormat w:val="1"/>
    <w:rsid w:val="002552E8"/>
    <w:pPr>
      <w:spacing w:after="100" w:afterAutospacing="1" w:before="100" w:beforeAutospacing="1" w:line="240" w:lineRule="auto"/>
      <w:outlineLvl w:val="0"/>
    </w:pPr>
    <w:rPr>
      <w:rFonts w:ascii="Arial" w:cs="Arial" w:eastAsia="Times New Roman" w:hAnsi="Arial"/>
      <w:b w:val="1"/>
      <w:bCs w:val="1"/>
      <w:color w:val="365f91"/>
      <w:kern w:val="36"/>
      <w:sz w:val="32"/>
      <w:szCs w:val="32"/>
      <w:lang w:val="es-MX"/>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extoennegrita">
    <w:name w:val="Strong"/>
    <w:basedOn w:val="Fuentedeprrafopredeter"/>
    <w:uiPriority w:val="22"/>
    <w:qFormat w:val="1"/>
    <w:rsid w:val="00A33EF7"/>
    <w:rPr>
      <w:b w:val="1"/>
      <w:bCs w:val="1"/>
    </w:rPr>
  </w:style>
  <w:style w:type="paragraph" w:styleId="Encabezado">
    <w:name w:val="header"/>
    <w:basedOn w:val="Normal"/>
    <w:link w:val="EncabezadoCar"/>
    <w:uiPriority w:val="99"/>
    <w:unhideWhenUsed w:val="1"/>
    <w:rsid w:val="0053693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36936"/>
    <w:rPr>
      <w:rFonts w:ascii="Calibri" w:cs="Calibri" w:eastAsia="Calibri" w:hAnsi="Calibri"/>
      <w:lang w:eastAsia="es-MX" w:val="es-ES"/>
    </w:rPr>
  </w:style>
  <w:style w:type="paragraph" w:styleId="Piedepgina">
    <w:name w:val="footer"/>
    <w:basedOn w:val="Normal"/>
    <w:link w:val="PiedepginaCar"/>
    <w:uiPriority w:val="99"/>
    <w:unhideWhenUsed w:val="1"/>
    <w:rsid w:val="0053693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36936"/>
    <w:rPr>
      <w:rFonts w:ascii="Calibri" w:cs="Calibri" w:eastAsia="Calibri" w:hAnsi="Calibri"/>
      <w:lang w:eastAsia="es-MX" w:val="es-ES"/>
    </w:rPr>
  </w:style>
  <w:style w:type="character" w:styleId="Ttulo1Car" w:customStyle="1">
    <w:name w:val="Título 1 Car"/>
    <w:basedOn w:val="Fuentedeprrafopredeter"/>
    <w:link w:val="Ttulo1"/>
    <w:uiPriority w:val="99"/>
    <w:rsid w:val="002552E8"/>
    <w:rPr>
      <w:rFonts w:ascii="Arial" w:cs="Arial" w:eastAsia="Times New Roman" w:hAnsi="Arial"/>
      <w:b w:val="1"/>
      <w:bCs w:val="1"/>
      <w:color w:val="365f91"/>
      <w:kern w:val="36"/>
      <w:sz w:val="32"/>
      <w:szCs w:val="32"/>
      <w:lang w:eastAsia="es-MX"/>
    </w:rPr>
  </w:style>
  <w:style w:type="table" w:styleId="Tablaconcuadrcula">
    <w:name w:val="Table Grid"/>
    <w:basedOn w:val="Tablanormal"/>
    <w:uiPriority w:val="39"/>
    <w:rsid w:val="002552E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inespaciado">
    <w:name w:val="No Spacing"/>
    <w:basedOn w:val="Normal"/>
    <w:uiPriority w:val="99"/>
    <w:qFormat w:val="1"/>
    <w:rsid w:val="0005045E"/>
    <w:pPr>
      <w:spacing w:after="0" w:line="240" w:lineRule="auto"/>
    </w:pPr>
    <w:rPr>
      <w:rFonts w:ascii="Arial" w:cs="Arial" w:eastAsia="Times New Roman" w:hAnsi="Arial"/>
      <w:sz w:val="24"/>
      <w:szCs w:val="24"/>
      <w:lang w:val="es-MX"/>
    </w:rPr>
  </w:style>
  <w:style w:type="paragraph" w:styleId="NormalWeb">
    <w:name w:val="Normal (Web)"/>
    <w:basedOn w:val="Normal"/>
    <w:uiPriority w:val="99"/>
    <w:unhideWhenUsed w:val="1"/>
    <w:rsid w:val="0005045E"/>
    <w:pPr>
      <w:spacing w:after="100" w:afterAutospacing="1" w:before="100" w:beforeAutospacing="1" w:line="240" w:lineRule="auto"/>
    </w:pPr>
    <w:rPr>
      <w:rFonts w:ascii="Times New Roman" w:cs="Times New Roman" w:eastAsia="Times New Roman" w:hAnsi="Times New Roman"/>
      <w:sz w:val="24"/>
      <w:szCs w:val="24"/>
      <w:lang w:val="es-MX"/>
    </w:rPr>
  </w:style>
  <w:style w:type="paragraph" w:styleId="Prrafodelista">
    <w:name w:val="List Paragraph"/>
    <w:basedOn w:val="Normal"/>
    <w:uiPriority w:val="34"/>
    <w:qFormat w:val="1"/>
    <w:rsid w:val="00EB6C4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4">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5">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6">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7">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8">
    <w:basedOn w:val="TableNormal"/>
    <w:pPr>
      <w:spacing w:after="0" w:line="240" w:lineRule="auto"/>
    </w:pPr>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4">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5">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6">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7">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8">
    <w:basedOn w:val="TableNormal"/>
    <w:pPr>
      <w:spacing w:after="0" w:line="240" w:lineRule="auto"/>
    </w:p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UI6pkEo/RPiVgYL2aHUrQd1IWg==">CgMxLjAyDWgubmV0OGpsdHY1bzA4AHIhMV9OOW9lSkdyZW56cko1NzNsVThQWXJaQzhIcS1XdGx0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2023-04-18T03:01:00Z</dcterms:created>
  <dc:creator>335 SED</dc:creator>
</cp:coreProperties>
</file>