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微软雅黑" w:eastAsia="微软雅黑" w:hAnsi="微软雅黑"/>
        </w:rPr>
        <w:id w:val="414904541"/>
        <w:docPartObj>
          <w:docPartGallery w:val="Cover Pages"/>
          <w:docPartUnique/>
        </w:docPartObj>
      </w:sdtPr>
      <w:sdtEndPr/>
      <w:sdtContent>
        <w:p w:rsidR="000132BE" w:rsidRDefault="000132BE">
          <w:pPr>
            <w:rPr>
              <w:rFonts w:ascii="微软雅黑" w:eastAsia="微软雅黑" w:hAnsi="微软雅黑"/>
            </w:rPr>
          </w:pPr>
          <w:r w:rsidRPr="00C93804">
            <w:rPr>
              <w:rFonts w:ascii="微软雅黑" w:eastAsia="微软雅黑" w:hAnsi="微软雅黑"/>
              <w:noProof/>
              <w:lang w:val="en-US"/>
            </w:rPr>
            <w:drawing>
              <wp:anchor distT="0" distB="0" distL="114300" distR="114300" simplePos="0" relativeHeight="251660288" behindDoc="1" locked="0" layoutInCell="1" allowOverlap="1" wp14:anchorId="478EE39A" wp14:editId="4FBE6801">
                <wp:simplePos x="0" y="0"/>
                <wp:positionH relativeFrom="margin">
                  <wp:align>left</wp:align>
                </wp:positionH>
                <wp:positionV relativeFrom="paragraph">
                  <wp:posOffset>19050</wp:posOffset>
                </wp:positionV>
                <wp:extent cx="5695200" cy="3502800"/>
                <wp:effectExtent l="19050" t="19050" r="20320" b="21590"/>
                <wp:wrapTight wrapText="bothSides">
                  <wp:wrapPolygon edited="0">
                    <wp:start x="-72" y="-117"/>
                    <wp:lineTo x="-72" y="21616"/>
                    <wp:lineTo x="21605" y="21616"/>
                    <wp:lineTo x="21605" y="-117"/>
                    <wp:lineTo x="-72" y="-117"/>
                  </wp:wrapPolygon>
                </wp:wrapTight>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rotWithShape="1">
                        <a:blip r:embed="rId11">
                          <a:extLst>
                            <a:ext uri="{28A0092B-C50C-407E-A947-70E740481C1C}">
                              <a14:useLocalDpi xmlns:a14="http://schemas.microsoft.com/office/drawing/2010/main" val="0"/>
                            </a:ext>
                          </a:extLst>
                        </a:blip>
                        <a:srcRect l="17510" t="-578" r="19211" b="7551"/>
                        <a:stretch/>
                      </pic:blipFill>
                      <pic:spPr>
                        <a:xfrm>
                          <a:off x="0" y="0"/>
                          <a:ext cx="5695200" cy="3502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rsidR="000132BE" w:rsidRDefault="000132BE">
          <w:pPr>
            <w:rPr>
              <w:rFonts w:ascii="微软雅黑" w:eastAsia="微软雅黑" w:hAnsi="微软雅黑"/>
            </w:rPr>
          </w:pPr>
        </w:p>
        <w:p w:rsidR="000132BE" w:rsidRDefault="000132BE">
          <w:pPr>
            <w:rPr>
              <w:rFonts w:ascii="微软雅黑" w:eastAsia="微软雅黑" w:hAnsi="微软雅黑"/>
            </w:rPr>
          </w:pPr>
        </w:p>
        <w:p w:rsidR="000132BE" w:rsidRDefault="000132BE">
          <w:pPr>
            <w:rPr>
              <w:rFonts w:ascii="微软雅黑" w:eastAsia="微软雅黑" w:hAnsi="微软雅黑"/>
            </w:rPr>
          </w:pPr>
        </w:p>
        <w:p w:rsidR="000132BE" w:rsidRDefault="000132BE">
          <w:pPr>
            <w:rPr>
              <w:rFonts w:ascii="微软雅黑" w:eastAsia="微软雅黑" w:hAnsi="微软雅黑"/>
            </w:rPr>
          </w:pPr>
        </w:p>
        <w:p w:rsidR="000132BE" w:rsidRDefault="000132BE">
          <w:pPr>
            <w:rPr>
              <w:rFonts w:ascii="微软雅黑" w:eastAsia="微软雅黑" w:hAnsi="微软雅黑"/>
            </w:rPr>
          </w:pPr>
        </w:p>
        <w:p w:rsidR="000132BE" w:rsidRDefault="000132BE">
          <w:pPr>
            <w:rPr>
              <w:rFonts w:ascii="微软雅黑" w:eastAsia="微软雅黑" w:hAnsi="微软雅黑"/>
            </w:rPr>
          </w:pPr>
        </w:p>
        <w:p w:rsidR="000132BE" w:rsidRDefault="000132BE">
          <w:pPr>
            <w:rPr>
              <w:rFonts w:ascii="微软雅黑" w:eastAsia="微软雅黑" w:hAnsi="微软雅黑"/>
            </w:rPr>
          </w:pPr>
        </w:p>
        <w:p w:rsidR="000132BE" w:rsidRDefault="000132BE">
          <w:pPr>
            <w:rPr>
              <w:rFonts w:ascii="微软雅黑" w:eastAsia="微软雅黑" w:hAnsi="微软雅黑"/>
            </w:rPr>
          </w:pPr>
        </w:p>
        <w:p w:rsidR="001A633E" w:rsidRPr="003F3B28" w:rsidRDefault="00514D2E">
          <w:pPr>
            <w:rPr>
              <w:rFonts w:ascii="微软雅黑" w:eastAsia="微软雅黑" w:hAnsi="微软雅黑"/>
            </w:rPr>
          </w:pPr>
          <w:r w:rsidRPr="003F3B28">
            <w:rPr>
              <w:rFonts w:ascii="微软雅黑" w:eastAsia="微软雅黑" w:hAnsi="微软雅黑"/>
              <w:noProof/>
              <w:lang w:val="en-US"/>
            </w:rPr>
            <mc:AlternateContent>
              <mc:Choice Requires="wps">
                <w:drawing>
                  <wp:anchor distT="0" distB="0" distL="114300" distR="114300" simplePos="0" relativeHeight="251659264" behindDoc="0" locked="0" layoutInCell="1" allowOverlap="0" wp14:anchorId="0EDF34C2" wp14:editId="23F7B259">
                    <wp:simplePos x="0" y="0"/>
                    <wp:positionH relativeFrom="page">
                      <wp:posOffset>601980</wp:posOffset>
                    </wp:positionH>
                    <wp:positionV relativeFrom="margin">
                      <wp:posOffset>3679190</wp:posOffset>
                    </wp:positionV>
                    <wp:extent cx="6416040" cy="3070860"/>
                    <wp:effectExtent l="0" t="0" r="3810" b="0"/>
                    <wp:wrapNone/>
                    <wp:docPr id="6" name="文本框 6" descr="标题、副标题和摘要"/>
                    <wp:cNvGraphicFramePr/>
                    <a:graphic xmlns:a="http://schemas.openxmlformats.org/drawingml/2006/main">
                      <a:graphicData uri="http://schemas.microsoft.com/office/word/2010/wordprocessingShape">
                        <wps:wsp>
                          <wps:cNvSpPr txBox="1"/>
                          <wps:spPr>
                            <a:xfrm>
                              <a:off x="0" y="0"/>
                              <a:ext cx="6416040" cy="3070860"/>
                            </a:xfrm>
                            <a:prstGeom prst="rect">
                              <a:avLst/>
                            </a:prstGeom>
                            <a:solidFill>
                              <a:schemeClr val="bg1">
                                <a:lumMod val="95000"/>
                              </a:schemeClr>
                            </a:solidFill>
                            <a:ln w="6350">
                              <a:noFill/>
                            </a:ln>
                            <a:effectLst/>
                          </wps:spPr>
                          <wps:txbx>
                            <w:txbxContent>
                              <w:p w:rsidR="001A633E" w:rsidRPr="003F3B28" w:rsidRDefault="00F05675" w:rsidP="00C93804">
                                <w:pPr>
                                  <w:pStyle w:val="affffe"/>
                                  <w:jc w:val="center"/>
                                  <w:rPr>
                                    <w:sz w:val="52"/>
                                  </w:rPr>
                                </w:pPr>
                                <w:sdt>
                                  <w:sdtPr>
                                    <w:rPr>
                                      <w:b/>
                                      <w:bCs/>
                                    </w:rPr>
                                    <w:alias w:val="标题"/>
                                    <w:tag w:val=""/>
                                    <w:id w:val="1790474242"/>
                                    <w:placeholder>
                                      <w:docPart w:val="CA2E23953A91419D9917D3021F687271"/>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C93804" w:rsidRPr="00C93804">
                                      <w:rPr>
                                        <w:rFonts w:hint="eastAsia"/>
                                        <w:b/>
                                        <w:bCs/>
                                      </w:rPr>
                                      <w:t xml:space="preserve">科隆大学学习报告       </w:t>
                                    </w:r>
                                  </w:sdtContent>
                                </w:sdt>
                              </w:p>
                              <w:p w:rsidR="001A633E" w:rsidRPr="003F3B28" w:rsidRDefault="00B063A7" w:rsidP="00251BA4">
                                <w:pPr>
                                  <w:pStyle w:val="affff5"/>
                                  <w:ind w:firstLineChars="800" w:firstLine="3840"/>
                                  <w:rPr>
                                    <w:rFonts w:ascii="微软雅黑" w:eastAsia="微软雅黑" w:hAnsi="微软雅黑"/>
                                  </w:rPr>
                                </w:pPr>
                                <w:r>
                                  <w:rPr>
                                    <w:rFonts w:ascii="微软雅黑" w:eastAsia="微软雅黑" w:hAnsi="微软雅黑" w:hint="eastAsia"/>
                                    <w:sz w:val="48"/>
                                  </w:rPr>
                                  <w:t>2017</w:t>
                                </w:r>
                                <w:r w:rsidR="001F66C2" w:rsidRPr="003F3B28">
                                  <w:rPr>
                                    <w:rFonts w:ascii="微软雅黑" w:eastAsia="微软雅黑" w:hAnsi="微软雅黑"/>
                                    <w:sz w:val="48"/>
                                  </w:rPr>
                                  <w:t xml:space="preserve"> </w:t>
                                </w:r>
                                <w:sdt>
                                  <w:sdtPr>
                                    <w:rPr>
                                      <w:rFonts w:ascii="微软雅黑" w:eastAsia="微软雅黑" w:hAnsi="微软雅黑"/>
                                      <w:sz w:val="48"/>
                                    </w:rPr>
                                    <w:alias w:val="日期"/>
                                    <w:tag w:val=""/>
                                    <w:id w:val="1417830956"/>
                                    <w:placeholder>
                                      <w:docPart w:val="67C1C43CB6A849DA820B53574485CEFD"/>
                                    </w:placeholder>
                                    <w:showingPlcHdr/>
                                    <w:dataBinding w:prefixMappings="xmlns:ns0='http://schemas.microsoft.com/office/2006/coverPageProps' " w:xpath="/ns0:CoverPageProperties[1]/ns0:PublishDate[1]" w:storeItemID="{55AF091B-3C7A-41E3-B477-F2FDAA23CFDA}"/>
                                    <w:date>
                                      <w:dateFormat w:val="yyyy'年'M'月'd'日'"/>
                                      <w:lid w:val="zh-CN"/>
                                      <w:storeMappedDataAs w:val="dateTime"/>
                                      <w:calendar w:val="gregorian"/>
                                    </w:date>
                                  </w:sdtPr>
                                  <w:sdtEndPr>
                                    <w:rPr>
                                      <w:sz w:val="56"/>
                                    </w:rPr>
                                  </w:sdtEndPr>
                                  <w:sdtContent>
                                    <w:r w:rsidR="00650E10" w:rsidRPr="003F3B28">
                                      <w:rPr>
                                        <w:rFonts w:ascii="微软雅黑" w:eastAsia="微软雅黑" w:hAnsi="微软雅黑"/>
                                        <w:sz w:val="48"/>
                                      </w:rPr>
                                      <w:t>[年]</w:t>
                                    </w:r>
                                  </w:sdtContent>
                                </w:sdt>
                              </w:p>
                              <w:sdt>
                                <w:sdtPr>
                                  <w:rPr>
                                    <w:rFonts w:ascii="微软雅黑" w:eastAsia="微软雅黑" w:hAnsi="微软雅黑"/>
                                    <w:i w:val="0"/>
                                    <w:color w:val="auto"/>
                                    <w:lang w:val="en-US"/>
                                  </w:rPr>
                                  <w:alias w:val="摘要"/>
                                  <w:id w:val="1812897548"/>
                                  <w:placeholder>
                                    <w:docPart w:val="C529A2F4815C4D09A934C56E4950799B"/>
                                  </w:placeholder>
                                  <w:dataBinding w:prefixMappings="xmlns:ns0='http://schemas.microsoft.com/office/2006/coverPageProps'" w:xpath="/ns0:CoverPageProperties[1]/ns0:Abstract[1]" w:storeItemID="{55AF091B-3C7A-41E3-B477-F2FDAA23CFDA}"/>
                                  <w:text/>
                                </w:sdtPr>
                                <w:sdtEndPr/>
                                <w:sdtContent>
                                  <w:p w:rsidR="001A633E" w:rsidRPr="003F3B28" w:rsidRDefault="00650E10" w:rsidP="00650E10">
                                    <w:pPr>
                                      <w:pStyle w:val="afffff4"/>
                                      <w:rPr>
                                        <w:rFonts w:ascii="微软雅黑" w:eastAsia="微软雅黑" w:hAnsi="微软雅黑"/>
                                        <w:sz w:val="22"/>
                                      </w:rPr>
                                    </w:pPr>
                                    <w:r w:rsidRPr="00650E10">
                                      <w:rPr>
                                        <w:rFonts w:ascii="微软雅黑" w:eastAsia="微软雅黑" w:hAnsi="微软雅黑" w:hint="eastAsia"/>
                                        <w:i w:val="0"/>
                                        <w:color w:val="auto"/>
                                        <w:lang w:val="en-US"/>
                                      </w:rPr>
                                      <w:t>第五组 ：</w:t>
                                    </w:r>
                                    <w:r>
                                      <w:rPr>
                                        <w:rFonts w:ascii="微软雅黑" w:eastAsia="微软雅黑" w:hAnsi="微软雅黑" w:hint="eastAsia"/>
                                        <w:i w:val="0"/>
                                        <w:color w:val="auto"/>
                                        <w:lang w:val="en-US"/>
                                      </w:rPr>
                                      <w:t xml:space="preserve">                                                                                                      </w:t>
                                    </w:r>
                                    <w:r>
                                      <w:rPr>
                                        <w:rFonts w:ascii="微软雅黑" w:eastAsia="微软雅黑" w:hAnsi="微软雅黑"/>
                                        <w:i w:val="0"/>
                                        <w:color w:val="auto"/>
                                        <w:lang w:val="en-US"/>
                                      </w:rPr>
                                      <w:t xml:space="preserve">                         </w:t>
                                    </w:r>
                                    <w:r w:rsidRPr="00650E10">
                                      <w:rPr>
                                        <w:rFonts w:ascii="微软雅黑" w:eastAsia="微软雅黑" w:hAnsi="微软雅黑" w:hint="eastAsia"/>
                                        <w:i w:val="0"/>
                                        <w:color w:val="auto"/>
                                        <w:lang w:val="en-US"/>
                                      </w:rPr>
                                      <w:t xml:space="preserve">刘志华 2016210608、王唯伟 </w:t>
                                    </w:r>
                                    <w:r w:rsidRPr="00650E10">
                                      <w:rPr>
                                        <w:rFonts w:ascii="微软雅黑" w:eastAsia="微软雅黑" w:hAnsi="微软雅黑"/>
                                        <w:i w:val="0"/>
                                        <w:color w:val="auto"/>
                                        <w:lang w:val="en-US"/>
                                      </w:rPr>
                                      <w:t>2016210613</w:t>
                                    </w:r>
                                    <w:r w:rsidRPr="00650E10">
                                      <w:rPr>
                                        <w:rFonts w:ascii="微软雅黑" w:eastAsia="微软雅黑" w:hAnsi="微软雅黑" w:hint="eastAsia"/>
                                        <w:i w:val="0"/>
                                        <w:color w:val="auto"/>
                                        <w:lang w:val="en-US"/>
                                      </w:rPr>
                                      <w:t xml:space="preserve">、卢波臣 </w:t>
                                    </w:r>
                                    <w:r w:rsidRPr="00650E10">
                                      <w:rPr>
                                        <w:rFonts w:ascii="微软雅黑" w:eastAsia="微软雅黑" w:hAnsi="微软雅黑"/>
                                        <w:i w:val="0"/>
                                        <w:color w:val="auto"/>
                                        <w:lang w:val="en-US"/>
                                      </w:rPr>
                                      <w:t>2016210645</w:t>
                                    </w:r>
                                    <w:r w:rsidR="00EA3A88">
                                      <w:rPr>
                                        <w:rFonts w:ascii="微软雅黑" w:eastAsia="微软雅黑" w:hAnsi="微软雅黑" w:hint="eastAsia"/>
                                        <w:i w:val="0"/>
                                        <w:color w:val="auto"/>
                                        <w:lang w:val="en-US"/>
                                      </w:rPr>
                                      <w:t>、</w:t>
                                    </w:r>
                                    <w:r w:rsidR="00CC43F7">
                                      <w:rPr>
                                        <w:rFonts w:ascii="微软雅黑" w:eastAsia="微软雅黑" w:hAnsi="微软雅黑" w:hint="eastAsia"/>
                                        <w:i w:val="0"/>
                                        <w:color w:val="auto"/>
                                        <w:lang w:val="en-US"/>
                                      </w:rPr>
                                      <w:t xml:space="preserve"> </w:t>
                                    </w:r>
                                    <w:r w:rsidRPr="00650E10">
                                      <w:rPr>
                                        <w:rFonts w:ascii="微软雅黑" w:eastAsia="微软雅黑" w:hAnsi="微软雅黑" w:hint="eastAsia"/>
                                        <w:i w:val="0"/>
                                        <w:color w:val="auto"/>
                                        <w:lang w:val="en-US"/>
                                      </w:rPr>
                                      <w:t xml:space="preserve">王翔宇 </w:t>
                                    </w:r>
                                    <w:r w:rsidRPr="00650E10">
                                      <w:rPr>
                                        <w:rFonts w:ascii="微软雅黑" w:eastAsia="微软雅黑" w:hAnsi="微软雅黑"/>
                                        <w:i w:val="0"/>
                                        <w:color w:val="auto"/>
                                        <w:lang w:val="en-US"/>
                                      </w:rPr>
                                      <w:t>2016210683</w:t>
                                    </w:r>
                                    <w:r w:rsidRPr="00650E10">
                                      <w:rPr>
                                        <w:rFonts w:ascii="微软雅黑" w:eastAsia="微软雅黑" w:hAnsi="微软雅黑" w:hint="eastAsia"/>
                                        <w:i w:val="0"/>
                                        <w:color w:val="auto"/>
                                        <w:lang w:val="en-US"/>
                                      </w:rPr>
                                      <w:t xml:space="preserve">、薛玲富 </w:t>
                                    </w:r>
                                    <w:r w:rsidRPr="00650E10">
                                      <w:rPr>
                                        <w:rFonts w:ascii="微软雅黑" w:eastAsia="微软雅黑" w:hAnsi="微软雅黑"/>
                                        <w:i w:val="0"/>
                                        <w:color w:val="auto"/>
                                        <w:lang w:val="en-US"/>
                                      </w:rPr>
                                      <w:t>2016210690</w:t>
                                    </w:r>
                                    <w:r w:rsidRPr="00650E10">
                                      <w:rPr>
                                        <w:rFonts w:ascii="微软雅黑" w:eastAsia="微软雅黑" w:hAnsi="微软雅黑" w:hint="eastAsia"/>
                                        <w:i w:val="0"/>
                                        <w:color w:val="auto"/>
                                        <w:lang w:val="en-US"/>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EDF34C2" id="_x0000_t202" coordsize="21600,21600" o:spt="202" path="m,l,21600r21600,l21600,xe">
                    <v:stroke joinstyle="miter"/>
                    <v:path gradientshapeok="t" o:connecttype="rect"/>
                  </v:shapetype>
                  <v:shape id="文本框 6" o:spid="_x0000_s1026" type="#_x0000_t202" alt="标题、副标题和摘要" style="position:absolute;margin-left:47.4pt;margin-top:289.7pt;width:505.2pt;height:24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" o:allowoverlap="f" fillcolor="#f2f2f2 [3052]" stroked="f" strokeweight=".5pt">
                    <v:textbox inset="0,0,0,0">
                      <w:txbxContent>
                        <w:p w:rsidR="001A633E" w:rsidRPr="003F3B28" w:rsidRDefault="00C35955" w:rsidP="00C93804">
                          <w:pPr>
                            <w:pStyle w:val="affffe"/>
                            <w:jc w:val="center"/>
                            <w:rPr>
                              <w:sz w:val="52"/>
                            </w:rPr>
                          </w:pPr>
                          <w:sdt>
                            <w:sdtPr>
                              <w:rPr>
                                <w:b/>
                                <w:bCs/>
                              </w:rPr>
                              <w:alias w:val="标题"/>
                              <w:tag w:val=""/>
                              <w:id w:val="1790474242"/>
                              <w:placeholder>
                                <w:docPart w:val="CA2E23953A91419D9917D3021F687271"/>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C93804" w:rsidRPr="00C93804">
                                <w:rPr>
                                  <w:rFonts w:hint="eastAsia"/>
                                  <w:b/>
                                  <w:bCs/>
                                </w:rPr>
                                <w:t xml:space="preserve">科隆大学学习报告       </w:t>
                              </w:r>
                            </w:sdtContent>
                          </w:sdt>
                        </w:p>
                        <w:p w:rsidR="001A633E" w:rsidRPr="003F3B28" w:rsidRDefault="00B063A7" w:rsidP="00251BA4">
                          <w:pPr>
                            <w:pStyle w:val="affff5"/>
                            <w:ind w:firstLineChars="800" w:firstLine="3840"/>
                            <w:rPr>
                              <w:rFonts w:ascii="微软雅黑" w:eastAsia="微软雅黑" w:hAnsi="微软雅黑"/>
                            </w:rPr>
                          </w:pPr>
                          <w:r>
                            <w:rPr>
                              <w:rFonts w:ascii="微软雅黑" w:eastAsia="微软雅黑" w:hAnsi="微软雅黑" w:hint="eastAsia"/>
                              <w:sz w:val="48"/>
                            </w:rPr>
                            <w:t>2017</w:t>
                          </w:r>
                          <w:r w:rsidR="001F66C2" w:rsidRPr="003F3B28">
                            <w:rPr>
                              <w:rFonts w:ascii="微软雅黑" w:eastAsia="微软雅黑" w:hAnsi="微软雅黑"/>
                              <w:sz w:val="48"/>
                            </w:rPr>
                            <w:t xml:space="preserve"> </w:t>
                          </w:r>
                          <w:sdt>
                            <w:sdtPr>
                              <w:rPr>
                                <w:rFonts w:ascii="微软雅黑" w:eastAsia="微软雅黑" w:hAnsi="微软雅黑"/>
                                <w:sz w:val="48"/>
                              </w:rPr>
                              <w:alias w:val="日期"/>
                              <w:tag w:val=""/>
                              <w:id w:val="1417830956"/>
                              <w:placeholder>
                                <w:docPart w:val="67C1C43CB6A849DA820B53574485CEFD"/>
                              </w:placeholder>
                              <w:showingPlcHdr/>
                              <w:dataBinding w:prefixMappings="xmlns:ns0='http://schemas.microsoft.com/office/2006/coverPageProps' " w:xpath="/ns0:CoverPageProperties[1]/ns0:PublishDate[1]" w:storeItemID="{55AF091B-3C7A-41E3-B477-F2FDAA23CFDA}"/>
                              <w:date>
                                <w:dateFormat w:val="yyyy'年'M'月'd'日'"/>
                                <w:lid w:val="zh-CN"/>
                                <w:storeMappedDataAs w:val="dateTime"/>
                                <w:calendar w:val="gregorian"/>
                              </w:date>
                            </w:sdtPr>
                            <w:sdtEndPr>
                              <w:rPr>
                                <w:sz w:val="56"/>
                              </w:rPr>
                            </w:sdtEndPr>
                            <w:sdtContent>
                              <w:r w:rsidR="00650E10" w:rsidRPr="003F3B28">
                                <w:rPr>
                                  <w:rFonts w:ascii="微软雅黑" w:eastAsia="微软雅黑" w:hAnsi="微软雅黑"/>
                                  <w:sz w:val="48"/>
                                </w:rPr>
                                <w:t>[年]</w:t>
                              </w:r>
                            </w:sdtContent>
                          </w:sdt>
                        </w:p>
                        <w:sdt>
                          <w:sdtPr>
                            <w:rPr>
                              <w:rFonts w:ascii="微软雅黑" w:eastAsia="微软雅黑" w:hAnsi="微软雅黑"/>
                              <w:i w:val="0"/>
                              <w:color w:val="auto"/>
                              <w:lang w:val="en-US"/>
                            </w:rPr>
                            <w:alias w:val="摘要"/>
                            <w:id w:val="1812897548"/>
                            <w:placeholder>
                              <w:docPart w:val="C529A2F4815C4D09A934C56E4950799B"/>
                            </w:placeholder>
                            <w:dataBinding w:prefixMappings="xmlns:ns0='http://schemas.microsoft.com/office/2006/coverPageProps'" w:xpath="/ns0:CoverPageProperties[1]/ns0:Abstract[1]" w:storeItemID="{55AF091B-3C7A-41E3-B477-F2FDAA23CFDA}"/>
                            <w:text/>
                          </w:sdtPr>
                          <w:sdtEndPr/>
                          <w:sdtContent>
                            <w:p w:rsidR="001A633E" w:rsidRPr="003F3B28" w:rsidRDefault="00650E10" w:rsidP="00650E10">
                              <w:pPr>
                                <w:pStyle w:val="afffff4"/>
                                <w:rPr>
                                  <w:rFonts w:ascii="微软雅黑" w:eastAsia="微软雅黑" w:hAnsi="微软雅黑"/>
                                  <w:sz w:val="22"/>
                                </w:rPr>
                              </w:pPr>
                              <w:r w:rsidRPr="00650E10">
                                <w:rPr>
                                  <w:rFonts w:ascii="微软雅黑" w:eastAsia="微软雅黑" w:hAnsi="微软雅黑" w:hint="eastAsia"/>
                                  <w:i w:val="0"/>
                                  <w:color w:val="auto"/>
                                  <w:lang w:val="en-US"/>
                                </w:rPr>
                                <w:t>第五组 ：</w:t>
                              </w:r>
                              <w:r>
                                <w:rPr>
                                  <w:rFonts w:ascii="微软雅黑" w:eastAsia="微软雅黑" w:hAnsi="微软雅黑" w:hint="eastAsia"/>
                                  <w:i w:val="0"/>
                                  <w:color w:val="auto"/>
                                  <w:lang w:val="en-US"/>
                                </w:rPr>
                                <w:t xml:space="preserve">                                                                                                      </w:t>
                              </w:r>
                              <w:r>
                                <w:rPr>
                                  <w:rFonts w:ascii="微软雅黑" w:eastAsia="微软雅黑" w:hAnsi="微软雅黑"/>
                                  <w:i w:val="0"/>
                                  <w:color w:val="auto"/>
                                  <w:lang w:val="en-US"/>
                                </w:rPr>
                                <w:t xml:space="preserve">                         </w:t>
                              </w:r>
                              <w:r w:rsidRPr="00650E10">
                                <w:rPr>
                                  <w:rFonts w:ascii="微软雅黑" w:eastAsia="微软雅黑" w:hAnsi="微软雅黑" w:hint="eastAsia"/>
                                  <w:i w:val="0"/>
                                  <w:color w:val="auto"/>
                                  <w:lang w:val="en-US"/>
                                </w:rPr>
                                <w:t xml:space="preserve">刘志华 2016210608、王唯伟 </w:t>
                              </w:r>
                              <w:r w:rsidRPr="00650E10">
                                <w:rPr>
                                  <w:rFonts w:ascii="微软雅黑" w:eastAsia="微软雅黑" w:hAnsi="微软雅黑"/>
                                  <w:i w:val="0"/>
                                  <w:color w:val="auto"/>
                                  <w:lang w:val="en-US"/>
                                </w:rPr>
                                <w:t>2016210613</w:t>
                              </w:r>
                              <w:r w:rsidRPr="00650E10">
                                <w:rPr>
                                  <w:rFonts w:ascii="微软雅黑" w:eastAsia="微软雅黑" w:hAnsi="微软雅黑" w:hint="eastAsia"/>
                                  <w:i w:val="0"/>
                                  <w:color w:val="auto"/>
                                  <w:lang w:val="en-US"/>
                                </w:rPr>
                                <w:t xml:space="preserve">、卢波臣 </w:t>
                              </w:r>
                              <w:r w:rsidRPr="00650E10">
                                <w:rPr>
                                  <w:rFonts w:ascii="微软雅黑" w:eastAsia="微软雅黑" w:hAnsi="微软雅黑"/>
                                  <w:i w:val="0"/>
                                  <w:color w:val="auto"/>
                                  <w:lang w:val="en-US"/>
                                </w:rPr>
                                <w:t>2016210645</w:t>
                              </w:r>
                              <w:r w:rsidR="00EA3A88">
                                <w:rPr>
                                  <w:rFonts w:ascii="微软雅黑" w:eastAsia="微软雅黑" w:hAnsi="微软雅黑" w:hint="eastAsia"/>
                                  <w:i w:val="0"/>
                                  <w:color w:val="auto"/>
                                  <w:lang w:val="en-US"/>
                                </w:rPr>
                                <w:t>、</w:t>
                              </w:r>
                              <w:r w:rsidR="00CC43F7">
                                <w:rPr>
                                  <w:rFonts w:ascii="微软雅黑" w:eastAsia="微软雅黑" w:hAnsi="微软雅黑" w:hint="eastAsia"/>
                                  <w:i w:val="0"/>
                                  <w:color w:val="auto"/>
                                  <w:lang w:val="en-US"/>
                                </w:rPr>
                                <w:t xml:space="preserve"> </w:t>
                              </w:r>
                              <w:r w:rsidRPr="00650E10">
                                <w:rPr>
                                  <w:rFonts w:ascii="微软雅黑" w:eastAsia="微软雅黑" w:hAnsi="微软雅黑" w:hint="eastAsia"/>
                                  <w:i w:val="0"/>
                                  <w:color w:val="auto"/>
                                  <w:lang w:val="en-US"/>
                                </w:rPr>
                                <w:t xml:space="preserve">王翔宇 </w:t>
                              </w:r>
                              <w:r w:rsidRPr="00650E10">
                                <w:rPr>
                                  <w:rFonts w:ascii="微软雅黑" w:eastAsia="微软雅黑" w:hAnsi="微软雅黑"/>
                                  <w:i w:val="0"/>
                                  <w:color w:val="auto"/>
                                  <w:lang w:val="en-US"/>
                                </w:rPr>
                                <w:t>2016210683</w:t>
                              </w:r>
                              <w:r w:rsidRPr="00650E10">
                                <w:rPr>
                                  <w:rFonts w:ascii="微软雅黑" w:eastAsia="微软雅黑" w:hAnsi="微软雅黑" w:hint="eastAsia"/>
                                  <w:i w:val="0"/>
                                  <w:color w:val="auto"/>
                                  <w:lang w:val="en-US"/>
                                </w:rPr>
                                <w:t xml:space="preserve">、薛玲富 </w:t>
                              </w:r>
                              <w:r w:rsidRPr="00650E10">
                                <w:rPr>
                                  <w:rFonts w:ascii="微软雅黑" w:eastAsia="微软雅黑" w:hAnsi="微软雅黑"/>
                                  <w:i w:val="0"/>
                                  <w:color w:val="auto"/>
                                  <w:lang w:val="en-US"/>
                                </w:rPr>
                                <w:t>2016210690</w:t>
                              </w:r>
                              <w:r w:rsidRPr="00650E10">
                                <w:rPr>
                                  <w:rFonts w:ascii="微软雅黑" w:eastAsia="微软雅黑" w:hAnsi="微软雅黑" w:hint="eastAsia"/>
                                  <w:i w:val="0"/>
                                  <w:color w:val="auto"/>
                                  <w:lang w:val="en-US"/>
                                </w:rPr>
                                <w:t xml:space="preserve">                                                                                         </w:t>
                              </w:r>
                            </w:p>
                          </w:sdtContent>
                        </w:sdt>
                      </w:txbxContent>
                    </v:textbox>
                    <w10:wrap anchorx="page" anchory="margin"/>
                  </v:shape>
                </w:pict>
              </mc:Fallback>
            </mc:AlternateContent>
          </w:r>
        </w:p>
      </w:sdtContent>
    </w:sdt>
    <w:sdt>
      <w:sdtPr>
        <w:rPr>
          <w:rFonts w:asciiTheme="minorHAnsi" w:eastAsiaTheme="minorEastAsia" w:hAnsiTheme="minorHAnsi" w:cstheme="minorBidi"/>
          <w:color w:val="595959" w:themeColor="text1" w:themeTint="A6"/>
          <w:kern w:val="20"/>
          <w:sz w:val="20"/>
          <w:szCs w:val="20"/>
          <w:lang w:val="zh-CN"/>
        </w:rPr>
        <w:id w:val="1251005821"/>
        <w:docPartObj>
          <w:docPartGallery w:val="Table of Contents"/>
          <w:docPartUnique/>
        </w:docPartObj>
      </w:sdtPr>
      <w:sdtEndPr>
        <w:rPr>
          <w:b/>
          <w:bCs/>
        </w:rPr>
      </w:sdtEndPr>
      <w:sdtContent>
        <w:p w:rsidR="000132BE" w:rsidRPr="00C83761" w:rsidRDefault="000132BE" w:rsidP="00B236EB">
          <w:pPr>
            <w:pStyle w:val="TOC"/>
            <w:jc w:val="center"/>
            <w:rPr>
              <w:rFonts w:ascii="微软雅黑" w:eastAsia="微软雅黑" w:hAnsi="微软雅黑"/>
              <w:color w:val="000000" w:themeColor="text1"/>
            </w:rPr>
          </w:pPr>
          <w:r w:rsidRPr="00C83761">
            <w:rPr>
              <w:rFonts w:ascii="微软雅黑" w:eastAsia="微软雅黑" w:hAnsi="微软雅黑"/>
              <w:color w:val="000000" w:themeColor="text1"/>
              <w:lang w:val="zh-CN"/>
            </w:rPr>
            <w:t>目录</w:t>
          </w:r>
        </w:p>
        <w:p w:rsidR="00C83761" w:rsidRPr="00C83761" w:rsidRDefault="000132BE">
          <w:pPr>
            <w:pStyle w:val="1f3"/>
            <w:rPr>
              <w:rFonts w:ascii="微软雅黑" w:eastAsia="微软雅黑" w:hAnsi="微软雅黑"/>
              <w:noProof/>
              <w:color w:val="000000" w:themeColor="text1"/>
              <w:kern w:val="2"/>
              <w:sz w:val="21"/>
              <w:szCs w:val="22"/>
              <w:lang w:val="en-US"/>
            </w:rPr>
          </w:pPr>
          <w:r w:rsidRPr="00C83761">
            <w:rPr>
              <w:rFonts w:ascii="微软雅黑" w:eastAsia="微软雅黑" w:hAnsi="微软雅黑"/>
              <w:color w:val="000000" w:themeColor="text1"/>
            </w:rPr>
            <w:fldChar w:fldCharType="begin"/>
          </w:r>
          <w:r w:rsidRPr="00C83761">
            <w:rPr>
              <w:rFonts w:ascii="微软雅黑" w:eastAsia="微软雅黑" w:hAnsi="微软雅黑"/>
              <w:color w:val="000000" w:themeColor="text1"/>
            </w:rPr>
            <w:instrText xml:space="preserve"> TOC \o "1-3" \h \z \u </w:instrText>
          </w:r>
          <w:r w:rsidRPr="00C83761">
            <w:rPr>
              <w:rFonts w:ascii="微软雅黑" w:eastAsia="微软雅黑" w:hAnsi="微软雅黑"/>
              <w:color w:val="000000" w:themeColor="text1"/>
            </w:rPr>
            <w:fldChar w:fldCharType="separate"/>
          </w:r>
          <w:hyperlink w:anchor="_Toc495662343" w:history="1">
            <w:r w:rsidR="00C83761" w:rsidRPr="00C83761">
              <w:rPr>
                <w:rStyle w:val="affd"/>
                <w:rFonts w:ascii="微软雅黑" w:eastAsia="微软雅黑" w:hAnsi="微软雅黑" w:hint="eastAsia"/>
                <w:noProof/>
                <w:color w:val="000000" w:themeColor="text1"/>
              </w:rPr>
              <w:t>一、科隆简介</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_Toc495662343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1</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1f3"/>
            <w:rPr>
              <w:rFonts w:ascii="微软雅黑" w:eastAsia="微软雅黑" w:hAnsi="微软雅黑"/>
              <w:noProof/>
              <w:color w:val="000000" w:themeColor="text1"/>
              <w:kern w:val="2"/>
              <w:sz w:val="21"/>
              <w:szCs w:val="22"/>
              <w:lang w:val="en-US"/>
            </w:rPr>
          </w:pPr>
          <w:hyperlink w:anchor="_Toc495662344" w:history="1">
            <w:r w:rsidR="00C83761" w:rsidRPr="00C83761">
              <w:rPr>
                <w:rStyle w:val="affd"/>
                <w:rFonts w:ascii="微软雅黑" w:eastAsia="微软雅黑" w:hAnsi="微软雅黑" w:hint="eastAsia"/>
                <w:noProof/>
                <w:color w:val="000000" w:themeColor="text1"/>
              </w:rPr>
              <w:t>二、科隆大学简介</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_Toc495662344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2</w:t>
            </w:r>
            <w:r w:rsidR="00C83761" w:rsidRPr="00C83761">
              <w:rPr>
                <w:rFonts w:ascii="微软雅黑" w:eastAsia="微软雅黑" w:hAnsi="微软雅黑"/>
                <w:noProof/>
                <w:webHidden/>
                <w:color w:val="000000" w:themeColor="text1"/>
              </w:rPr>
              <w:fldChar w:fldCharType="end"/>
            </w:r>
          </w:hyperlink>
        </w:p>
        <w:p w:rsidR="00C83761" w:rsidRPr="00C83761" w:rsidRDefault="00F05675" w:rsidP="00C83761">
          <w:pPr>
            <w:pStyle w:val="2fb"/>
            <w:tabs>
              <w:tab w:val="right" w:leader="underscore" w:pos="8957"/>
            </w:tabs>
            <w:ind w:left="0"/>
            <w:rPr>
              <w:rFonts w:ascii="微软雅黑" w:eastAsia="微软雅黑" w:hAnsi="微软雅黑"/>
              <w:noProof/>
              <w:color w:val="000000" w:themeColor="text1"/>
              <w:kern w:val="2"/>
              <w:sz w:val="21"/>
              <w:szCs w:val="22"/>
              <w:lang w:val="en-US"/>
            </w:rPr>
          </w:pPr>
          <w:hyperlink w:anchor="_Toc495662345" w:history="1">
            <w:r w:rsidR="00C83761" w:rsidRPr="00C83761">
              <w:rPr>
                <w:rStyle w:val="affd"/>
                <w:rFonts w:ascii="微软雅黑" w:eastAsia="微软雅黑" w:hAnsi="微软雅黑" w:hint="eastAsia"/>
                <w:noProof/>
                <w:color w:val="000000" w:themeColor="text1"/>
                <w:sz w:val="22"/>
              </w:rPr>
              <w:t>三、如何实现供应链转型，形成供应链优势</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_Toc495662345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3</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46" w:history="1">
            <w:r w:rsidR="00C83761" w:rsidRPr="00C83761">
              <w:rPr>
                <w:rStyle w:val="affd"/>
                <w:rFonts w:ascii="微软雅黑" w:eastAsia="微软雅黑" w:hAnsi="微软雅黑"/>
                <w:noProof/>
                <w:color w:val="000000" w:themeColor="text1"/>
                <w:lang w:val="en-US"/>
              </w:rPr>
              <w:t xml:space="preserve">3.1 </w:t>
            </w:r>
            <w:r w:rsidR="00C83761" w:rsidRPr="00C83761">
              <w:rPr>
                <w:rStyle w:val="affd"/>
                <w:rFonts w:ascii="微软雅黑" w:eastAsia="微软雅黑" w:hAnsi="微软雅黑" w:hint="eastAsia"/>
                <w:noProof/>
                <w:color w:val="000000" w:themeColor="text1"/>
                <w:lang w:val="en-US"/>
              </w:rPr>
              <w:t>建立起行动的需求</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_Toc495662346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3</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47" w:history="1">
            <w:r w:rsidR="00C83761" w:rsidRPr="00C83761">
              <w:rPr>
                <w:rStyle w:val="affd"/>
                <w:rFonts w:ascii="微软雅黑" w:eastAsia="微软雅黑" w:hAnsi="微软雅黑"/>
                <w:noProof/>
                <w:color w:val="000000" w:themeColor="text1"/>
                <w:lang w:val="en-US"/>
              </w:rPr>
              <w:t xml:space="preserve">3.2 </w:t>
            </w:r>
            <w:r w:rsidR="00C83761" w:rsidRPr="00C83761">
              <w:rPr>
                <w:rStyle w:val="affd"/>
                <w:rFonts w:ascii="微软雅黑" w:eastAsia="微软雅黑" w:hAnsi="微软雅黑" w:hint="eastAsia"/>
                <w:noProof/>
                <w:color w:val="000000" w:themeColor="text1"/>
                <w:lang w:val="en-US"/>
              </w:rPr>
              <w:t>快速启动</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_Toc495662347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5</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48" w:history="1">
            <w:r w:rsidR="00C83761" w:rsidRPr="00C83761">
              <w:rPr>
                <w:rStyle w:val="affd"/>
                <w:rFonts w:ascii="微软雅黑" w:eastAsia="微软雅黑" w:hAnsi="微软雅黑"/>
                <w:noProof/>
                <w:color w:val="000000" w:themeColor="text1"/>
                <w:lang w:val="en-US"/>
              </w:rPr>
              <w:t xml:space="preserve">3.3 </w:t>
            </w:r>
            <w:r w:rsidR="00C83761" w:rsidRPr="00C83761">
              <w:rPr>
                <w:rStyle w:val="affd"/>
                <w:rFonts w:ascii="微软雅黑" w:eastAsia="微软雅黑" w:hAnsi="微软雅黑" w:hint="eastAsia"/>
                <w:noProof/>
                <w:color w:val="000000" w:themeColor="text1"/>
                <w:lang w:val="en-US"/>
              </w:rPr>
              <w:t>整体计划</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_Toc495662348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6</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49" w:history="1">
            <w:r w:rsidR="00C83761" w:rsidRPr="00C83761">
              <w:rPr>
                <w:rStyle w:val="affd"/>
                <w:rFonts w:ascii="微软雅黑" w:eastAsia="微软雅黑" w:hAnsi="微软雅黑"/>
                <w:noProof/>
                <w:color w:val="000000" w:themeColor="text1"/>
                <w:lang w:val="en-US"/>
              </w:rPr>
              <w:t xml:space="preserve">3.4 </w:t>
            </w:r>
            <w:r w:rsidR="00C83761" w:rsidRPr="00C83761">
              <w:rPr>
                <w:rStyle w:val="affd"/>
                <w:rFonts w:ascii="微软雅黑" w:eastAsia="微软雅黑" w:hAnsi="微软雅黑" w:hint="eastAsia"/>
                <w:noProof/>
                <w:color w:val="000000" w:themeColor="text1"/>
                <w:lang w:val="en-US"/>
              </w:rPr>
              <w:t>雄心勃勃的目标和彻底的跟踪</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_Toc495662349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6</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50" w:history="1">
            <w:r w:rsidR="00C83761" w:rsidRPr="00C83761">
              <w:rPr>
                <w:rStyle w:val="affd"/>
                <w:rFonts w:ascii="微软雅黑" w:eastAsia="微软雅黑" w:hAnsi="微软雅黑"/>
                <w:noProof/>
                <w:color w:val="000000" w:themeColor="text1"/>
                <w:lang w:val="en-US"/>
              </w:rPr>
              <w:t xml:space="preserve">3.5 </w:t>
            </w:r>
            <w:r w:rsidR="00C83761" w:rsidRPr="00C83761">
              <w:rPr>
                <w:rStyle w:val="affd"/>
                <w:rFonts w:ascii="微软雅黑" w:eastAsia="微软雅黑" w:hAnsi="微软雅黑" w:hint="eastAsia"/>
                <w:noProof/>
                <w:color w:val="000000" w:themeColor="text1"/>
                <w:lang w:val="en-US"/>
              </w:rPr>
              <w:t>明确的管理规则</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_Toc495662350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7</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51" w:history="1">
            <w:r w:rsidR="00C83761" w:rsidRPr="00C83761">
              <w:rPr>
                <w:rStyle w:val="affd"/>
                <w:rFonts w:ascii="微软雅黑" w:eastAsia="微软雅黑" w:hAnsi="微软雅黑"/>
                <w:noProof/>
                <w:color w:val="000000" w:themeColor="text1"/>
                <w:lang w:val="en-US"/>
              </w:rPr>
              <w:t xml:space="preserve">3.6 </w:t>
            </w:r>
            <w:r w:rsidR="00C83761" w:rsidRPr="00C83761">
              <w:rPr>
                <w:rStyle w:val="affd"/>
                <w:rFonts w:ascii="微软雅黑" w:eastAsia="微软雅黑" w:hAnsi="微软雅黑" w:hint="eastAsia"/>
                <w:noProof/>
                <w:color w:val="000000" w:themeColor="text1"/>
                <w:lang w:val="en-US"/>
              </w:rPr>
              <w:t>制度化的培训</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_Toc495662351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7</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52" w:history="1">
            <w:r w:rsidR="00C83761" w:rsidRPr="00C83761">
              <w:rPr>
                <w:rStyle w:val="affd"/>
                <w:rFonts w:ascii="微软雅黑" w:eastAsia="微软雅黑" w:hAnsi="微软雅黑"/>
                <w:noProof/>
                <w:color w:val="000000" w:themeColor="text1"/>
                <w:lang w:val="en-US"/>
              </w:rPr>
              <w:t xml:space="preserve">3.7 </w:t>
            </w:r>
            <w:r w:rsidR="00C83761" w:rsidRPr="00C83761">
              <w:rPr>
                <w:rStyle w:val="affd"/>
                <w:rFonts w:ascii="微软雅黑" w:eastAsia="微软雅黑" w:hAnsi="微软雅黑" w:hint="eastAsia"/>
                <w:noProof/>
                <w:color w:val="000000" w:themeColor="text1"/>
                <w:lang w:val="en-US"/>
              </w:rPr>
              <w:t>小组观点</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_Toc495662352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7</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1f3"/>
            <w:rPr>
              <w:rFonts w:ascii="微软雅黑" w:eastAsia="微软雅黑" w:hAnsi="微软雅黑"/>
              <w:noProof/>
              <w:color w:val="000000" w:themeColor="text1"/>
              <w:kern w:val="2"/>
              <w:sz w:val="21"/>
              <w:szCs w:val="22"/>
              <w:lang w:val="en-US"/>
            </w:rPr>
          </w:pPr>
          <w:hyperlink w:anchor="_Toc495662353" w:history="1">
            <w:r w:rsidR="00C83761" w:rsidRPr="00C83761">
              <w:rPr>
                <w:rStyle w:val="affd"/>
                <w:rFonts w:ascii="微软雅黑" w:eastAsia="微软雅黑" w:hAnsi="微软雅黑" w:hint="eastAsia"/>
                <w:noProof/>
                <w:color w:val="000000" w:themeColor="text1"/>
              </w:rPr>
              <w:t>四、行为运作管理</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_Toc495662353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8</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54" w:history="1">
            <w:r w:rsidR="00C83761" w:rsidRPr="00C83761">
              <w:rPr>
                <w:rStyle w:val="affd"/>
                <w:rFonts w:ascii="微软雅黑" w:eastAsia="微软雅黑" w:hAnsi="微软雅黑"/>
                <w:noProof/>
                <w:color w:val="000000" w:themeColor="text1"/>
              </w:rPr>
              <w:t xml:space="preserve">4.1 </w:t>
            </w:r>
            <w:r w:rsidR="00C83761" w:rsidRPr="00C83761">
              <w:rPr>
                <w:rStyle w:val="affd"/>
                <w:rFonts w:ascii="微软雅黑" w:eastAsia="微软雅黑" w:hAnsi="微软雅黑" w:hint="eastAsia"/>
                <w:noProof/>
                <w:color w:val="000000" w:themeColor="text1"/>
              </w:rPr>
              <w:t>人类决策要素</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_Toc495662354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8</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3f6"/>
            <w:tabs>
              <w:tab w:val="right" w:leader="underscore" w:pos="8957"/>
            </w:tabs>
            <w:rPr>
              <w:rFonts w:ascii="微软雅黑" w:eastAsia="微软雅黑" w:hAnsi="微软雅黑"/>
              <w:noProof/>
              <w:color w:val="000000" w:themeColor="text1"/>
              <w:kern w:val="2"/>
              <w:sz w:val="21"/>
              <w:szCs w:val="22"/>
              <w:lang w:val="en-US"/>
            </w:rPr>
          </w:pPr>
          <w:hyperlink w:anchor="_Toc495662355" w:history="1">
            <w:r w:rsidR="00C83761" w:rsidRPr="00C83761">
              <w:rPr>
                <w:rStyle w:val="affd"/>
                <w:rFonts w:ascii="微软雅黑" w:eastAsia="微软雅黑" w:hAnsi="微软雅黑"/>
                <w:noProof/>
                <w:color w:val="000000" w:themeColor="text1"/>
              </w:rPr>
              <w:t xml:space="preserve">4.1.1 </w:t>
            </w:r>
            <w:r w:rsidR="00C83761" w:rsidRPr="00C83761">
              <w:rPr>
                <w:rStyle w:val="affd"/>
                <w:rFonts w:ascii="微软雅黑" w:eastAsia="微软雅黑" w:hAnsi="微软雅黑" w:hint="eastAsia"/>
                <w:noProof/>
                <w:color w:val="000000" w:themeColor="text1"/>
              </w:rPr>
              <w:t>理性</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_Toc495662355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8</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3f6"/>
            <w:tabs>
              <w:tab w:val="right" w:leader="underscore" w:pos="8957"/>
            </w:tabs>
            <w:rPr>
              <w:rFonts w:ascii="微软雅黑" w:eastAsia="微软雅黑" w:hAnsi="微软雅黑"/>
              <w:noProof/>
              <w:color w:val="000000" w:themeColor="text1"/>
              <w:kern w:val="2"/>
              <w:sz w:val="21"/>
              <w:szCs w:val="22"/>
              <w:lang w:val="en-US"/>
            </w:rPr>
          </w:pPr>
          <w:hyperlink w:anchor="_Toc495662356" w:history="1">
            <w:r w:rsidR="00C83761" w:rsidRPr="00C83761">
              <w:rPr>
                <w:rStyle w:val="affd"/>
                <w:rFonts w:ascii="微软雅黑" w:eastAsia="微软雅黑" w:hAnsi="微软雅黑"/>
                <w:noProof/>
                <w:color w:val="000000" w:themeColor="text1"/>
              </w:rPr>
              <w:t xml:space="preserve">4.1.2 </w:t>
            </w:r>
            <w:r w:rsidR="00C83761" w:rsidRPr="00C83761">
              <w:rPr>
                <w:rStyle w:val="affd"/>
                <w:rFonts w:ascii="微软雅黑" w:eastAsia="微软雅黑" w:hAnsi="微软雅黑" w:hint="eastAsia"/>
                <w:noProof/>
                <w:color w:val="000000" w:themeColor="text1"/>
              </w:rPr>
              <w:t>个人偏好</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_Toc495662356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8</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3f6"/>
            <w:tabs>
              <w:tab w:val="right" w:leader="underscore" w:pos="8957"/>
            </w:tabs>
            <w:rPr>
              <w:rFonts w:ascii="微软雅黑" w:eastAsia="微软雅黑" w:hAnsi="微软雅黑"/>
              <w:noProof/>
              <w:color w:val="000000" w:themeColor="text1"/>
              <w:kern w:val="2"/>
              <w:sz w:val="21"/>
              <w:szCs w:val="22"/>
              <w:lang w:val="en-US"/>
            </w:rPr>
          </w:pPr>
          <w:hyperlink w:anchor="_Toc495662357" w:history="1">
            <w:r w:rsidR="00C83761" w:rsidRPr="00C83761">
              <w:rPr>
                <w:rStyle w:val="affd"/>
                <w:rFonts w:ascii="微软雅黑" w:eastAsia="微软雅黑" w:hAnsi="微软雅黑"/>
                <w:noProof/>
                <w:color w:val="000000" w:themeColor="text1"/>
              </w:rPr>
              <w:t xml:space="preserve">4.1.3 </w:t>
            </w:r>
            <w:r w:rsidR="00C83761" w:rsidRPr="00C83761">
              <w:rPr>
                <w:rStyle w:val="affd"/>
                <w:rFonts w:ascii="微软雅黑" w:eastAsia="微软雅黑" w:hAnsi="微软雅黑" w:hint="eastAsia"/>
                <w:noProof/>
                <w:color w:val="000000" w:themeColor="text1"/>
              </w:rPr>
              <w:t>社会偏好</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_Toc495662357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9</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2fb"/>
            <w:tabs>
              <w:tab w:val="right" w:leader="underscore" w:pos="8957"/>
            </w:tabs>
            <w:rPr>
              <w:rFonts w:ascii="微软雅黑" w:eastAsia="微软雅黑" w:hAnsi="微软雅黑"/>
              <w:noProof/>
              <w:color w:val="000000" w:themeColor="text1"/>
              <w:kern w:val="2"/>
              <w:sz w:val="21"/>
              <w:szCs w:val="22"/>
              <w:lang w:val="en-US"/>
            </w:rPr>
          </w:pPr>
          <w:hyperlink w:anchor="_Toc495662358" w:history="1">
            <w:r w:rsidR="00C83761" w:rsidRPr="00C83761">
              <w:rPr>
                <w:rStyle w:val="affd"/>
                <w:rFonts w:ascii="微软雅黑" w:eastAsia="微软雅黑" w:hAnsi="微软雅黑"/>
                <w:noProof/>
                <w:color w:val="000000" w:themeColor="text1"/>
              </w:rPr>
              <w:t xml:space="preserve">4.2 </w:t>
            </w:r>
            <w:r w:rsidR="00C83761" w:rsidRPr="00C83761">
              <w:rPr>
                <w:rStyle w:val="affd"/>
                <w:rFonts w:ascii="微软雅黑" w:eastAsia="微软雅黑" w:hAnsi="微软雅黑" w:hint="eastAsia"/>
                <w:noProof/>
                <w:color w:val="000000" w:themeColor="text1"/>
              </w:rPr>
              <w:t>总结</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_Toc495662358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10</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3f6"/>
            <w:tabs>
              <w:tab w:val="right" w:leader="underscore" w:pos="8957"/>
            </w:tabs>
            <w:rPr>
              <w:rFonts w:ascii="微软雅黑" w:eastAsia="微软雅黑" w:hAnsi="微软雅黑"/>
              <w:noProof/>
              <w:color w:val="000000" w:themeColor="text1"/>
              <w:kern w:val="2"/>
              <w:sz w:val="21"/>
              <w:szCs w:val="22"/>
              <w:lang w:val="en-US"/>
            </w:rPr>
          </w:pPr>
          <w:hyperlink w:anchor="_Toc495662359" w:history="1">
            <w:r w:rsidR="00C83761" w:rsidRPr="00C83761">
              <w:rPr>
                <w:rStyle w:val="affd"/>
                <w:rFonts w:ascii="微软雅黑" w:eastAsia="微软雅黑" w:hAnsi="微软雅黑"/>
                <w:noProof/>
                <w:color w:val="000000" w:themeColor="text1"/>
              </w:rPr>
              <w:t xml:space="preserve">4.2.1 </w:t>
            </w:r>
            <w:r w:rsidR="00C83761" w:rsidRPr="00C83761">
              <w:rPr>
                <w:rStyle w:val="affd"/>
                <w:rFonts w:ascii="微软雅黑" w:eastAsia="微软雅黑" w:hAnsi="微软雅黑" w:hint="eastAsia"/>
                <w:noProof/>
                <w:color w:val="000000" w:themeColor="text1"/>
              </w:rPr>
              <w:t>回到问题</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_Toc495662359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10</w:t>
            </w:r>
            <w:r w:rsidR="00C83761" w:rsidRPr="00C83761">
              <w:rPr>
                <w:rFonts w:ascii="微软雅黑" w:eastAsia="微软雅黑" w:hAnsi="微软雅黑"/>
                <w:noProof/>
                <w:webHidden/>
                <w:color w:val="000000" w:themeColor="text1"/>
              </w:rPr>
              <w:fldChar w:fldCharType="end"/>
            </w:r>
          </w:hyperlink>
        </w:p>
        <w:p w:rsidR="00C83761" w:rsidRPr="00C83761" w:rsidRDefault="00F05675">
          <w:pPr>
            <w:pStyle w:val="3f6"/>
            <w:tabs>
              <w:tab w:val="right" w:leader="underscore" w:pos="8957"/>
            </w:tabs>
            <w:rPr>
              <w:rFonts w:ascii="微软雅黑" w:eastAsia="微软雅黑" w:hAnsi="微软雅黑"/>
              <w:noProof/>
              <w:color w:val="000000" w:themeColor="text1"/>
              <w:kern w:val="2"/>
              <w:sz w:val="21"/>
              <w:szCs w:val="22"/>
              <w:lang w:val="en-US"/>
            </w:rPr>
          </w:pPr>
          <w:hyperlink w:anchor="_Toc495662360" w:history="1">
            <w:r w:rsidR="00C83761" w:rsidRPr="00C83761">
              <w:rPr>
                <w:rStyle w:val="affd"/>
                <w:rFonts w:ascii="微软雅黑" w:eastAsia="微软雅黑" w:hAnsi="微软雅黑"/>
                <w:noProof/>
                <w:color w:val="000000" w:themeColor="text1"/>
              </w:rPr>
              <w:t xml:space="preserve">4.2.2 </w:t>
            </w:r>
            <w:r w:rsidR="00C83761" w:rsidRPr="00C83761">
              <w:rPr>
                <w:rStyle w:val="affd"/>
                <w:rFonts w:ascii="微软雅黑" w:eastAsia="微软雅黑" w:hAnsi="微软雅黑" w:hint="eastAsia"/>
                <w:noProof/>
                <w:color w:val="000000" w:themeColor="text1"/>
              </w:rPr>
              <w:t>结论</w:t>
            </w:r>
            <w:r w:rsidR="00C83761" w:rsidRPr="00C83761">
              <w:rPr>
                <w:rFonts w:ascii="微软雅黑" w:eastAsia="微软雅黑" w:hAnsi="微软雅黑"/>
                <w:noProof/>
                <w:webHidden/>
                <w:color w:val="000000" w:themeColor="text1"/>
              </w:rPr>
              <w:tab/>
            </w:r>
            <w:r w:rsidR="00C83761" w:rsidRPr="00C83761">
              <w:rPr>
                <w:rFonts w:ascii="微软雅黑" w:eastAsia="微软雅黑" w:hAnsi="微软雅黑"/>
                <w:noProof/>
                <w:webHidden/>
                <w:color w:val="000000" w:themeColor="text1"/>
              </w:rPr>
              <w:fldChar w:fldCharType="begin"/>
            </w:r>
            <w:r w:rsidR="00C83761" w:rsidRPr="00C83761">
              <w:rPr>
                <w:rFonts w:ascii="微软雅黑" w:eastAsia="微软雅黑" w:hAnsi="微软雅黑"/>
                <w:noProof/>
                <w:webHidden/>
                <w:color w:val="000000" w:themeColor="text1"/>
              </w:rPr>
              <w:instrText xml:space="preserve"> PAGEREF _Toc495662360 \h </w:instrText>
            </w:r>
            <w:r w:rsidR="00C83761" w:rsidRPr="00C83761">
              <w:rPr>
                <w:rFonts w:ascii="微软雅黑" w:eastAsia="微软雅黑" w:hAnsi="微软雅黑"/>
                <w:noProof/>
                <w:webHidden/>
                <w:color w:val="000000" w:themeColor="text1"/>
              </w:rPr>
            </w:r>
            <w:r w:rsidR="00C83761" w:rsidRPr="00C83761">
              <w:rPr>
                <w:rFonts w:ascii="微软雅黑" w:eastAsia="微软雅黑" w:hAnsi="微软雅黑"/>
                <w:noProof/>
                <w:webHidden/>
                <w:color w:val="000000" w:themeColor="text1"/>
              </w:rPr>
              <w:fldChar w:fldCharType="separate"/>
            </w:r>
            <w:r w:rsidR="00C83761" w:rsidRPr="00C83761">
              <w:rPr>
                <w:rFonts w:ascii="微软雅黑" w:eastAsia="微软雅黑" w:hAnsi="微软雅黑"/>
                <w:noProof/>
                <w:webHidden/>
                <w:color w:val="000000" w:themeColor="text1"/>
              </w:rPr>
              <w:t>10</w:t>
            </w:r>
            <w:r w:rsidR="00C83761" w:rsidRPr="00C83761">
              <w:rPr>
                <w:rFonts w:ascii="微软雅黑" w:eastAsia="微软雅黑" w:hAnsi="微软雅黑"/>
                <w:noProof/>
                <w:webHidden/>
                <w:color w:val="000000" w:themeColor="text1"/>
              </w:rPr>
              <w:fldChar w:fldCharType="end"/>
            </w:r>
          </w:hyperlink>
        </w:p>
        <w:p w:rsidR="000132BE" w:rsidRDefault="000132BE">
          <w:r w:rsidRPr="00C83761">
            <w:rPr>
              <w:rFonts w:ascii="微软雅黑" w:eastAsia="微软雅黑" w:hAnsi="微软雅黑"/>
              <w:b/>
              <w:bCs/>
              <w:color w:val="000000" w:themeColor="text1"/>
            </w:rPr>
            <w:fldChar w:fldCharType="end"/>
          </w:r>
        </w:p>
      </w:sdtContent>
    </w:sdt>
    <w:p w:rsidR="001A633E" w:rsidRDefault="001A633E">
      <w:pPr>
        <w:rPr>
          <w:rFonts w:ascii="微软雅黑" w:eastAsia="微软雅黑" w:hAnsi="微软雅黑"/>
        </w:rPr>
      </w:pPr>
    </w:p>
    <w:p w:rsidR="000132BE" w:rsidRDefault="000132BE">
      <w:pPr>
        <w:rPr>
          <w:rFonts w:ascii="微软雅黑" w:eastAsia="微软雅黑" w:hAnsi="微软雅黑"/>
        </w:rPr>
      </w:pPr>
    </w:p>
    <w:p w:rsidR="000132BE" w:rsidRPr="003F3B28" w:rsidRDefault="000132BE">
      <w:pPr>
        <w:rPr>
          <w:rFonts w:ascii="微软雅黑" w:eastAsia="微软雅黑" w:hAnsi="微软雅黑"/>
        </w:rPr>
        <w:sectPr w:rsidR="000132BE" w:rsidRPr="003F3B28">
          <w:headerReference w:type="default" r:id="rId12"/>
          <w:pgSz w:w="11907" w:h="16839" w:code="1"/>
          <w:pgMar w:top="2678" w:right="1470" w:bottom="1913" w:left="1470" w:header="1148" w:footer="709" w:gutter="0"/>
          <w:pgNumType w:start="0"/>
          <w:cols w:space="720"/>
          <w:titlePg/>
          <w:docGrid w:linePitch="360"/>
        </w:sectPr>
      </w:pPr>
    </w:p>
    <w:p w:rsidR="003C6A91" w:rsidRPr="00A75E98" w:rsidRDefault="00914573" w:rsidP="00A75E98">
      <w:pPr>
        <w:pStyle w:val="1"/>
        <w:spacing w:after="0"/>
        <w:rPr>
          <w:rFonts w:ascii="微软雅黑" w:eastAsia="微软雅黑" w:hAnsi="微软雅黑"/>
          <w:color w:val="577188"/>
        </w:rPr>
      </w:pPr>
      <w:bookmarkStart w:id="0" w:name="_Toc495662343"/>
      <w:r>
        <w:rPr>
          <w:rFonts w:ascii="微软雅黑" w:eastAsia="微软雅黑" w:hAnsi="微软雅黑" w:hint="eastAsia"/>
          <w:color w:val="577188"/>
        </w:rPr>
        <w:lastRenderedPageBreak/>
        <w:t>一</w:t>
      </w:r>
      <w:r w:rsidR="003C6A91" w:rsidRPr="00C55494">
        <w:rPr>
          <w:rFonts w:ascii="微软雅黑" w:eastAsia="微软雅黑" w:hAnsi="微软雅黑" w:hint="eastAsia"/>
          <w:color w:val="577188"/>
        </w:rPr>
        <w:t>、</w:t>
      </w:r>
      <w:r>
        <w:rPr>
          <w:rFonts w:ascii="微软雅黑" w:eastAsia="微软雅黑" w:hAnsi="微软雅黑" w:hint="eastAsia"/>
          <w:color w:val="577188"/>
        </w:rPr>
        <w:t>科隆简介</w:t>
      </w:r>
      <w:bookmarkEnd w:id="0"/>
      <w:r w:rsidR="003C6A91" w:rsidRPr="00C55494">
        <w:rPr>
          <w:rFonts w:ascii="微软雅黑" w:eastAsia="微软雅黑" w:hAnsi="微软雅黑" w:hint="eastAsia"/>
          <w:color w:val="577188"/>
        </w:rPr>
        <w:t xml:space="preserve"> </w:t>
      </w:r>
    </w:p>
    <w:p w:rsidR="003C6A91" w:rsidRPr="003C6A91" w:rsidRDefault="00A75E98" w:rsidP="003C6A91">
      <w:pPr>
        <w:spacing w:before="0" w:after="0" w:line="240" w:lineRule="auto"/>
        <w:rPr>
          <w:rFonts w:ascii="宋体" w:eastAsia="宋体" w:hAnsi="宋体" w:cs="宋体"/>
          <w:color w:val="auto"/>
          <w:kern w:val="0"/>
          <w:sz w:val="24"/>
          <w:szCs w:val="24"/>
          <w:lang w:val="en-US"/>
        </w:rPr>
      </w:pPr>
      <w:r w:rsidRPr="00A75E98">
        <w:rPr>
          <w:rFonts w:ascii="宋体" w:eastAsia="宋体" w:hAnsi="宋体" w:cs="宋体"/>
          <w:noProof/>
          <w:color w:val="auto"/>
          <w:kern w:val="0"/>
          <w:sz w:val="24"/>
          <w:szCs w:val="24"/>
          <w:lang w:val="en-US"/>
        </w:rPr>
        <w:drawing>
          <wp:inline distT="0" distB="0" distL="0" distR="0" wp14:anchorId="3A931E0F" wp14:editId="38F4F9F8">
            <wp:extent cx="5694045" cy="1483360"/>
            <wp:effectExtent l="0" t="0" r="1905"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rotWithShape="1">
                    <a:blip r:embed="rId13">
                      <a:extLst>
                        <a:ext uri="{28A0092B-C50C-407E-A947-70E740481C1C}">
                          <a14:useLocalDpi xmlns:a14="http://schemas.microsoft.com/office/drawing/2010/main" val="0"/>
                        </a:ext>
                      </a:extLst>
                    </a:blip>
                    <a:srcRect l="12882"/>
                    <a:stretch/>
                  </pic:blipFill>
                  <pic:spPr>
                    <a:xfrm>
                      <a:off x="0" y="0"/>
                      <a:ext cx="5694045" cy="1483360"/>
                    </a:xfrm>
                    <a:prstGeom prst="rect">
                      <a:avLst/>
                    </a:prstGeom>
                  </pic:spPr>
                </pic:pic>
              </a:graphicData>
            </a:graphic>
          </wp:inline>
        </w:drawing>
      </w:r>
    </w:p>
    <w:p w:rsidR="00A75E98" w:rsidRDefault="00A75E98" w:rsidP="00A75E98">
      <w:pPr>
        <w:spacing w:beforeLines="50" w:before="120" w:after="0" w:line="240" w:lineRule="auto"/>
        <w:ind w:firstLine="480"/>
        <w:rPr>
          <w:rFonts w:ascii="宋体" w:eastAsia="宋体" w:hAnsi="宋体" w:cs="宋体"/>
          <w:color w:val="auto"/>
          <w:kern w:val="0"/>
          <w:sz w:val="24"/>
          <w:szCs w:val="24"/>
          <w:lang w:val="en-US"/>
        </w:rPr>
      </w:pPr>
      <w:r w:rsidRPr="00A75E98">
        <w:rPr>
          <w:rFonts w:ascii="宋体" w:eastAsia="宋体" w:hAnsi="宋体" w:cs="宋体" w:hint="eastAsia"/>
          <w:color w:val="auto"/>
          <w:kern w:val="0"/>
          <w:sz w:val="24"/>
          <w:szCs w:val="24"/>
          <w:lang w:val="en-US"/>
        </w:rPr>
        <w:t>科隆横跨莱茵河两岸，面积405平方公里，是德国第四大城市。城市古老，胜迹众多，风景优美。历代诗人为它写下不少赞美的诗篇，人们还流传着“没到科隆即没到过德国”的说法。</w:t>
      </w:r>
    </w:p>
    <w:p w:rsidR="00A75E98" w:rsidRPr="00A75E98" w:rsidRDefault="00A75E98" w:rsidP="00A75E98">
      <w:pPr>
        <w:spacing w:beforeLines="50" w:before="120" w:after="0" w:line="240" w:lineRule="auto"/>
        <w:ind w:firstLine="480"/>
        <w:rPr>
          <w:rFonts w:ascii="宋体" w:eastAsia="宋体" w:hAnsi="宋体" w:cs="宋体"/>
          <w:color w:val="auto"/>
          <w:kern w:val="0"/>
          <w:sz w:val="24"/>
          <w:szCs w:val="24"/>
          <w:lang w:val="en-US"/>
        </w:rPr>
      </w:pPr>
      <w:r w:rsidRPr="00A75E98">
        <w:rPr>
          <w:rFonts w:ascii="宋体" w:eastAsia="宋体" w:hAnsi="宋体" w:cs="宋体" w:hint="eastAsia"/>
          <w:color w:val="auto"/>
          <w:kern w:val="0"/>
          <w:sz w:val="24"/>
          <w:szCs w:val="24"/>
          <w:lang w:val="en-US"/>
        </w:rPr>
        <w:t>科隆的历史可以追溯到公元前1世纪。那时罗马帝国正称雄欧洲，皇帝奥古斯都派驸马阿格里帕挥师北进，抵达莱茵河边，与河东为数众多的日耳曼部落隔河对峙。</w:t>
      </w:r>
    </w:p>
    <w:p w:rsidR="00A75E98" w:rsidRPr="00A75E98" w:rsidRDefault="00A75E98" w:rsidP="00A75E98">
      <w:pPr>
        <w:spacing w:beforeLines="50" w:before="120" w:after="0" w:line="240" w:lineRule="auto"/>
        <w:rPr>
          <w:rFonts w:ascii="宋体" w:eastAsia="宋体" w:hAnsi="宋体" w:cs="宋体"/>
          <w:color w:val="auto"/>
          <w:kern w:val="0"/>
          <w:sz w:val="24"/>
          <w:szCs w:val="24"/>
          <w:lang w:val="en-US"/>
        </w:rPr>
      </w:pPr>
      <w:r w:rsidRPr="00A75E98">
        <w:rPr>
          <w:rFonts w:ascii="宋体" w:eastAsia="宋体" w:hAnsi="宋体" w:cs="宋体" w:hint="eastAsia"/>
          <w:color w:val="auto"/>
          <w:kern w:val="0"/>
          <w:sz w:val="24"/>
          <w:szCs w:val="24"/>
          <w:lang w:val="en-US"/>
        </w:rPr>
        <w:t xml:space="preserve">    中世纪是科隆的又一个盛世。公元795年，查理大帝定科隆为大主教驻地。此后，城池经几度扩建，到12世纪时，今日科隆内城的规模就已经奠定。</w:t>
      </w:r>
    </w:p>
    <w:p w:rsidR="00A75E98" w:rsidRPr="00A75E98" w:rsidRDefault="00A75E98" w:rsidP="00A75E98">
      <w:pPr>
        <w:spacing w:beforeLines="50" w:before="120" w:after="0" w:line="240" w:lineRule="auto"/>
        <w:rPr>
          <w:rFonts w:ascii="宋体" w:eastAsia="宋体" w:hAnsi="宋体" w:cs="宋体"/>
          <w:color w:val="auto"/>
          <w:kern w:val="0"/>
          <w:sz w:val="24"/>
          <w:szCs w:val="24"/>
          <w:lang w:val="en-US"/>
        </w:rPr>
      </w:pPr>
      <w:r w:rsidRPr="00A75E98">
        <w:rPr>
          <w:rFonts w:ascii="宋体" w:eastAsia="宋体" w:hAnsi="宋体" w:cs="宋体" w:hint="eastAsia"/>
          <w:color w:val="auto"/>
          <w:kern w:val="0"/>
          <w:sz w:val="24"/>
          <w:szCs w:val="24"/>
          <w:lang w:val="en-US"/>
        </w:rPr>
        <w:t xml:space="preserve">    铁与蒸汽机的时代为科隆带来了第三个兴盛时期。1815年，科隆被并入普鲁士。1839年，铁路修到科隆，与河运联成一气。随着鲁尔煤田的开发和铁路的延伸，科隆一跃而成近代的工商业都市。</w:t>
      </w:r>
    </w:p>
    <w:p w:rsidR="00A75E98" w:rsidRPr="00A75E98" w:rsidRDefault="00A75E98" w:rsidP="00A75E98">
      <w:pPr>
        <w:spacing w:beforeLines="50" w:before="120" w:after="0" w:line="240" w:lineRule="auto"/>
        <w:rPr>
          <w:rFonts w:ascii="宋体" w:eastAsia="宋体" w:hAnsi="宋体" w:cs="宋体"/>
          <w:color w:val="auto"/>
          <w:kern w:val="0"/>
          <w:sz w:val="24"/>
          <w:szCs w:val="24"/>
          <w:lang w:val="en-US"/>
        </w:rPr>
      </w:pPr>
      <w:r w:rsidRPr="00A75E98">
        <w:rPr>
          <w:rFonts w:ascii="宋体" w:eastAsia="宋体" w:hAnsi="宋体" w:cs="宋体" w:hint="eastAsia"/>
          <w:color w:val="auto"/>
          <w:kern w:val="0"/>
          <w:sz w:val="24"/>
          <w:szCs w:val="24"/>
          <w:lang w:val="en-US"/>
        </w:rPr>
        <w:t xml:space="preserve">    第二次世界大战中，科隆遭到猛烈轰炸，全城几乎被夷为平地。战后，科隆在废墟上重建，这座历尽沧桑的莱茵古城，如同灰烬中飞出的金凤凰，又成为一个兴旺发达的现代化大城市。</w:t>
      </w:r>
    </w:p>
    <w:p w:rsidR="00A75E98" w:rsidRDefault="00A75E98" w:rsidP="00A75E98">
      <w:pPr>
        <w:spacing w:beforeLines="50" w:before="120" w:after="0" w:line="240" w:lineRule="auto"/>
        <w:rPr>
          <w:rFonts w:ascii="宋体" w:eastAsia="宋体" w:hAnsi="宋体" w:cs="宋体"/>
          <w:color w:val="auto"/>
          <w:kern w:val="0"/>
          <w:sz w:val="24"/>
          <w:szCs w:val="24"/>
          <w:lang w:val="en-US"/>
        </w:rPr>
      </w:pPr>
      <w:r w:rsidRPr="00A75E98">
        <w:rPr>
          <w:rFonts w:ascii="宋体" w:eastAsia="宋体" w:hAnsi="宋体" w:cs="宋体" w:hint="eastAsia"/>
          <w:color w:val="auto"/>
          <w:kern w:val="0"/>
          <w:sz w:val="24"/>
          <w:szCs w:val="24"/>
          <w:lang w:val="en-US"/>
        </w:rPr>
        <w:t xml:space="preserve">    科隆还是一个以罗马式教堂和哥特式大教堂闻名于世的城市。屹立在莱茵河边的科隆大教堂高157.31米，它有两座哥特式尖塔，北塔高157.38米，南塔高157.31米。科隆大教堂是世界上目前最高的双塔教堂，它已成为科隆市的象征和游客们向往的名胜之地。</w:t>
      </w:r>
    </w:p>
    <w:p w:rsidR="003C6A91" w:rsidRDefault="003C6A91" w:rsidP="003C6A91">
      <w:pPr>
        <w:spacing w:before="100" w:beforeAutospacing="1" w:after="100" w:afterAutospacing="1" w:line="240" w:lineRule="auto"/>
        <w:rPr>
          <w:rFonts w:ascii="宋体" w:eastAsia="宋体" w:hAnsi="宋体" w:cs="宋体"/>
          <w:color w:val="auto"/>
          <w:kern w:val="0"/>
          <w:sz w:val="24"/>
          <w:szCs w:val="24"/>
          <w:lang w:val="en-US"/>
        </w:rPr>
      </w:pPr>
    </w:p>
    <w:p w:rsidR="003C6A91" w:rsidRDefault="003C6A91" w:rsidP="003C6A91">
      <w:pPr>
        <w:spacing w:before="100" w:beforeAutospacing="1" w:after="100" w:afterAutospacing="1" w:line="240" w:lineRule="auto"/>
        <w:rPr>
          <w:rFonts w:ascii="宋体" w:eastAsia="宋体" w:hAnsi="宋体" w:cs="宋体"/>
          <w:color w:val="auto"/>
          <w:kern w:val="0"/>
          <w:sz w:val="24"/>
          <w:szCs w:val="24"/>
          <w:lang w:val="en-US"/>
        </w:rPr>
      </w:pPr>
    </w:p>
    <w:p w:rsidR="003C6A91" w:rsidRDefault="003C6A91" w:rsidP="003C6A91">
      <w:pPr>
        <w:spacing w:before="100" w:beforeAutospacing="1" w:after="100" w:afterAutospacing="1" w:line="240" w:lineRule="auto"/>
        <w:rPr>
          <w:rFonts w:ascii="宋体" w:eastAsia="宋体" w:hAnsi="宋体" w:cs="宋体"/>
          <w:color w:val="auto"/>
          <w:kern w:val="0"/>
          <w:sz w:val="24"/>
          <w:szCs w:val="24"/>
          <w:lang w:val="en-US"/>
        </w:rPr>
      </w:pPr>
    </w:p>
    <w:p w:rsidR="003C6A91" w:rsidRDefault="003C6A91" w:rsidP="003C6A91">
      <w:pPr>
        <w:spacing w:before="100" w:beforeAutospacing="1" w:after="100" w:afterAutospacing="1" w:line="240" w:lineRule="auto"/>
        <w:rPr>
          <w:rFonts w:ascii="宋体" w:eastAsia="宋体" w:hAnsi="宋体" w:cs="宋体"/>
          <w:color w:val="auto"/>
          <w:kern w:val="0"/>
          <w:sz w:val="24"/>
          <w:szCs w:val="24"/>
          <w:lang w:val="en-US"/>
        </w:rPr>
      </w:pPr>
    </w:p>
    <w:p w:rsidR="003C6A91" w:rsidRDefault="003C6A91" w:rsidP="003C6A91">
      <w:pPr>
        <w:shd w:val="clear" w:color="auto" w:fill="FFFFFF"/>
        <w:spacing w:line="300" w:lineRule="atLeast"/>
        <w:rPr>
          <w:rFonts w:ascii="微软雅黑" w:eastAsia="微软雅黑" w:hAnsi="微软雅黑"/>
          <w:vanish/>
          <w:sz w:val="2"/>
          <w:szCs w:val="2"/>
        </w:rPr>
      </w:pPr>
      <w:r>
        <w:rPr>
          <w:rStyle w:val="afffff8"/>
          <w:rFonts w:ascii="微软雅黑" w:eastAsia="微软雅黑" w:hAnsi="微软雅黑" w:hint="eastAsia"/>
          <w:vanish/>
          <w:sz w:val="2"/>
          <w:szCs w:val="2"/>
        </w:rPr>
        <w:t>知识自动化</w:t>
      </w:r>
      <w:r>
        <w:rPr>
          <w:rFonts w:ascii="微软雅黑" w:eastAsia="微软雅黑" w:hAnsi="微软雅黑" w:hint="eastAsia"/>
          <w:vanish/>
          <w:sz w:val="2"/>
          <w:szCs w:val="2"/>
        </w:rPr>
        <w:t xml:space="preserve"> </w:t>
      </w:r>
      <w:r>
        <w:rPr>
          <w:rFonts w:ascii="微软雅黑" w:eastAsia="微软雅黑" w:hAnsi="微软雅黑"/>
          <w:noProof/>
          <w:vanish/>
          <w:sz w:val="2"/>
          <w:szCs w:val="2"/>
          <w:lang w:val="en-US"/>
        </w:rPr>
        <mc:AlternateContent>
          <mc:Choice Requires="wps">
            <w:drawing>
              <wp:inline distT="0" distB="0" distL="0" distR="0" wp14:anchorId="292674BD" wp14:editId="435941BD">
                <wp:extent cx="304800" cy="304800"/>
                <wp:effectExtent l="0" t="0" r="0" b="0"/>
                <wp:docPr id="3" name="矩形 3" descr="http://mp.weixin.qq.com/s?__biz=MzA3NDEwMzE5Ng==&amp;mid=2652489126&amp;idx=1&amp;sn=0d19957ade11abc04509de8ebd10cb38&amp;chksm=84e98555b39e0c43832b888abfdb900bf23adc9c752edd46909cd66197c114fcfabacd45cd7b&amp;mpshare=1&amp;scene=23&amp;srcid=0718njFgTKXv0ycNRqrU3hi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39E05" id="矩形 3" o:spid="_x0000_s1026" alt="http://mp.weixin.qq.com/s?__biz=MzA3NDEwMzE5Ng==&amp;mid=2652489126&amp;idx=1&amp;sn=0d19957ade11abc04509de8ebd10cb38&amp;chksm=84e98555b39e0c43832b888abfdb900bf23adc9c752edd46909cd66197c114fcfabacd45cd7b&amp;mpshare=1&amp;scene=23&amp;srcid=0718njFgTKXv0ycNRqrU3hi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0LFYohwMAAMcGAAAOAAAAAAAAAAAAAAAAAC4CAABkcnMv&#10;ZTJvRG9jLnhtbFBLAQItABQABgAIAAAAIQBMoOks2AAAAAMBAAAPAAAAAAAAAAAAAAAAAOEFAABk&#10;cnMvZG93bnJldi54bWxQSwUGAAAAAAQABADzAAAA5gYAAAAA&#10;" filled="f" stroked="f">
                <o:lock v:ext="edit" aspectratio="t"/>
                <w10:anchorlock/>
              </v:rect>
            </w:pict>
          </mc:Fallback>
        </mc:AlternateContent>
      </w:r>
    </w:p>
    <w:p w:rsidR="003C6A91" w:rsidRPr="00425D4B" w:rsidRDefault="003C6A91" w:rsidP="00425D4B">
      <w:pPr>
        <w:pStyle w:val="profilemeta"/>
        <w:shd w:val="clear" w:color="auto" w:fill="FFFFFF"/>
        <w:spacing w:line="300" w:lineRule="atLeast"/>
        <w:rPr>
          <w:rFonts w:ascii="微软雅黑" w:eastAsia="微软雅黑" w:hAnsi="微软雅黑" w:hint="eastAsia"/>
          <w:vanish/>
          <w:sz w:val="2"/>
          <w:szCs w:val="2"/>
        </w:rPr>
      </w:pPr>
      <w:r>
        <w:rPr>
          <w:rFonts w:ascii="微软雅黑" w:eastAsia="微软雅黑" w:hAnsi="微软雅黑" w:hint="eastAsia"/>
          <w:vanish/>
          <w:sz w:val="2"/>
          <w:szCs w:val="2"/>
        </w:rPr>
        <w:lastRenderedPageBreak/>
        <w:t>微信号</w:t>
      </w:r>
      <w:bookmarkStart w:id="1" w:name="_GoBack"/>
    </w:p>
    <w:p w:rsidR="00A90E18" w:rsidRDefault="00A75E98" w:rsidP="00A75E98">
      <w:pPr>
        <w:pStyle w:val="1"/>
        <w:spacing w:after="0"/>
        <w:rPr>
          <w:rFonts w:ascii="微软雅黑" w:eastAsia="微软雅黑" w:hAnsi="微软雅黑"/>
          <w:color w:val="577188"/>
        </w:rPr>
      </w:pPr>
      <w:bookmarkStart w:id="2" w:name="_Toc495662344"/>
      <w:bookmarkEnd w:id="1"/>
      <w:r>
        <w:rPr>
          <w:rFonts w:ascii="微软雅黑" w:eastAsia="微软雅黑" w:hAnsi="微软雅黑" w:hint="eastAsia"/>
          <w:color w:val="577188"/>
        </w:rPr>
        <w:lastRenderedPageBreak/>
        <w:t>二、</w:t>
      </w:r>
      <w:r>
        <w:rPr>
          <w:rFonts w:ascii="微软雅黑" w:eastAsia="微软雅黑" w:hAnsi="微软雅黑"/>
          <w:color w:val="577188"/>
        </w:rPr>
        <w:t>科隆大学简介</w:t>
      </w:r>
      <w:bookmarkEnd w:id="2"/>
    </w:p>
    <w:p w:rsidR="00A75E98" w:rsidRPr="00DF5EBE" w:rsidRDefault="005D16C8" w:rsidP="00DF5EBE">
      <w:pPr>
        <w:spacing w:beforeLines="50" w:before="120" w:after="0" w:line="240" w:lineRule="auto"/>
        <w:rPr>
          <w:rFonts w:ascii="宋体" w:eastAsia="宋体" w:hAnsi="宋体" w:cs="宋体"/>
          <w:color w:val="auto"/>
          <w:kern w:val="0"/>
          <w:sz w:val="24"/>
          <w:szCs w:val="24"/>
          <w:lang w:val="en-US"/>
        </w:rPr>
      </w:pPr>
      <w:r w:rsidRPr="00DF5EBE">
        <w:rPr>
          <w:rFonts w:ascii="宋体" w:eastAsia="宋体" w:hAnsi="宋体" w:cs="宋体"/>
          <w:noProof/>
          <w:color w:val="auto"/>
          <w:kern w:val="0"/>
          <w:sz w:val="24"/>
          <w:szCs w:val="24"/>
          <w:lang w:val="en-US"/>
        </w:rPr>
        <w:drawing>
          <wp:inline distT="0" distB="0" distL="0" distR="0" wp14:anchorId="523BC9A6" wp14:editId="5AB3C4E9">
            <wp:extent cx="5934710" cy="3116580"/>
            <wp:effectExtent l="19050" t="19050" r="27940" b="26670"/>
            <wp:docPr id="50" name="图片 50" descr="https://timgsa.baidu.com/timg?image&amp;quality=80&amp;size=b9999_10000&amp;sec=1507808412656&amp;di=20f7017df1f727db37c80f55aa25e25b&amp;imgtype=0&amp;src=http%3A%2F%2Fstatic.zhulong.com%2Fphoto%2Fsmall%2F201009%2F20%2F42817_0_0_160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07808412656&amp;di=20f7017df1f727db37c80f55aa25e25b&amp;imgtype=0&amp;src=http%3A%2F%2Fstatic.zhulong.com%2Fphoto%2Fsmall%2F201009%2F20%2F42817_0_0_1600_0.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3054" b="7095"/>
                    <a:stretch/>
                  </pic:blipFill>
                  <pic:spPr bwMode="auto">
                    <a:xfrm>
                      <a:off x="0" y="0"/>
                      <a:ext cx="5947838" cy="3123474"/>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DF5EBE" w:rsidRPr="00DF5EBE" w:rsidRDefault="00DF5EBE" w:rsidP="00D16205">
      <w:pPr>
        <w:spacing w:beforeLines="50" w:before="120" w:after="0" w:line="240" w:lineRule="auto"/>
        <w:jc w:val="center"/>
        <w:rPr>
          <w:rFonts w:ascii="宋体" w:eastAsia="宋体" w:hAnsi="宋体" w:cs="宋体"/>
          <w:color w:val="auto"/>
          <w:kern w:val="0"/>
          <w:sz w:val="24"/>
          <w:szCs w:val="24"/>
          <w:lang w:val="en-US"/>
        </w:rPr>
      </w:pPr>
      <w:r w:rsidRPr="00DF5EBE">
        <w:rPr>
          <w:rFonts w:ascii="宋体" w:eastAsia="宋体" w:hAnsi="宋体" w:cs="宋体" w:hint="eastAsia"/>
          <w:color w:val="auto"/>
          <w:kern w:val="0"/>
          <w:sz w:val="24"/>
          <w:szCs w:val="24"/>
          <w:lang w:val="en-US"/>
        </w:rPr>
        <w:t>科隆大学</w:t>
      </w:r>
      <w:r w:rsidR="004A4D66">
        <w:rPr>
          <w:rFonts w:ascii="宋体" w:eastAsia="宋体" w:hAnsi="宋体" w:cs="宋体" w:hint="eastAsia"/>
          <w:color w:val="auto"/>
          <w:kern w:val="0"/>
          <w:sz w:val="24"/>
          <w:szCs w:val="24"/>
          <w:lang w:val="en-US"/>
        </w:rPr>
        <w:t>（</w:t>
      </w:r>
      <w:r w:rsidR="004A4D66" w:rsidRPr="00DF5EBE">
        <w:rPr>
          <w:rFonts w:ascii="宋体" w:eastAsia="宋体" w:hAnsi="宋体" w:cs="宋体" w:hint="eastAsia"/>
          <w:color w:val="auto"/>
          <w:kern w:val="0"/>
          <w:sz w:val="24"/>
          <w:szCs w:val="24"/>
          <w:lang w:val="en-US"/>
        </w:rPr>
        <w:t>Universität zu Köln</w:t>
      </w:r>
      <w:r w:rsidR="004A4D66">
        <w:rPr>
          <w:rFonts w:ascii="宋体" w:eastAsia="宋体" w:hAnsi="宋体" w:cs="宋体" w:hint="eastAsia"/>
          <w:color w:val="auto"/>
          <w:kern w:val="0"/>
          <w:sz w:val="24"/>
          <w:szCs w:val="24"/>
          <w:lang w:val="en-US"/>
        </w:rPr>
        <w:t>）</w:t>
      </w:r>
    </w:p>
    <w:p w:rsidR="00DF5EBE" w:rsidRDefault="00DF5EBE" w:rsidP="004A4D66">
      <w:pPr>
        <w:spacing w:beforeLines="50" w:before="120" w:after="0" w:line="240" w:lineRule="auto"/>
        <w:ind w:firstLineChars="200" w:firstLine="480"/>
        <w:rPr>
          <w:rFonts w:ascii="宋体" w:eastAsia="宋体" w:hAnsi="宋体" w:cs="宋体"/>
          <w:color w:val="auto"/>
          <w:kern w:val="0"/>
          <w:sz w:val="24"/>
          <w:szCs w:val="24"/>
          <w:lang w:val="en-US"/>
        </w:rPr>
      </w:pPr>
      <w:r w:rsidRPr="00DF5EBE">
        <w:rPr>
          <w:rFonts w:ascii="宋体" w:eastAsia="宋体" w:hAnsi="宋体" w:cs="宋体" w:hint="eastAsia"/>
          <w:color w:val="auto"/>
          <w:kern w:val="0"/>
          <w:sz w:val="24"/>
          <w:szCs w:val="24"/>
          <w:lang w:val="en-US"/>
        </w:rPr>
        <w:t>建于公元1388年，至今已有600多年的历史，在德国只比海德堡大学年轻两岁（建于1386年），是欧洲及世界范围内最为古老的大学之一，科隆大学位于德国第四大城市科隆市。</w:t>
      </w:r>
    </w:p>
    <w:p w:rsidR="004A4D66" w:rsidRDefault="004A4D66" w:rsidP="004A4D66">
      <w:pPr>
        <w:spacing w:beforeLines="50" w:before="120" w:after="0" w:line="240" w:lineRule="auto"/>
        <w:ind w:firstLineChars="200" w:firstLine="480"/>
        <w:rPr>
          <w:rFonts w:ascii="宋体" w:eastAsia="宋体" w:hAnsi="宋体" w:cs="宋体"/>
          <w:color w:val="auto"/>
          <w:kern w:val="0"/>
          <w:sz w:val="24"/>
          <w:szCs w:val="24"/>
          <w:lang w:val="en-US"/>
        </w:rPr>
      </w:pPr>
      <w:r w:rsidRPr="004A4D66">
        <w:rPr>
          <w:rFonts w:ascii="宋体" w:eastAsia="宋体" w:hAnsi="宋体" w:cs="宋体" w:hint="eastAsia"/>
          <w:color w:val="auto"/>
          <w:kern w:val="0"/>
          <w:sz w:val="24"/>
          <w:szCs w:val="24"/>
          <w:lang w:val="en-US"/>
        </w:rPr>
        <w:t>科隆大学历史悠久，文理并蓄，不设工科，其经济学和法学在德国享有极高的声望，其在理论物理学、生物学及医学等自然科学领域也拥有很强的实力。科隆大学拥有德国规模最大的经济系，其经济学和管理学在德国均长期处于前三位</w:t>
      </w:r>
      <w:r>
        <w:rPr>
          <w:rFonts w:ascii="宋体" w:eastAsia="宋体" w:hAnsi="宋体" w:cs="宋体" w:hint="eastAsia"/>
          <w:color w:val="auto"/>
          <w:kern w:val="0"/>
          <w:sz w:val="24"/>
          <w:szCs w:val="24"/>
          <w:lang w:val="en-US"/>
        </w:rPr>
        <w:t>。</w:t>
      </w:r>
    </w:p>
    <w:p w:rsidR="004A4D66" w:rsidRPr="004A4D66" w:rsidRDefault="004A4D66" w:rsidP="004A4D66">
      <w:pPr>
        <w:spacing w:beforeLines="50" w:before="120" w:after="0" w:line="240" w:lineRule="auto"/>
        <w:ind w:firstLineChars="200" w:firstLine="480"/>
        <w:rPr>
          <w:rFonts w:ascii="宋体" w:eastAsia="宋体" w:hAnsi="宋体" w:cs="宋体"/>
          <w:color w:val="auto"/>
          <w:kern w:val="0"/>
          <w:sz w:val="24"/>
          <w:szCs w:val="24"/>
          <w:lang w:val="en-US"/>
        </w:rPr>
      </w:pPr>
      <w:r w:rsidRPr="004A4D66">
        <w:rPr>
          <w:rFonts w:ascii="宋体" w:eastAsia="宋体" w:hAnsi="宋体" w:cs="宋体" w:hint="eastAsia"/>
          <w:color w:val="auto"/>
          <w:kern w:val="0"/>
          <w:sz w:val="24"/>
          <w:szCs w:val="24"/>
          <w:lang w:val="en-US"/>
        </w:rPr>
        <w:t>2012年，凭借卓越的实力，科隆大学以“迎接变化和复杂性挑战”的未来战略入选十一所“德国精英大学”之一。同时，科隆大学也是德国顶尖大学联盟“U15大学联盟”成员之一。2017年，科隆大学成为欧洲最古老及最富有声望大学联盟“科英布拉集团”（Coimbra Group，简称CG）的第39位成员高校。</w:t>
      </w:r>
    </w:p>
    <w:p w:rsidR="004A4D66" w:rsidRPr="004A4D66" w:rsidRDefault="004A4D66" w:rsidP="004A4D66">
      <w:pPr>
        <w:spacing w:beforeLines="50" w:before="120" w:after="0" w:line="240" w:lineRule="auto"/>
        <w:ind w:firstLineChars="200" w:firstLine="480"/>
        <w:rPr>
          <w:rFonts w:ascii="宋体" w:eastAsia="宋体" w:hAnsi="宋体" w:cs="宋体"/>
          <w:color w:val="auto"/>
          <w:kern w:val="0"/>
          <w:sz w:val="24"/>
          <w:szCs w:val="24"/>
          <w:lang w:val="en-US"/>
        </w:rPr>
      </w:pPr>
      <w:r w:rsidRPr="004A4D66">
        <w:rPr>
          <w:rFonts w:ascii="宋体" w:eastAsia="宋体" w:hAnsi="宋体" w:cs="宋体" w:hint="eastAsia"/>
          <w:color w:val="auto"/>
          <w:kern w:val="0"/>
          <w:sz w:val="24"/>
          <w:szCs w:val="24"/>
          <w:lang w:val="en-US"/>
        </w:rPr>
        <w:t>在1798年，科隆大学被当初占领这个地区的法国人关闭，大学被改为一所中学。1919年，科隆市政府在1901年建立的商业学院基础上重建了科隆大学，同年建起医学系，第二年又建立了法学与哲学系。从1960年开始，该大学全部为北威州州政府接管。科隆大学重建后仅六年便成了德国第二大的大学，当时仅次于柏林的洪堡大学。时至今日，科隆大学仍然是德国最大的大学之一。</w:t>
      </w:r>
    </w:p>
    <w:p w:rsidR="00CA7473" w:rsidRDefault="004931D0" w:rsidP="00CA7473">
      <w:pPr>
        <w:pStyle w:val="21"/>
        <w:rPr>
          <w:rStyle w:val="1Char"/>
          <w:rFonts w:ascii="微软雅黑" w:eastAsia="微软雅黑" w:hAnsi="微软雅黑"/>
          <w:color w:val="577188"/>
        </w:rPr>
      </w:pPr>
      <w:bookmarkStart w:id="3" w:name="_Toc495662345"/>
      <w:r>
        <w:rPr>
          <w:rStyle w:val="1Char"/>
          <w:rFonts w:ascii="微软雅黑" w:eastAsia="微软雅黑" w:hAnsi="微软雅黑" w:hint="eastAsia"/>
          <w:color w:val="577188"/>
        </w:rPr>
        <w:lastRenderedPageBreak/>
        <w:t>三</w:t>
      </w:r>
      <w:r w:rsidR="00CA7473" w:rsidRPr="00C55494">
        <w:rPr>
          <w:rStyle w:val="1Char"/>
          <w:rFonts w:ascii="微软雅黑" w:eastAsia="微软雅黑" w:hAnsi="微软雅黑" w:hint="eastAsia"/>
          <w:color w:val="577188"/>
        </w:rPr>
        <w:t>、</w:t>
      </w:r>
      <w:r w:rsidR="00D55725">
        <w:rPr>
          <w:rStyle w:val="1Char"/>
          <w:rFonts w:ascii="微软雅黑" w:eastAsia="微软雅黑" w:hAnsi="微软雅黑" w:hint="eastAsia"/>
          <w:color w:val="577188"/>
        </w:rPr>
        <w:t>如何实现</w:t>
      </w:r>
      <w:r w:rsidR="00D55725">
        <w:rPr>
          <w:rStyle w:val="1Char"/>
          <w:rFonts w:ascii="微软雅黑" w:eastAsia="微软雅黑" w:hAnsi="微软雅黑"/>
          <w:color w:val="577188"/>
        </w:rPr>
        <w:t>供应链转型</w:t>
      </w:r>
      <w:r w:rsidR="00302E24">
        <w:rPr>
          <w:rStyle w:val="1Char"/>
          <w:rFonts w:ascii="微软雅黑" w:eastAsia="微软雅黑" w:hAnsi="微软雅黑" w:hint="eastAsia"/>
          <w:color w:val="577188"/>
        </w:rPr>
        <w:t>，</w:t>
      </w:r>
      <w:r w:rsidR="00302E24">
        <w:rPr>
          <w:rStyle w:val="1Char"/>
          <w:rFonts w:ascii="微软雅黑" w:eastAsia="微软雅黑" w:hAnsi="微软雅黑"/>
          <w:color w:val="577188"/>
        </w:rPr>
        <w:t>形成供应链优势</w:t>
      </w:r>
      <w:bookmarkEnd w:id="3"/>
    </w:p>
    <w:p w:rsidR="00302E24" w:rsidRPr="00302E24" w:rsidRDefault="00302E24" w:rsidP="00302E24">
      <w:pPr>
        <w:spacing w:beforeLines="50" w:before="120" w:after="0" w:line="240" w:lineRule="auto"/>
        <w:rPr>
          <w:rFonts w:ascii="宋体" w:eastAsia="宋体" w:hAnsi="宋体" w:cs="宋体"/>
          <w:color w:val="auto"/>
          <w:kern w:val="0"/>
          <w:sz w:val="24"/>
          <w:szCs w:val="24"/>
          <w:lang w:val="en-US"/>
        </w:rPr>
      </w:pPr>
      <w:r w:rsidRPr="00302E24">
        <w:rPr>
          <w:rFonts w:ascii="宋体" w:eastAsia="宋体" w:hAnsi="宋体" w:cs="宋体" w:hint="eastAsia"/>
          <w:color w:val="auto"/>
          <w:kern w:val="0"/>
          <w:sz w:val="24"/>
          <w:szCs w:val="24"/>
          <w:lang w:val="en-US"/>
        </w:rPr>
        <w:t>科隆大学供应链研究所Ulrich W. Thonemann博士讲座观点如下：</w:t>
      </w:r>
    </w:p>
    <w:p w:rsidR="00302E24" w:rsidRPr="00302E24" w:rsidRDefault="00302E24" w:rsidP="00D16205">
      <w:pPr>
        <w:spacing w:beforeLines="50" w:before="120" w:after="0" w:line="240" w:lineRule="auto"/>
        <w:ind w:firstLineChars="200" w:firstLine="480"/>
        <w:rPr>
          <w:rFonts w:ascii="宋体" w:eastAsia="宋体" w:hAnsi="宋体" w:cs="宋体"/>
          <w:color w:val="auto"/>
          <w:kern w:val="0"/>
          <w:sz w:val="24"/>
          <w:szCs w:val="24"/>
          <w:lang w:val="en-US"/>
        </w:rPr>
      </w:pPr>
      <w:r w:rsidRPr="00302E24">
        <w:rPr>
          <w:rFonts w:ascii="宋体" w:eastAsia="宋体" w:hAnsi="宋体" w:cs="宋体" w:hint="eastAsia"/>
          <w:color w:val="auto"/>
          <w:kern w:val="0"/>
          <w:sz w:val="24"/>
          <w:szCs w:val="24"/>
          <w:lang w:val="en-US"/>
        </w:rPr>
        <w:t>在早期的调查中，根据跨包装商品和零售业的基准性能（服务水平、交货时间、物流成本、产成品库存），确定了谁将成为冠军和谁将成为供应链中的追随者。然而，我们看到许多公司缺乏的是执行技巧，而不是概念知识</w:t>
      </w:r>
      <w:r w:rsidR="006B5EFE">
        <w:rPr>
          <w:rFonts w:ascii="宋体" w:eastAsia="宋体" w:hAnsi="宋体" w:cs="宋体" w:hint="eastAsia"/>
          <w:color w:val="auto"/>
          <w:kern w:val="0"/>
          <w:sz w:val="24"/>
          <w:szCs w:val="24"/>
          <w:lang w:val="en-US"/>
        </w:rPr>
        <w:t>。</w:t>
      </w:r>
    </w:p>
    <w:p w:rsidR="00302E24" w:rsidRDefault="00302E24" w:rsidP="00D16205">
      <w:pPr>
        <w:spacing w:beforeLines="50" w:before="120" w:after="0" w:line="240" w:lineRule="auto"/>
        <w:ind w:firstLineChars="200" w:firstLine="480"/>
        <w:rPr>
          <w:rFonts w:ascii="宋体" w:eastAsia="宋体" w:hAnsi="宋体" w:cs="宋体"/>
          <w:color w:val="auto"/>
          <w:kern w:val="0"/>
          <w:sz w:val="24"/>
          <w:szCs w:val="24"/>
          <w:lang w:val="en-US"/>
        </w:rPr>
      </w:pPr>
      <w:r w:rsidRPr="00302E24">
        <w:rPr>
          <w:rFonts w:ascii="宋体" w:eastAsia="宋体" w:hAnsi="宋体" w:cs="宋体" w:hint="eastAsia"/>
          <w:color w:val="auto"/>
          <w:kern w:val="0"/>
          <w:sz w:val="24"/>
          <w:szCs w:val="24"/>
          <w:lang w:val="en-US"/>
        </w:rPr>
        <w:t>通过调查，公司能够降低供应</w:t>
      </w:r>
      <w:proofErr w:type="gramStart"/>
      <w:r w:rsidRPr="00302E24">
        <w:rPr>
          <w:rFonts w:ascii="宋体" w:eastAsia="宋体" w:hAnsi="宋体" w:cs="宋体" w:hint="eastAsia"/>
          <w:color w:val="auto"/>
          <w:kern w:val="0"/>
          <w:sz w:val="24"/>
          <w:szCs w:val="24"/>
          <w:lang w:val="en-US"/>
        </w:rPr>
        <w:t>链成本</w:t>
      </w:r>
      <w:proofErr w:type="gramEnd"/>
      <w:r w:rsidRPr="00302E24">
        <w:rPr>
          <w:rFonts w:ascii="宋体" w:eastAsia="宋体" w:hAnsi="宋体" w:cs="宋体" w:hint="eastAsia"/>
          <w:color w:val="auto"/>
          <w:kern w:val="0"/>
          <w:sz w:val="24"/>
          <w:szCs w:val="24"/>
          <w:lang w:val="en-US"/>
        </w:rPr>
        <w:t>的平均百分比为18%，然而，只有少部分公司达到了行业平均水平的两倍并且转型成为冠军</w:t>
      </w:r>
      <w:r w:rsidR="006B5EFE">
        <w:rPr>
          <w:rFonts w:ascii="宋体" w:eastAsia="宋体" w:hAnsi="宋体" w:cs="宋体" w:hint="eastAsia"/>
          <w:color w:val="auto"/>
          <w:kern w:val="0"/>
          <w:sz w:val="24"/>
          <w:szCs w:val="24"/>
          <w:lang w:val="en-US"/>
        </w:rPr>
        <w:t>。</w:t>
      </w:r>
    </w:p>
    <w:p w:rsidR="006B5EFE" w:rsidRPr="00302E24" w:rsidRDefault="006B5EFE" w:rsidP="00D16205">
      <w:pPr>
        <w:spacing w:beforeLines="50" w:before="120" w:after="0" w:line="240" w:lineRule="auto"/>
        <w:ind w:firstLineChars="200" w:firstLine="480"/>
        <w:rPr>
          <w:rFonts w:ascii="宋体" w:eastAsia="宋体" w:hAnsi="宋体" w:cs="宋体"/>
          <w:color w:val="auto"/>
          <w:kern w:val="0"/>
          <w:sz w:val="24"/>
          <w:szCs w:val="24"/>
          <w:lang w:val="en-US"/>
        </w:rPr>
      </w:pPr>
      <w:r w:rsidRPr="006B5EFE">
        <w:rPr>
          <w:rFonts w:ascii="宋体" w:eastAsia="宋体" w:hAnsi="宋体" w:cs="宋体"/>
          <w:noProof/>
          <w:color w:val="auto"/>
          <w:kern w:val="0"/>
          <w:sz w:val="24"/>
          <w:szCs w:val="24"/>
          <w:lang w:val="en-US"/>
        </w:rPr>
        <w:drawing>
          <wp:inline distT="0" distB="0" distL="0" distR="0" wp14:anchorId="3D961628" wp14:editId="41DCCB82">
            <wp:extent cx="5173980" cy="2903476"/>
            <wp:effectExtent l="19050" t="19050" r="2667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79334" cy="2906480"/>
                    </a:xfrm>
                    <a:prstGeom prst="rect">
                      <a:avLst/>
                    </a:prstGeom>
                    <a:ln w="12700">
                      <a:solidFill>
                        <a:schemeClr val="tx1"/>
                      </a:solidFill>
                    </a:ln>
                  </pic:spPr>
                </pic:pic>
              </a:graphicData>
            </a:graphic>
          </wp:inline>
        </w:drawing>
      </w:r>
    </w:p>
    <w:p w:rsidR="0006583F" w:rsidRDefault="0006583F" w:rsidP="006B5EFE">
      <w:pPr>
        <w:spacing w:beforeLines="50" w:before="120" w:after="0" w:line="240" w:lineRule="auto"/>
        <w:ind w:firstLineChars="200" w:firstLine="480"/>
        <w:rPr>
          <w:rFonts w:ascii="宋体" w:eastAsia="宋体" w:hAnsi="宋体" w:cs="宋体"/>
          <w:color w:val="auto"/>
          <w:kern w:val="0"/>
          <w:sz w:val="24"/>
          <w:szCs w:val="24"/>
          <w:lang w:val="en-US"/>
        </w:rPr>
      </w:pPr>
    </w:p>
    <w:p w:rsidR="006B5EFE" w:rsidRDefault="00302E24" w:rsidP="006B5EFE">
      <w:pPr>
        <w:spacing w:beforeLines="50" w:before="120" w:after="0" w:line="240" w:lineRule="auto"/>
        <w:ind w:firstLineChars="200" w:firstLine="480"/>
        <w:rPr>
          <w:rFonts w:ascii="宋体" w:eastAsia="宋体" w:hAnsi="宋体" w:cs="宋体"/>
          <w:color w:val="auto"/>
          <w:kern w:val="0"/>
          <w:sz w:val="24"/>
          <w:szCs w:val="24"/>
          <w:lang w:val="en-US"/>
        </w:rPr>
      </w:pPr>
      <w:r w:rsidRPr="00302E24">
        <w:rPr>
          <w:rFonts w:ascii="宋体" w:eastAsia="宋体" w:hAnsi="宋体" w:cs="宋体"/>
          <w:color w:val="auto"/>
          <w:kern w:val="0"/>
          <w:sz w:val="24"/>
          <w:szCs w:val="24"/>
          <w:lang w:val="en-US"/>
        </w:rPr>
        <w:t>归纳来说</w:t>
      </w:r>
      <w:r w:rsidRPr="00302E24">
        <w:rPr>
          <w:rFonts w:ascii="宋体" w:eastAsia="宋体" w:hAnsi="宋体" w:cs="宋体" w:hint="eastAsia"/>
          <w:color w:val="auto"/>
          <w:kern w:val="0"/>
          <w:sz w:val="24"/>
          <w:szCs w:val="24"/>
          <w:lang w:val="en-US"/>
        </w:rPr>
        <w:t>，有6个因素能使差异得到性能改进，下面是</w:t>
      </w:r>
      <w:r w:rsidR="006B5EFE">
        <w:rPr>
          <w:rFonts w:ascii="宋体" w:eastAsia="宋体" w:hAnsi="宋体" w:cs="宋体" w:hint="eastAsia"/>
          <w:color w:val="auto"/>
          <w:kern w:val="0"/>
          <w:sz w:val="24"/>
          <w:szCs w:val="24"/>
          <w:lang w:val="en-US"/>
        </w:rPr>
        <w:t>6</w:t>
      </w:r>
      <w:r w:rsidRPr="00302E24">
        <w:rPr>
          <w:rFonts w:ascii="宋体" w:eastAsia="宋体" w:hAnsi="宋体" w:cs="宋体" w:hint="eastAsia"/>
          <w:color w:val="auto"/>
          <w:kern w:val="0"/>
          <w:sz w:val="24"/>
          <w:szCs w:val="24"/>
          <w:lang w:val="en-US"/>
        </w:rPr>
        <w:t>个关键因素</w:t>
      </w:r>
      <w:r w:rsidR="006B5EFE">
        <w:rPr>
          <w:rFonts w:ascii="宋体" w:eastAsia="宋体" w:hAnsi="宋体" w:cs="宋体" w:hint="eastAsia"/>
          <w:color w:val="auto"/>
          <w:kern w:val="0"/>
          <w:sz w:val="24"/>
          <w:szCs w:val="24"/>
          <w:lang w:val="en-US"/>
        </w:rPr>
        <w:t>:</w:t>
      </w:r>
    </w:p>
    <w:p w:rsidR="006B5EFE" w:rsidRPr="006B5EFE" w:rsidRDefault="0003025F" w:rsidP="006E1E46">
      <w:pPr>
        <w:pStyle w:val="21"/>
        <w:rPr>
          <w:lang w:val="en-US"/>
        </w:rPr>
      </w:pPr>
      <w:bookmarkStart w:id="4" w:name="_Toc495662346"/>
      <w:r>
        <w:rPr>
          <w:rFonts w:hint="eastAsia"/>
          <w:lang w:val="en-US"/>
        </w:rPr>
        <w:t>3.1</w:t>
      </w:r>
      <w:r>
        <w:rPr>
          <w:lang w:val="en-US"/>
        </w:rPr>
        <w:t xml:space="preserve"> </w:t>
      </w:r>
      <w:r w:rsidR="006B5EFE" w:rsidRPr="006B5EFE">
        <w:rPr>
          <w:rFonts w:hint="eastAsia"/>
          <w:lang w:val="en-US"/>
        </w:rPr>
        <w:t>建立</w:t>
      </w:r>
      <w:proofErr w:type="gramStart"/>
      <w:r w:rsidR="006B5EFE" w:rsidRPr="006B5EFE">
        <w:rPr>
          <w:rFonts w:hint="eastAsia"/>
          <w:lang w:val="en-US"/>
        </w:rPr>
        <w:t>起行动</w:t>
      </w:r>
      <w:proofErr w:type="gramEnd"/>
      <w:r w:rsidR="006B5EFE" w:rsidRPr="006B5EFE">
        <w:rPr>
          <w:rFonts w:hint="eastAsia"/>
          <w:lang w:val="en-US"/>
        </w:rPr>
        <w:t>的需求</w:t>
      </w:r>
      <w:bookmarkEnd w:id="4"/>
    </w:p>
    <w:p w:rsidR="006B5EFE" w:rsidRPr="006B5EFE" w:rsidRDefault="00482934" w:rsidP="006B5EFE">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①</w:t>
      </w:r>
      <w:r w:rsidR="006B5EFE" w:rsidRPr="006B5EFE">
        <w:rPr>
          <w:rFonts w:ascii="宋体" w:eastAsia="宋体" w:hAnsi="宋体" w:cs="宋体" w:hint="eastAsia"/>
          <w:color w:val="auto"/>
          <w:kern w:val="0"/>
          <w:sz w:val="24"/>
          <w:szCs w:val="24"/>
          <w:lang w:val="en-US"/>
        </w:rPr>
        <w:t>（营造）一种需要改变的感觉，而不管他们的实际绩效水平如何；</w:t>
      </w:r>
    </w:p>
    <w:p w:rsidR="006B5EFE" w:rsidRDefault="00482934" w:rsidP="006B5EFE">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② </w:t>
      </w:r>
      <w:r w:rsidR="006B5EFE" w:rsidRPr="006B5EFE">
        <w:rPr>
          <w:rFonts w:ascii="宋体" w:eastAsia="宋体" w:hAnsi="宋体" w:cs="宋体" w:hint="eastAsia"/>
          <w:color w:val="auto"/>
          <w:kern w:val="0"/>
          <w:sz w:val="24"/>
          <w:szCs w:val="24"/>
          <w:lang w:val="en-US"/>
        </w:rPr>
        <w:t>通过传递一个引人入胜的转型案例，来营造紧迫感。</w:t>
      </w:r>
    </w:p>
    <w:p w:rsidR="0006583F" w:rsidRDefault="0006583F" w:rsidP="006B5EFE">
      <w:pPr>
        <w:spacing w:beforeLines="50" w:before="120" w:after="0" w:line="240" w:lineRule="auto"/>
        <w:rPr>
          <w:rFonts w:ascii="宋体" w:eastAsia="宋体" w:hAnsi="宋体" w:cs="宋体"/>
          <w:color w:val="auto"/>
          <w:kern w:val="0"/>
          <w:sz w:val="24"/>
          <w:szCs w:val="24"/>
          <w:lang w:val="en-US"/>
        </w:rPr>
      </w:pPr>
      <w:r w:rsidRPr="0006583F">
        <w:rPr>
          <w:rFonts w:ascii="宋体" w:eastAsia="宋体" w:hAnsi="宋体" w:cs="宋体"/>
          <w:noProof/>
          <w:color w:val="auto"/>
          <w:kern w:val="0"/>
          <w:sz w:val="24"/>
          <w:szCs w:val="24"/>
          <w:lang w:val="en-US"/>
        </w:rPr>
        <w:lastRenderedPageBreak/>
        <w:drawing>
          <wp:inline distT="0" distB="0" distL="0" distR="0" wp14:anchorId="4E77FEEF" wp14:editId="6C7C0651">
            <wp:extent cx="5311140" cy="3077854"/>
            <wp:effectExtent l="19050" t="19050" r="22860" b="27305"/>
            <wp:docPr id="2" name="图片 2" descr="C:\Users\ADMINI~1\AppData\Local\Temp\15078667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0786672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310" cy="3080850"/>
                    </a:xfrm>
                    <a:prstGeom prst="rect">
                      <a:avLst/>
                    </a:prstGeom>
                    <a:noFill/>
                    <a:ln w="12700">
                      <a:solidFill>
                        <a:schemeClr val="tx1"/>
                      </a:solidFill>
                    </a:ln>
                  </pic:spPr>
                </pic:pic>
              </a:graphicData>
            </a:graphic>
          </wp:inline>
        </w:drawing>
      </w:r>
    </w:p>
    <w:p w:rsidR="00577256" w:rsidRDefault="00577256" w:rsidP="00F56E27">
      <w:pPr>
        <w:spacing w:beforeLines="50" w:before="120" w:after="0" w:line="240" w:lineRule="auto"/>
        <w:ind w:firstLineChars="200" w:firstLine="480"/>
        <w:rPr>
          <w:rFonts w:ascii="宋体" w:eastAsia="宋体" w:hAnsi="宋体" w:cs="宋体"/>
          <w:color w:val="auto"/>
          <w:kern w:val="0"/>
          <w:sz w:val="24"/>
          <w:szCs w:val="24"/>
          <w:lang w:val="en-US"/>
        </w:rPr>
      </w:pPr>
      <w:r w:rsidRPr="00577256">
        <w:rPr>
          <w:rFonts w:ascii="宋体" w:eastAsia="宋体" w:hAnsi="宋体" w:cs="宋体" w:hint="eastAsia"/>
          <w:color w:val="auto"/>
          <w:kern w:val="0"/>
          <w:sz w:val="24"/>
          <w:szCs w:val="24"/>
          <w:lang w:val="en-US"/>
        </w:rPr>
        <w:t>通过图表我们发现转型冠军在初始的供应</w:t>
      </w:r>
      <w:proofErr w:type="gramStart"/>
      <w:r w:rsidRPr="00577256">
        <w:rPr>
          <w:rFonts w:ascii="宋体" w:eastAsia="宋体" w:hAnsi="宋体" w:cs="宋体" w:hint="eastAsia"/>
          <w:color w:val="auto"/>
          <w:kern w:val="0"/>
          <w:sz w:val="24"/>
          <w:szCs w:val="24"/>
          <w:lang w:val="en-US"/>
        </w:rPr>
        <w:t>链成本</w:t>
      </w:r>
      <w:proofErr w:type="gramEnd"/>
      <w:r w:rsidRPr="00577256">
        <w:rPr>
          <w:rFonts w:ascii="宋体" w:eastAsia="宋体" w:hAnsi="宋体" w:cs="宋体" w:hint="eastAsia"/>
          <w:color w:val="auto"/>
          <w:kern w:val="0"/>
          <w:sz w:val="24"/>
          <w:szCs w:val="24"/>
          <w:lang w:val="en-US"/>
        </w:rPr>
        <w:t>表现上落后于其追随者。但是通过对初始情况的自我评估，转型冠军公司找到了一种有意义的改进需求。正是因为这种强烈的改进需求，转型冠军公司才有可能开展下一步的改进行动。</w:t>
      </w:r>
    </w:p>
    <w:p w:rsidR="00F56E27" w:rsidRDefault="00F56E27" w:rsidP="008F0DCA">
      <w:pPr>
        <w:spacing w:beforeLines="50" w:before="120" w:after="0" w:line="240" w:lineRule="auto"/>
        <w:ind w:firstLineChars="200" w:firstLine="480"/>
        <w:rPr>
          <w:rFonts w:ascii="宋体" w:eastAsia="宋体" w:hAnsi="宋体" w:cs="宋体"/>
          <w:color w:val="auto"/>
          <w:kern w:val="0"/>
          <w:sz w:val="24"/>
          <w:szCs w:val="24"/>
          <w:lang w:val="en-US"/>
        </w:rPr>
      </w:pPr>
      <w:r w:rsidRPr="00F56E27">
        <w:rPr>
          <w:rFonts w:ascii="宋体" w:eastAsia="宋体" w:hAnsi="宋体" w:cs="宋体" w:hint="eastAsia"/>
          <w:color w:val="auto"/>
          <w:kern w:val="0"/>
          <w:sz w:val="24"/>
          <w:szCs w:val="24"/>
          <w:lang w:val="en-US"/>
        </w:rPr>
        <w:t>为了实现期望的改变，有4个元素必须被申明</w:t>
      </w:r>
      <w:r>
        <w:rPr>
          <w:rFonts w:ascii="宋体" w:eastAsia="宋体" w:hAnsi="宋体" w:cs="宋体" w:hint="eastAsia"/>
          <w:color w:val="auto"/>
          <w:kern w:val="0"/>
          <w:sz w:val="24"/>
          <w:szCs w:val="24"/>
          <w:lang w:val="en-US"/>
        </w:rPr>
        <w:t>:</w:t>
      </w:r>
    </w:p>
    <w:p w:rsidR="00F56E27" w:rsidRPr="00F56E27" w:rsidRDefault="008F0DCA" w:rsidP="008F0DCA">
      <w:pPr>
        <w:spacing w:beforeLines="50" w:before="120" w:after="0" w:line="240" w:lineRule="auto"/>
        <w:rPr>
          <w:rFonts w:ascii="宋体" w:eastAsia="宋体" w:hAnsi="宋体" w:cs="宋体"/>
          <w:color w:val="auto"/>
          <w:kern w:val="0"/>
          <w:sz w:val="24"/>
          <w:szCs w:val="24"/>
          <w:lang w:val="en-US"/>
        </w:rPr>
      </w:pPr>
      <w:r w:rsidRPr="008F0DCA">
        <w:rPr>
          <w:rFonts w:ascii="宋体" w:eastAsia="宋体" w:hAnsi="宋体" w:cs="宋体"/>
          <w:noProof/>
          <w:color w:val="auto"/>
          <w:kern w:val="0"/>
          <w:sz w:val="24"/>
          <w:szCs w:val="24"/>
          <w:lang w:val="en-US"/>
        </w:rPr>
        <w:drawing>
          <wp:inline distT="0" distB="0" distL="0" distR="0">
            <wp:extent cx="5311140" cy="3168545"/>
            <wp:effectExtent l="19050" t="19050" r="22860" b="13335"/>
            <wp:docPr id="4" name="图片 4" descr="C:\Users\ADMINI~1\AppData\Local\Temp\1507867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0786733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9938" cy="3179760"/>
                    </a:xfrm>
                    <a:prstGeom prst="rect">
                      <a:avLst/>
                    </a:prstGeom>
                    <a:noFill/>
                    <a:ln w="12700">
                      <a:solidFill>
                        <a:schemeClr val="tx1"/>
                      </a:solidFill>
                    </a:ln>
                  </pic:spPr>
                </pic:pic>
              </a:graphicData>
            </a:graphic>
          </wp:inline>
        </w:drawing>
      </w:r>
    </w:p>
    <w:p w:rsidR="00C83761" w:rsidRDefault="00C83761" w:rsidP="006B5EFE">
      <w:pPr>
        <w:spacing w:beforeLines="50" w:before="120" w:after="0" w:line="240" w:lineRule="auto"/>
        <w:rPr>
          <w:rFonts w:ascii="宋体" w:eastAsia="宋体" w:hAnsi="宋体" w:cs="宋体"/>
          <w:color w:val="auto"/>
          <w:kern w:val="0"/>
          <w:sz w:val="24"/>
          <w:szCs w:val="24"/>
          <w:lang w:val="en-US"/>
        </w:rPr>
      </w:pPr>
    </w:p>
    <w:p w:rsidR="00F56E27" w:rsidRDefault="0004493A" w:rsidP="006B5EFE">
      <w:pPr>
        <w:spacing w:beforeLines="50" w:before="120" w:after="0" w:line="240" w:lineRule="auto"/>
        <w:rPr>
          <w:rFonts w:ascii="宋体" w:eastAsia="宋体" w:hAnsi="宋体" w:cs="宋体"/>
          <w:color w:val="auto"/>
          <w:kern w:val="0"/>
          <w:sz w:val="24"/>
          <w:szCs w:val="24"/>
          <w:lang w:val="en-US"/>
        </w:rPr>
      </w:pPr>
      <w:r w:rsidRPr="0004493A">
        <w:rPr>
          <w:rFonts w:ascii="宋体" w:eastAsia="宋体" w:hAnsi="宋体" w:cs="宋体" w:hint="eastAsia"/>
          <w:color w:val="auto"/>
          <w:kern w:val="0"/>
          <w:sz w:val="24"/>
          <w:szCs w:val="24"/>
          <w:lang w:val="en-US"/>
        </w:rPr>
        <w:lastRenderedPageBreak/>
        <w:t>一个引人入胜的转型故事是创造紧迫感和传递转型需要的强有力的工具</w:t>
      </w:r>
      <w:r>
        <w:rPr>
          <w:rFonts w:ascii="宋体" w:eastAsia="宋体" w:hAnsi="宋体" w:cs="宋体" w:hint="eastAsia"/>
          <w:color w:val="auto"/>
          <w:kern w:val="0"/>
          <w:sz w:val="24"/>
          <w:szCs w:val="24"/>
          <w:lang w:val="en-US"/>
        </w:rPr>
        <w:t>。</w:t>
      </w:r>
    </w:p>
    <w:p w:rsidR="00C83761" w:rsidRDefault="00C83761" w:rsidP="006B5EFE">
      <w:pPr>
        <w:spacing w:beforeLines="50" w:before="120" w:after="0" w:line="240" w:lineRule="auto"/>
        <w:rPr>
          <w:rFonts w:ascii="宋体" w:eastAsia="宋体" w:hAnsi="宋体" w:cs="宋体"/>
          <w:color w:val="auto"/>
          <w:kern w:val="0"/>
          <w:sz w:val="24"/>
          <w:szCs w:val="24"/>
          <w:lang w:val="en-US"/>
        </w:rPr>
      </w:pPr>
      <w:r w:rsidRPr="00C83761">
        <w:rPr>
          <w:rFonts w:ascii="宋体" w:eastAsia="宋体" w:hAnsi="宋体" w:cs="宋体"/>
          <w:noProof/>
          <w:color w:val="auto"/>
          <w:kern w:val="0"/>
          <w:sz w:val="24"/>
          <w:szCs w:val="24"/>
          <w:lang w:val="en-US"/>
        </w:rPr>
        <w:drawing>
          <wp:inline distT="0" distB="0" distL="0" distR="0">
            <wp:extent cx="4107593" cy="3680460"/>
            <wp:effectExtent l="19050" t="19050" r="26670" b="15240"/>
            <wp:docPr id="10" name="图片 10" descr="C:\Users\ADMINI~1\AppData\Local\Temp\1507870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0787018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372" cy="3686534"/>
                    </a:xfrm>
                    <a:prstGeom prst="rect">
                      <a:avLst/>
                    </a:prstGeom>
                    <a:noFill/>
                    <a:ln w="12700">
                      <a:solidFill>
                        <a:schemeClr val="tx1"/>
                      </a:solidFill>
                    </a:ln>
                  </pic:spPr>
                </pic:pic>
              </a:graphicData>
            </a:graphic>
          </wp:inline>
        </w:drawing>
      </w:r>
    </w:p>
    <w:p w:rsidR="006B5EFE" w:rsidRPr="006B5EFE" w:rsidRDefault="0003025F" w:rsidP="006E1E46">
      <w:pPr>
        <w:pStyle w:val="21"/>
        <w:rPr>
          <w:lang w:val="en-US"/>
        </w:rPr>
      </w:pPr>
      <w:bookmarkStart w:id="5" w:name="_Toc495662347"/>
      <w:r>
        <w:rPr>
          <w:rFonts w:hint="eastAsia"/>
          <w:lang w:val="en-US"/>
        </w:rPr>
        <w:t>3.2</w:t>
      </w:r>
      <w:r>
        <w:rPr>
          <w:lang w:val="en-US"/>
        </w:rPr>
        <w:t xml:space="preserve"> </w:t>
      </w:r>
      <w:r w:rsidR="006B5EFE" w:rsidRPr="006B5EFE">
        <w:rPr>
          <w:rFonts w:hint="eastAsia"/>
          <w:lang w:val="en-US"/>
        </w:rPr>
        <w:t>快速启动</w:t>
      </w:r>
      <w:bookmarkEnd w:id="5"/>
    </w:p>
    <w:p w:rsidR="006B5EFE" w:rsidRDefault="00482934" w:rsidP="006B5EFE">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① </w:t>
      </w:r>
      <w:r w:rsidR="006B5EFE" w:rsidRPr="006B5EFE">
        <w:rPr>
          <w:rFonts w:ascii="宋体" w:eastAsia="宋体" w:hAnsi="宋体" w:cs="宋体" w:hint="eastAsia"/>
          <w:color w:val="auto"/>
          <w:kern w:val="0"/>
          <w:sz w:val="24"/>
          <w:szCs w:val="24"/>
          <w:lang w:val="en-US"/>
        </w:rPr>
        <w:t>经过简短且严格的诊断后快速启动实施方案；</w:t>
      </w:r>
    </w:p>
    <w:p w:rsidR="0006129F" w:rsidRDefault="0006129F" w:rsidP="006B5EFE">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② </w:t>
      </w:r>
      <w:r w:rsidRPr="006B5EFE">
        <w:rPr>
          <w:rFonts w:ascii="宋体" w:eastAsia="宋体" w:hAnsi="宋体" w:cs="宋体" w:hint="eastAsia"/>
          <w:color w:val="auto"/>
          <w:kern w:val="0"/>
          <w:sz w:val="24"/>
          <w:szCs w:val="24"/>
          <w:lang w:val="en-US"/>
        </w:rPr>
        <w:t>聚焦一个较低复杂度且具有巨大改进潜力的（项目）作为第一个（改进）项目来证明成功并获取支持。</w:t>
      </w:r>
    </w:p>
    <w:p w:rsidR="00F86FF6" w:rsidRDefault="00F86FF6" w:rsidP="006B5EFE">
      <w:pPr>
        <w:spacing w:beforeLines="50" w:before="120" w:after="0" w:line="240" w:lineRule="auto"/>
        <w:rPr>
          <w:rFonts w:ascii="宋体" w:eastAsia="宋体" w:hAnsi="宋体" w:cs="宋体"/>
          <w:color w:val="auto"/>
          <w:kern w:val="0"/>
          <w:sz w:val="24"/>
          <w:szCs w:val="24"/>
          <w:lang w:val="en-US"/>
        </w:rPr>
      </w:pPr>
      <w:r w:rsidRPr="00F86FF6">
        <w:rPr>
          <w:rFonts w:ascii="宋体" w:eastAsia="宋体" w:hAnsi="宋体" w:cs="宋体"/>
          <w:noProof/>
          <w:color w:val="auto"/>
          <w:kern w:val="0"/>
          <w:sz w:val="24"/>
          <w:szCs w:val="24"/>
          <w:lang w:val="en-US"/>
        </w:rPr>
        <w:drawing>
          <wp:inline distT="0" distB="0" distL="0" distR="0" wp14:anchorId="56ADAA07" wp14:editId="5F60BD3F">
            <wp:extent cx="4899660" cy="2262138"/>
            <wp:effectExtent l="19050" t="19050" r="15240" b="24130"/>
            <wp:docPr id="7" name="图片 7" descr="C:\Users\ADMINI~1\AppData\Local\Temp\1507867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0786750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9159" cy="2275758"/>
                    </a:xfrm>
                    <a:prstGeom prst="rect">
                      <a:avLst/>
                    </a:prstGeom>
                    <a:noFill/>
                    <a:ln w="12700">
                      <a:solidFill>
                        <a:schemeClr val="tx1"/>
                      </a:solidFill>
                    </a:ln>
                  </pic:spPr>
                </pic:pic>
              </a:graphicData>
            </a:graphic>
          </wp:inline>
        </w:drawing>
      </w:r>
    </w:p>
    <w:p w:rsidR="00F86FF6" w:rsidRPr="006B5EFE" w:rsidRDefault="00F86FF6" w:rsidP="00214C8C">
      <w:pPr>
        <w:spacing w:beforeLines="50" w:before="120" w:after="0" w:line="240" w:lineRule="auto"/>
        <w:ind w:firstLineChars="200" w:firstLine="480"/>
        <w:rPr>
          <w:rFonts w:ascii="宋体" w:eastAsia="宋体" w:hAnsi="宋体" w:cs="宋体"/>
          <w:color w:val="auto"/>
          <w:kern w:val="0"/>
          <w:sz w:val="24"/>
          <w:szCs w:val="24"/>
          <w:lang w:val="en-US"/>
        </w:rPr>
      </w:pPr>
      <w:r w:rsidRPr="00F86FF6">
        <w:rPr>
          <w:rFonts w:ascii="宋体" w:eastAsia="宋体" w:hAnsi="宋体" w:cs="宋体" w:hint="eastAsia"/>
          <w:color w:val="auto"/>
          <w:kern w:val="0"/>
          <w:sz w:val="24"/>
          <w:szCs w:val="24"/>
          <w:lang w:val="en-US"/>
        </w:rPr>
        <w:lastRenderedPageBreak/>
        <w:t>通过图表我们发现转型冠军在转型期间，诊断和计划所占的时间份额为追随者的1/4至1/3，且转型冠军企业诊断和计划的平均时间只有追随者的1/4，时间为3个月。这说明冠军企业在快速实施诊断和计划前，认真、彻底的分析了现状，而且更加的严格、高效（另一方面冠军企业可能会循序渐进，先聚焦一个较低复杂度且具有巨大改进潜力的项目作为第一个改进项目来证明成功并获取支持）。而对于诊断强度，冠军企业要略强于其追随者，这体现了冠军企业对诊断的重视程度更高。</w:t>
      </w:r>
    </w:p>
    <w:p w:rsidR="006B5EFE" w:rsidRPr="006B5EFE" w:rsidRDefault="0003025F" w:rsidP="006E1E46">
      <w:pPr>
        <w:pStyle w:val="21"/>
        <w:rPr>
          <w:lang w:val="en-US"/>
        </w:rPr>
      </w:pPr>
      <w:bookmarkStart w:id="6" w:name="_Toc495662348"/>
      <w:r>
        <w:rPr>
          <w:rFonts w:hint="eastAsia"/>
          <w:lang w:val="en-US"/>
        </w:rPr>
        <w:t xml:space="preserve">3.3 </w:t>
      </w:r>
      <w:r w:rsidR="006B5EFE" w:rsidRPr="006B5EFE">
        <w:rPr>
          <w:rFonts w:hint="eastAsia"/>
          <w:lang w:val="en-US"/>
        </w:rPr>
        <w:t>整体计划</w:t>
      </w:r>
      <w:bookmarkEnd w:id="6"/>
    </w:p>
    <w:p w:rsidR="006B5EFE" w:rsidRPr="006B5EFE" w:rsidRDefault="00482934" w:rsidP="006B5EFE">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① </w:t>
      </w:r>
      <w:r w:rsidR="006B5EFE" w:rsidRPr="006B5EFE">
        <w:rPr>
          <w:rFonts w:ascii="宋体" w:eastAsia="宋体" w:hAnsi="宋体" w:cs="宋体" w:hint="eastAsia"/>
          <w:color w:val="auto"/>
          <w:kern w:val="0"/>
          <w:sz w:val="24"/>
          <w:szCs w:val="24"/>
          <w:lang w:val="en-US"/>
        </w:rPr>
        <w:t>选择一个整体的项目使其接近（使其转型为）之后的一个伟大的主题——不是一种主动的收集；</w:t>
      </w:r>
    </w:p>
    <w:p w:rsidR="006B5EFE" w:rsidRDefault="00482934" w:rsidP="006B5EFE">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② </w:t>
      </w:r>
      <w:r w:rsidR="006B5EFE" w:rsidRPr="006B5EFE">
        <w:rPr>
          <w:rFonts w:ascii="宋体" w:eastAsia="宋体" w:hAnsi="宋体" w:cs="宋体" w:hint="eastAsia"/>
          <w:color w:val="auto"/>
          <w:kern w:val="0"/>
          <w:sz w:val="24"/>
          <w:szCs w:val="24"/>
          <w:lang w:val="en-US"/>
        </w:rPr>
        <w:t>通过一个项目办公室来集中（各项）活动的协调。</w:t>
      </w:r>
    </w:p>
    <w:p w:rsidR="004E5B97" w:rsidRDefault="004E5B97" w:rsidP="006B5EFE">
      <w:pPr>
        <w:spacing w:beforeLines="50" w:before="120" w:after="0" w:line="240" w:lineRule="auto"/>
        <w:rPr>
          <w:rFonts w:ascii="宋体" w:eastAsia="宋体" w:hAnsi="宋体" w:cs="宋体"/>
          <w:color w:val="auto"/>
          <w:kern w:val="0"/>
          <w:sz w:val="24"/>
          <w:szCs w:val="24"/>
          <w:lang w:val="en-US"/>
        </w:rPr>
      </w:pPr>
    </w:p>
    <w:p w:rsidR="004E5B97" w:rsidRPr="00F22CEE" w:rsidRDefault="004E5B97" w:rsidP="006B5EFE">
      <w:pPr>
        <w:spacing w:beforeLines="50" w:before="120" w:after="0" w:line="240" w:lineRule="auto"/>
        <w:rPr>
          <w:rFonts w:ascii="宋体" w:eastAsia="宋体" w:hAnsi="宋体" w:cs="宋体"/>
          <w:color w:val="auto"/>
          <w:kern w:val="0"/>
          <w:sz w:val="24"/>
          <w:szCs w:val="24"/>
          <w:lang w:val="en-US"/>
        </w:rPr>
      </w:pPr>
      <w:r w:rsidRPr="004E5B97">
        <w:rPr>
          <w:rFonts w:ascii="宋体" w:eastAsia="宋体" w:hAnsi="宋体" w:cs="宋体"/>
          <w:noProof/>
          <w:color w:val="auto"/>
          <w:kern w:val="0"/>
          <w:sz w:val="24"/>
          <w:szCs w:val="24"/>
          <w:lang w:val="en-US"/>
        </w:rPr>
        <w:drawing>
          <wp:inline distT="0" distB="0" distL="0" distR="0">
            <wp:extent cx="5433060" cy="2897630"/>
            <wp:effectExtent l="19050" t="19050" r="15240" b="17145"/>
            <wp:docPr id="8" name="图片 8" descr="C:\Users\ADMINI~1\AppData\Local\Temp\15078676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0786767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6052" cy="2984559"/>
                    </a:xfrm>
                    <a:prstGeom prst="rect">
                      <a:avLst/>
                    </a:prstGeom>
                    <a:noFill/>
                    <a:ln w="12700">
                      <a:solidFill>
                        <a:schemeClr val="tx1"/>
                      </a:solidFill>
                    </a:ln>
                  </pic:spPr>
                </pic:pic>
              </a:graphicData>
            </a:graphic>
          </wp:inline>
        </w:drawing>
      </w:r>
    </w:p>
    <w:p w:rsidR="0017775E" w:rsidRPr="0017775E" w:rsidRDefault="0017775E" w:rsidP="0017775E">
      <w:pPr>
        <w:spacing w:beforeLines="50" w:before="120" w:after="0" w:line="240" w:lineRule="auto"/>
        <w:ind w:firstLineChars="200" w:firstLine="480"/>
        <w:rPr>
          <w:rFonts w:ascii="宋体" w:eastAsia="宋体" w:hAnsi="宋体" w:cs="宋体"/>
          <w:color w:val="auto"/>
          <w:kern w:val="0"/>
          <w:sz w:val="24"/>
          <w:szCs w:val="24"/>
          <w:lang w:val="en-US"/>
        </w:rPr>
      </w:pPr>
      <w:r w:rsidRPr="00F22CEE">
        <w:rPr>
          <w:rFonts w:ascii="宋体" w:eastAsia="宋体" w:hAnsi="宋体" w:cs="宋体" w:hint="eastAsia"/>
          <w:color w:val="auto"/>
          <w:kern w:val="0"/>
          <w:sz w:val="24"/>
          <w:szCs w:val="24"/>
          <w:lang w:val="en-US"/>
        </w:rPr>
        <w:t>通过图表我们发现转型冠军企业在大规模、整体转型程序中，着手解决优化的工</w:t>
      </w:r>
      <w:r w:rsidRPr="0017775E">
        <w:rPr>
          <w:rFonts w:ascii="宋体" w:eastAsia="宋体" w:hAnsi="宋体" w:cs="宋体" w:hint="eastAsia"/>
          <w:color w:val="auto"/>
          <w:kern w:val="0"/>
          <w:sz w:val="24"/>
          <w:szCs w:val="24"/>
          <w:lang w:val="en-US"/>
        </w:rPr>
        <w:t>作的认可程度（百分比）更高，达到了其追随者的两倍以上。这说明冠军企业更加重视转型计划和成果的优化（也许这种优化成果是循序渐进逐步达到的？）</w:t>
      </w:r>
      <w:r w:rsidR="004C3525">
        <w:rPr>
          <w:rFonts w:ascii="宋体" w:eastAsia="宋体" w:hAnsi="宋体" w:cs="宋体" w:hint="eastAsia"/>
          <w:color w:val="auto"/>
          <w:kern w:val="0"/>
          <w:sz w:val="24"/>
          <w:szCs w:val="24"/>
          <w:lang w:val="en-US"/>
        </w:rPr>
        <w:t>。</w:t>
      </w:r>
    </w:p>
    <w:p w:rsidR="004E5B97" w:rsidRPr="00302E24" w:rsidRDefault="0017775E" w:rsidP="0017775E">
      <w:pPr>
        <w:spacing w:beforeLines="50" w:before="120" w:after="0" w:line="240" w:lineRule="auto"/>
        <w:ind w:firstLineChars="200" w:firstLine="480"/>
        <w:rPr>
          <w:rFonts w:ascii="宋体" w:eastAsia="宋体" w:hAnsi="宋体" w:cs="宋体"/>
          <w:color w:val="auto"/>
          <w:kern w:val="0"/>
          <w:sz w:val="24"/>
          <w:szCs w:val="24"/>
          <w:lang w:val="en-US"/>
        </w:rPr>
      </w:pPr>
      <w:r w:rsidRPr="0017775E">
        <w:rPr>
          <w:rFonts w:ascii="宋体" w:eastAsia="宋体" w:hAnsi="宋体" w:cs="宋体" w:hint="eastAsia"/>
          <w:color w:val="auto"/>
          <w:kern w:val="0"/>
          <w:sz w:val="24"/>
          <w:szCs w:val="24"/>
          <w:lang w:val="en-US"/>
        </w:rPr>
        <w:t>另外冠军企业对转型计划项目集中控制的程度也远远高于其追随者对于转型计划项目的集中控制程度。这说明冠军企业在管理架构上采用了集中组织、协调转型工作的项目办公室，而这样做的结果是效率的提高和计划以及成果的优化。</w:t>
      </w:r>
    </w:p>
    <w:p w:rsidR="00302E24" w:rsidRPr="00302E24" w:rsidRDefault="00482934" w:rsidP="006E1E46">
      <w:pPr>
        <w:pStyle w:val="21"/>
        <w:rPr>
          <w:lang w:val="en-US"/>
        </w:rPr>
      </w:pPr>
      <w:bookmarkStart w:id="7" w:name="_Toc495662349"/>
      <w:r>
        <w:rPr>
          <w:rFonts w:hint="eastAsia"/>
          <w:lang w:val="en-US"/>
        </w:rPr>
        <w:t xml:space="preserve">3.4 </w:t>
      </w:r>
      <w:r w:rsidR="00302E24" w:rsidRPr="00302E24">
        <w:rPr>
          <w:rFonts w:hint="eastAsia"/>
          <w:lang w:val="en-US"/>
        </w:rPr>
        <w:t>雄心勃勃的目标和彻底的跟踪</w:t>
      </w:r>
      <w:bookmarkEnd w:id="7"/>
    </w:p>
    <w:p w:rsidR="00302E24" w:rsidRPr="00302E24" w:rsidRDefault="00482934" w:rsidP="00302E24">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① </w:t>
      </w:r>
      <w:r w:rsidR="00302E24" w:rsidRPr="00302E24">
        <w:rPr>
          <w:rFonts w:ascii="宋体" w:eastAsia="宋体" w:hAnsi="宋体" w:cs="宋体" w:hint="eastAsia"/>
          <w:color w:val="auto"/>
          <w:kern w:val="0"/>
          <w:sz w:val="24"/>
          <w:szCs w:val="24"/>
          <w:lang w:val="en-US"/>
        </w:rPr>
        <w:t>设定期望目标；</w:t>
      </w:r>
    </w:p>
    <w:p w:rsidR="00302E24" w:rsidRPr="00302E24" w:rsidRDefault="00482934" w:rsidP="00302E24">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lastRenderedPageBreak/>
        <w:t xml:space="preserve">② </w:t>
      </w:r>
      <w:r w:rsidR="00302E24" w:rsidRPr="00302E24">
        <w:rPr>
          <w:rFonts w:ascii="宋体" w:eastAsia="宋体" w:hAnsi="宋体" w:cs="宋体" w:hint="eastAsia"/>
          <w:color w:val="auto"/>
          <w:kern w:val="0"/>
          <w:sz w:val="24"/>
          <w:szCs w:val="24"/>
          <w:lang w:val="en-US"/>
        </w:rPr>
        <w:t>跟踪执行情况，并使用适当的KPI体系来保证透明度。</w:t>
      </w:r>
    </w:p>
    <w:p w:rsidR="00302E24" w:rsidRPr="00302E24" w:rsidRDefault="00482934" w:rsidP="006E1E46">
      <w:pPr>
        <w:pStyle w:val="21"/>
        <w:rPr>
          <w:lang w:val="en-US"/>
        </w:rPr>
      </w:pPr>
      <w:bookmarkStart w:id="8" w:name="_Toc495662350"/>
      <w:r>
        <w:rPr>
          <w:rFonts w:hint="eastAsia"/>
          <w:lang w:val="en-US"/>
        </w:rPr>
        <w:t xml:space="preserve">3.5 </w:t>
      </w:r>
      <w:r w:rsidR="00302E24" w:rsidRPr="00302E24">
        <w:rPr>
          <w:rFonts w:hint="eastAsia"/>
          <w:lang w:val="en-US"/>
        </w:rPr>
        <w:t>明确的管理规则</w:t>
      </w:r>
      <w:bookmarkEnd w:id="8"/>
    </w:p>
    <w:p w:rsidR="00302E24" w:rsidRPr="00302E24" w:rsidRDefault="00482934" w:rsidP="00302E24">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① </w:t>
      </w:r>
      <w:r w:rsidR="00302E24" w:rsidRPr="00302E24">
        <w:rPr>
          <w:rFonts w:ascii="宋体" w:eastAsia="宋体" w:hAnsi="宋体" w:cs="宋体" w:hint="eastAsia"/>
          <w:color w:val="auto"/>
          <w:kern w:val="0"/>
          <w:sz w:val="24"/>
          <w:szCs w:val="24"/>
          <w:lang w:val="en-US"/>
        </w:rPr>
        <w:t>确保全面的CEO和</w:t>
      </w:r>
      <w:proofErr w:type="gramStart"/>
      <w:r w:rsidR="00302E24" w:rsidRPr="00302E24">
        <w:rPr>
          <w:rFonts w:ascii="宋体" w:eastAsia="宋体" w:hAnsi="宋体" w:cs="宋体" w:hint="eastAsia"/>
          <w:color w:val="auto"/>
          <w:kern w:val="0"/>
          <w:sz w:val="24"/>
          <w:szCs w:val="24"/>
          <w:lang w:val="en-US"/>
        </w:rPr>
        <w:t>跨职能</w:t>
      </w:r>
      <w:proofErr w:type="gramEnd"/>
      <w:r w:rsidR="00302E24" w:rsidRPr="00302E24">
        <w:rPr>
          <w:rFonts w:ascii="宋体" w:eastAsia="宋体" w:hAnsi="宋体" w:cs="宋体" w:hint="eastAsia"/>
          <w:color w:val="auto"/>
          <w:kern w:val="0"/>
          <w:sz w:val="24"/>
          <w:szCs w:val="24"/>
          <w:lang w:val="en-US"/>
        </w:rPr>
        <w:t>的高层管理团队的一致性；</w:t>
      </w:r>
    </w:p>
    <w:p w:rsidR="00302E24" w:rsidRPr="00302E24" w:rsidRDefault="00482934" w:rsidP="00302E24">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② </w:t>
      </w:r>
      <w:r w:rsidR="00302E24" w:rsidRPr="00302E24">
        <w:rPr>
          <w:rFonts w:ascii="宋体" w:eastAsia="宋体" w:hAnsi="宋体" w:cs="宋体" w:hint="eastAsia"/>
          <w:color w:val="auto"/>
          <w:kern w:val="0"/>
          <w:sz w:val="24"/>
          <w:szCs w:val="24"/>
          <w:lang w:val="en-US"/>
        </w:rPr>
        <w:t>通过必要理由，确定员工目标和利益的一致性。</w:t>
      </w:r>
    </w:p>
    <w:p w:rsidR="00302E24" w:rsidRPr="00302E24" w:rsidRDefault="00482934" w:rsidP="006E1E46">
      <w:pPr>
        <w:pStyle w:val="21"/>
        <w:rPr>
          <w:lang w:val="en-US"/>
        </w:rPr>
      </w:pPr>
      <w:bookmarkStart w:id="9" w:name="_Toc495662351"/>
      <w:r>
        <w:rPr>
          <w:rFonts w:hint="eastAsia"/>
          <w:lang w:val="en-US"/>
        </w:rPr>
        <w:t xml:space="preserve">3.6 </w:t>
      </w:r>
      <w:r w:rsidR="00302E24" w:rsidRPr="00302E24">
        <w:rPr>
          <w:rFonts w:hint="eastAsia"/>
          <w:lang w:val="en-US"/>
        </w:rPr>
        <w:t>制度化的培训</w:t>
      </w:r>
      <w:bookmarkEnd w:id="9"/>
    </w:p>
    <w:p w:rsidR="00302E24" w:rsidRPr="00302E24" w:rsidRDefault="00482934" w:rsidP="00302E24">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① </w:t>
      </w:r>
      <w:r w:rsidR="00302E24" w:rsidRPr="00302E24">
        <w:rPr>
          <w:rFonts w:ascii="宋体" w:eastAsia="宋体" w:hAnsi="宋体" w:cs="宋体" w:hint="eastAsia"/>
          <w:color w:val="auto"/>
          <w:kern w:val="0"/>
          <w:sz w:val="24"/>
          <w:szCs w:val="24"/>
          <w:lang w:val="en-US"/>
        </w:rPr>
        <w:t>真正的理解相关的概念和应用工具；</w:t>
      </w:r>
    </w:p>
    <w:p w:rsidR="00302E24" w:rsidRPr="00302E24" w:rsidRDefault="00482934" w:rsidP="00302E24">
      <w:pPr>
        <w:spacing w:beforeLines="50" w:before="120" w:after="0" w:line="240" w:lineRule="auto"/>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 xml:space="preserve">② </w:t>
      </w:r>
      <w:r w:rsidR="00302E24" w:rsidRPr="00302E24">
        <w:rPr>
          <w:rFonts w:ascii="宋体" w:eastAsia="宋体" w:hAnsi="宋体" w:cs="宋体" w:hint="eastAsia"/>
          <w:color w:val="auto"/>
          <w:kern w:val="0"/>
          <w:sz w:val="24"/>
          <w:szCs w:val="24"/>
          <w:lang w:val="en-US"/>
        </w:rPr>
        <w:t>通过正规的培训、创新的知识转移来支持和发展能力建设。</w:t>
      </w:r>
    </w:p>
    <w:p w:rsidR="00302E24" w:rsidRPr="006C405F" w:rsidRDefault="00302E24" w:rsidP="00302E24">
      <w:pPr>
        <w:spacing w:beforeLines="50" w:before="120" w:after="0" w:line="240" w:lineRule="auto"/>
        <w:rPr>
          <w:rFonts w:ascii="宋体" w:eastAsia="宋体" w:hAnsi="宋体" w:cs="宋体"/>
          <w:b/>
          <w:color w:val="auto"/>
          <w:kern w:val="0"/>
          <w:sz w:val="24"/>
          <w:szCs w:val="24"/>
          <w:lang w:val="en-US"/>
        </w:rPr>
      </w:pPr>
      <w:r w:rsidRPr="006B5EFE">
        <w:rPr>
          <w:rFonts w:ascii="宋体" w:eastAsia="宋体" w:hAnsi="宋体" w:cs="宋体" w:hint="eastAsia"/>
          <w:b/>
          <w:color w:val="auto"/>
          <w:kern w:val="0"/>
          <w:sz w:val="24"/>
          <w:szCs w:val="24"/>
          <w:lang w:val="en-US"/>
        </w:rPr>
        <w:t>拥有上面的成功因素，将有助于整体改造方案。</w:t>
      </w:r>
    </w:p>
    <w:p w:rsidR="00302E24" w:rsidRPr="006C405F" w:rsidRDefault="006C405F" w:rsidP="006C405F">
      <w:pPr>
        <w:pStyle w:val="21"/>
        <w:rPr>
          <w:lang w:val="en-US"/>
        </w:rPr>
      </w:pPr>
      <w:bookmarkStart w:id="10" w:name="_Toc495662352"/>
      <w:r>
        <w:rPr>
          <w:rFonts w:hint="eastAsia"/>
          <w:lang w:val="en-US"/>
        </w:rPr>
        <w:t xml:space="preserve">3.7 </w:t>
      </w:r>
      <w:r w:rsidR="00302E24" w:rsidRPr="006C405F">
        <w:rPr>
          <w:lang w:val="en-US"/>
        </w:rPr>
        <w:t>小组观点</w:t>
      </w:r>
      <w:bookmarkEnd w:id="10"/>
    </w:p>
    <w:p w:rsidR="00302E24" w:rsidRPr="00302E24" w:rsidRDefault="00302E24" w:rsidP="00D16205">
      <w:pPr>
        <w:spacing w:beforeLines="50" w:before="120" w:after="0" w:line="240" w:lineRule="auto"/>
        <w:ind w:firstLineChars="200" w:firstLine="480"/>
        <w:rPr>
          <w:rFonts w:ascii="宋体" w:eastAsia="宋体" w:hAnsi="宋体" w:cs="宋体"/>
          <w:color w:val="auto"/>
          <w:kern w:val="0"/>
          <w:sz w:val="24"/>
          <w:szCs w:val="24"/>
          <w:lang w:val="en-US"/>
        </w:rPr>
      </w:pPr>
      <w:r w:rsidRPr="00302E24">
        <w:rPr>
          <w:rFonts w:ascii="宋体" w:eastAsia="宋体" w:hAnsi="宋体" w:cs="宋体" w:hint="eastAsia"/>
          <w:color w:val="auto"/>
          <w:kern w:val="0"/>
          <w:sz w:val="24"/>
          <w:szCs w:val="24"/>
          <w:lang w:val="en-US"/>
        </w:rPr>
        <w:t>Ulrich教授从整体上搭了一个框架，探讨了供应链转型并且如何具备优势，重点从人、目标工具、行动、协调、培训等方面进行了探讨，经过小组讨论，Ulrich教授讲得非常有道理，层层递进，同时我们也认为有些方面可以进行补充：</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1、</w:t>
      </w:r>
      <w:r w:rsidR="00302E24" w:rsidRPr="00302E24">
        <w:rPr>
          <w:rFonts w:ascii="宋体" w:eastAsia="宋体" w:hAnsi="宋体" w:cs="宋体" w:hint="eastAsia"/>
          <w:color w:val="auto"/>
          <w:kern w:val="0"/>
          <w:sz w:val="24"/>
          <w:szCs w:val="24"/>
          <w:lang w:val="en-US"/>
        </w:rPr>
        <w:t>与其它企业建立合作关系，将其非核心业务外包给其它更具竞争优势的企业来完成，取长补短，提高企业的竞争优势，获得双赢；</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color w:val="auto"/>
          <w:kern w:val="0"/>
          <w:sz w:val="24"/>
          <w:szCs w:val="24"/>
          <w:lang w:val="en-US"/>
        </w:rPr>
        <w:t>2</w:t>
      </w:r>
      <w:r>
        <w:rPr>
          <w:rFonts w:ascii="宋体" w:eastAsia="宋体" w:hAnsi="宋体" w:cs="宋体" w:hint="eastAsia"/>
          <w:color w:val="auto"/>
          <w:kern w:val="0"/>
          <w:sz w:val="24"/>
          <w:szCs w:val="24"/>
          <w:lang w:val="en-US"/>
        </w:rPr>
        <w:t>、</w:t>
      </w:r>
      <w:r w:rsidR="00302E24" w:rsidRPr="00302E24">
        <w:rPr>
          <w:rFonts w:ascii="宋体" w:eastAsia="宋体" w:hAnsi="宋体" w:cs="宋体" w:hint="eastAsia"/>
          <w:color w:val="auto"/>
          <w:kern w:val="0"/>
          <w:sz w:val="24"/>
          <w:szCs w:val="24"/>
          <w:lang w:val="en-US"/>
        </w:rPr>
        <w:t>适当减少库存，节约成本，提高自身灵活性，比如可以通过市场配送中心进行库存的管理，有效降低企业库存费用；</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color w:val="auto"/>
          <w:kern w:val="0"/>
          <w:sz w:val="24"/>
          <w:szCs w:val="24"/>
          <w:lang w:val="en-US"/>
        </w:rPr>
        <w:t>3</w:t>
      </w:r>
      <w:r>
        <w:rPr>
          <w:rFonts w:ascii="宋体" w:eastAsia="宋体" w:hAnsi="宋体" w:cs="宋体" w:hint="eastAsia"/>
          <w:color w:val="auto"/>
          <w:kern w:val="0"/>
          <w:sz w:val="24"/>
          <w:szCs w:val="24"/>
          <w:lang w:val="en-US"/>
        </w:rPr>
        <w:t>、</w:t>
      </w:r>
      <w:r w:rsidR="00302E24" w:rsidRPr="00302E24">
        <w:rPr>
          <w:rFonts w:ascii="宋体" w:eastAsia="宋体" w:hAnsi="宋体" w:cs="宋体"/>
          <w:color w:val="auto"/>
          <w:kern w:val="0"/>
          <w:sz w:val="24"/>
          <w:szCs w:val="24"/>
          <w:lang w:val="en-US"/>
        </w:rPr>
        <w:t>引入信息化系统</w:t>
      </w:r>
      <w:r w:rsidR="00302E24" w:rsidRPr="00302E24">
        <w:rPr>
          <w:rFonts w:ascii="宋体" w:eastAsia="宋体" w:hAnsi="宋体" w:cs="宋体" w:hint="eastAsia"/>
          <w:color w:val="auto"/>
          <w:kern w:val="0"/>
          <w:sz w:val="24"/>
          <w:szCs w:val="24"/>
          <w:lang w:val="en-US"/>
        </w:rPr>
        <w:t>，借助信息技术，避免订单时间无法保证，经验估算与实际的出入。比如可以通过时间序列预测，通过数据挖掘进行情景模拟，提前预知；借助供应链管理系统，使各部门有序配合；</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hint="eastAsia"/>
          <w:color w:val="auto"/>
          <w:kern w:val="0"/>
          <w:sz w:val="24"/>
          <w:szCs w:val="24"/>
          <w:lang w:val="en-US"/>
        </w:rPr>
        <w:t>4、</w:t>
      </w:r>
      <w:r w:rsidR="00302E24" w:rsidRPr="00302E24">
        <w:rPr>
          <w:rFonts w:ascii="宋体" w:eastAsia="宋体" w:hAnsi="宋体" w:cs="宋体"/>
          <w:color w:val="auto"/>
          <w:kern w:val="0"/>
          <w:sz w:val="24"/>
          <w:szCs w:val="24"/>
          <w:lang w:val="en-US"/>
        </w:rPr>
        <w:t>注重产品质量</w:t>
      </w:r>
      <w:r w:rsidR="00302E24" w:rsidRPr="00302E24">
        <w:rPr>
          <w:rFonts w:ascii="宋体" w:eastAsia="宋体" w:hAnsi="宋体" w:cs="宋体" w:hint="eastAsia"/>
          <w:color w:val="auto"/>
          <w:kern w:val="0"/>
          <w:sz w:val="24"/>
          <w:szCs w:val="24"/>
          <w:lang w:val="en-US"/>
        </w:rPr>
        <w:t>，</w:t>
      </w:r>
      <w:r w:rsidR="00302E24" w:rsidRPr="00302E24">
        <w:rPr>
          <w:rFonts w:ascii="宋体" w:eastAsia="宋体" w:hAnsi="宋体" w:cs="宋体"/>
          <w:color w:val="auto"/>
          <w:kern w:val="0"/>
          <w:sz w:val="24"/>
          <w:szCs w:val="24"/>
          <w:lang w:val="en-US"/>
        </w:rPr>
        <w:t>注重品牌建设</w:t>
      </w:r>
      <w:r w:rsidR="00302E24" w:rsidRPr="00302E24">
        <w:rPr>
          <w:rFonts w:ascii="宋体" w:eastAsia="宋体" w:hAnsi="宋体" w:cs="宋体" w:hint="eastAsia"/>
          <w:color w:val="auto"/>
          <w:kern w:val="0"/>
          <w:sz w:val="24"/>
          <w:szCs w:val="24"/>
          <w:lang w:val="en-US"/>
        </w:rPr>
        <w:t>；</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color w:val="auto"/>
          <w:kern w:val="0"/>
          <w:sz w:val="24"/>
          <w:szCs w:val="24"/>
          <w:lang w:val="en-US"/>
        </w:rPr>
        <w:t>5</w:t>
      </w:r>
      <w:r>
        <w:rPr>
          <w:rFonts w:ascii="宋体" w:eastAsia="宋体" w:hAnsi="宋体" w:cs="宋体" w:hint="eastAsia"/>
          <w:color w:val="auto"/>
          <w:kern w:val="0"/>
          <w:sz w:val="24"/>
          <w:szCs w:val="24"/>
          <w:lang w:val="en-US"/>
        </w:rPr>
        <w:t>、</w:t>
      </w:r>
      <w:r w:rsidR="00302E24" w:rsidRPr="00302E24">
        <w:rPr>
          <w:rFonts w:ascii="宋体" w:eastAsia="宋体" w:hAnsi="宋体" w:cs="宋体" w:hint="eastAsia"/>
          <w:color w:val="auto"/>
          <w:kern w:val="0"/>
          <w:sz w:val="24"/>
          <w:szCs w:val="24"/>
          <w:lang w:val="en-US"/>
        </w:rPr>
        <w:t>快速响应市场需求；</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color w:val="auto"/>
          <w:kern w:val="0"/>
          <w:sz w:val="24"/>
          <w:szCs w:val="24"/>
          <w:lang w:val="en-US"/>
        </w:rPr>
        <w:t>6</w:t>
      </w:r>
      <w:r>
        <w:rPr>
          <w:rFonts w:ascii="宋体" w:eastAsia="宋体" w:hAnsi="宋体" w:cs="宋体" w:hint="eastAsia"/>
          <w:color w:val="auto"/>
          <w:kern w:val="0"/>
          <w:sz w:val="24"/>
          <w:szCs w:val="24"/>
          <w:lang w:val="en-US"/>
        </w:rPr>
        <w:t>、</w:t>
      </w:r>
      <w:r w:rsidR="00302E24" w:rsidRPr="00302E24">
        <w:rPr>
          <w:rFonts w:ascii="宋体" w:eastAsia="宋体" w:hAnsi="宋体" w:cs="宋体"/>
          <w:color w:val="auto"/>
          <w:kern w:val="0"/>
          <w:sz w:val="24"/>
          <w:szCs w:val="24"/>
          <w:lang w:val="en-US"/>
        </w:rPr>
        <w:t>砍掉冗繁多余的步骤，优化呆滞的工序</w:t>
      </w:r>
      <w:r w:rsidR="00302E24" w:rsidRPr="00302E24">
        <w:rPr>
          <w:rFonts w:ascii="宋体" w:eastAsia="宋体" w:hAnsi="宋体" w:cs="宋体" w:hint="eastAsia"/>
          <w:color w:val="auto"/>
          <w:kern w:val="0"/>
          <w:sz w:val="24"/>
          <w:szCs w:val="24"/>
          <w:lang w:val="en-US"/>
        </w:rPr>
        <w:t>；</w:t>
      </w:r>
    </w:p>
    <w:p w:rsidR="00302E24" w:rsidRPr="00302E24" w:rsidRDefault="00D16205" w:rsidP="00D16205">
      <w:pPr>
        <w:spacing w:beforeLines="50" w:before="120" w:after="0" w:line="240" w:lineRule="auto"/>
        <w:ind w:firstLineChars="200" w:firstLine="480"/>
        <w:rPr>
          <w:rFonts w:ascii="宋体" w:eastAsia="宋体" w:hAnsi="宋体" w:cs="宋体"/>
          <w:color w:val="auto"/>
          <w:kern w:val="0"/>
          <w:sz w:val="24"/>
          <w:szCs w:val="24"/>
          <w:lang w:val="en-US"/>
        </w:rPr>
      </w:pPr>
      <w:r>
        <w:rPr>
          <w:rFonts w:ascii="宋体" w:eastAsia="宋体" w:hAnsi="宋体" w:cs="宋体"/>
          <w:color w:val="auto"/>
          <w:kern w:val="0"/>
          <w:sz w:val="24"/>
          <w:szCs w:val="24"/>
          <w:lang w:val="en-US"/>
        </w:rPr>
        <w:t>7</w:t>
      </w:r>
      <w:r>
        <w:rPr>
          <w:rFonts w:ascii="宋体" w:eastAsia="宋体" w:hAnsi="宋体" w:cs="宋体" w:hint="eastAsia"/>
          <w:color w:val="auto"/>
          <w:kern w:val="0"/>
          <w:sz w:val="24"/>
          <w:szCs w:val="24"/>
          <w:lang w:val="en-US"/>
        </w:rPr>
        <w:t>、</w:t>
      </w:r>
      <w:r w:rsidR="00302E24" w:rsidRPr="00302E24">
        <w:rPr>
          <w:rFonts w:ascii="宋体" w:eastAsia="宋体" w:hAnsi="宋体" w:cs="宋体" w:hint="eastAsia"/>
          <w:color w:val="auto"/>
          <w:kern w:val="0"/>
          <w:sz w:val="24"/>
          <w:szCs w:val="24"/>
          <w:lang w:val="en-US"/>
        </w:rPr>
        <w:t>加强沟通协调，各团队定期分析总结。</w:t>
      </w:r>
    </w:p>
    <w:p w:rsidR="00302E24" w:rsidRPr="00302E24" w:rsidRDefault="00302E24" w:rsidP="00302E24">
      <w:pPr>
        <w:spacing w:beforeLines="50" w:before="120" w:after="0" w:line="240" w:lineRule="auto"/>
        <w:rPr>
          <w:rFonts w:ascii="宋体" w:eastAsia="宋体" w:hAnsi="宋体" w:cs="宋体"/>
          <w:color w:val="auto"/>
          <w:kern w:val="0"/>
          <w:sz w:val="24"/>
          <w:szCs w:val="24"/>
          <w:lang w:val="en-US"/>
        </w:rPr>
      </w:pPr>
    </w:p>
    <w:p w:rsidR="00CA7473" w:rsidRPr="00D16205" w:rsidRDefault="00CA7473" w:rsidP="00CA7473">
      <w:pPr>
        <w:rPr>
          <w:lang w:val="en-US"/>
        </w:rPr>
      </w:pPr>
    </w:p>
    <w:p w:rsidR="000B0C3B" w:rsidRDefault="004931D0" w:rsidP="00302E24">
      <w:pPr>
        <w:pStyle w:val="1"/>
        <w:spacing w:after="0"/>
        <w:rPr>
          <w:i/>
          <w:sz w:val="18"/>
        </w:rPr>
      </w:pPr>
      <w:bookmarkStart w:id="11" w:name="_Toc495662353"/>
      <w:r>
        <w:rPr>
          <w:rFonts w:ascii="微软雅黑" w:eastAsia="微软雅黑" w:hAnsi="微软雅黑" w:hint="eastAsia"/>
          <w:color w:val="577188"/>
        </w:rPr>
        <w:lastRenderedPageBreak/>
        <w:t>四</w:t>
      </w:r>
      <w:r w:rsidR="00064C01" w:rsidRPr="00C55494">
        <w:rPr>
          <w:rFonts w:ascii="微软雅黑" w:eastAsia="微软雅黑" w:hAnsi="微软雅黑" w:hint="eastAsia"/>
          <w:color w:val="577188"/>
        </w:rPr>
        <w:t>、</w:t>
      </w:r>
      <w:r w:rsidR="00302E24">
        <w:rPr>
          <w:rFonts w:ascii="微软雅黑" w:eastAsia="微软雅黑" w:hAnsi="微软雅黑" w:hint="eastAsia"/>
          <w:color w:val="577188"/>
        </w:rPr>
        <w:t>行为</w:t>
      </w:r>
      <w:r w:rsidR="00302E24">
        <w:rPr>
          <w:rFonts w:ascii="微软雅黑" w:eastAsia="微软雅黑" w:hAnsi="微软雅黑"/>
          <w:color w:val="577188"/>
        </w:rPr>
        <w:t>运作管理</w:t>
      </w:r>
      <w:bookmarkEnd w:id="11"/>
    </w:p>
    <w:p w:rsidR="00D05ABE" w:rsidRPr="006B5EFE" w:rsidRDefault="00D05ABE" w:rsidP="000C758E">
      <w:pPr>
        <w:spacing w:beforeLines="50" w:before="120" w:after="0" w:line="240" w:lineRule="auto"/>
        <w:rPr>
          <w:rFonts w:asciiTheme="majorEastAsia" w:eastAsiaTheme="majorEastAsia" w:hAnsiTheme="majorEastAsia"/>
          <w:b/>
          <w:sz w:val="24"/>
          <w:szCs w:val="24"/>
        </w:rPr>
      </w:pPr>
      <w:r w:rsidRPr="006B5EFE">
        <w:rPr>
          <w:rFonts w:asciiTheme="majorEastAsia" w:eastAsiaTheme="majorEastAsia" w:hAnsiTheme="majorEastAsia" w:hint="eastAsia"/>
          <w:b/>
          <w:sz w:val="24"/>
          <w:szCs w:val="24"/>
        </w:rPr>
        <w:t>抛出问题：</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什么是行为运营管理(BOM)?</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为什么人类的决策往往与理论上的最优选项违背？</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这种决策上的偏差对运营效率的影响是什么？</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如何应对这种影响？</w:t>
      </w:r>
    </w:p>
    <w:p w:rsidR="00D05ABE" w:rsidRPr="000C758E" w:rsidRDefault="00B236EB" w:rsidP="000C758E">
      <w:pPr>
        <w:pStyle w:val="21"/>
        <w:spacing w:beforeLines="50" w:before="120" w:after="0"/>
        <w:rPr>
          <w:rFonts w:asciiTheme="majorEastAsia" w:hAnsiTheme="majorEastAsia"/>
          <w:szCs w:val="24"/>
        </w:rPr>
      </w:pPr>
      <w:bookmarkStart w:id="12" w:name="_Toc495662354"/>
      <w:r>
        <w:rPr>
          <w:rFonts w:asciiTheme="majorEastAsia" w:hAnsiTheme="majorEastAsia" w:hint="eastAsia"/>
          <w:szCs w:val="24"/>
        </w:rPr>
        <w:t xml:space="preserve">4.1 </w:t>
      </w:r>
      <w:r w:rsidR="00D05ABE" w:rsidRPr="000C758E">
        <w:rPr>
          <w:rFonts w:asciiTheme="majorEastAsia" w:hAnsiTheme="majorEastAsia" w:hint="eastAsia"/>
          <w:szCs w:val="24"/>
        </w:rPr>
        <w:t>人类决策要素</w:t>
      </w:r>
      <w:bookmarkEnd w:id="12"/>
    </w:p>
    <w:p w:rsidR="00D05ABE" w:rsidRPr="00B236EB" w:rsidRDefault="00B236EB" w:rsidP="000C758E">
      <w:pPr>
        <w:pStyle w:val="31"/>
        <w:spacing w:beforeLines="50" w:before="120" w:line="240" w:lineRule="auto"/>
        <w:rPr>
          <w:rFonts w:asciiTheme="majorEastAsia" w:hAnsiTheme="majorEastAsia"/>
          <w:b w:val="0"/>
          <w:sz w:val="24"/>
          <w:szCs w:val="24"/>
        </w:rPr>
      </w:pPr>
      <w:bookmarkStart w:id="13" w:name="_Toc495662355"/>
      <w:r w:rsidRPr="00B236EB">
        <w:rPr>
          <w:rFonts w:asciiTheme="majorEastAsia" w:hAnsiTheme="majorEastAsia" w:hint="eastAsia"/>
          <w:b w:val="0"/>
          <w:sz w:val="24"/>
          <w:szCs w:val="24"/>
        </w:rPr>
        <w:t xml:space="preserve">4.1.1 </w:t>
      </w:r>
      <w:r w:rsidR="00D05ABE" w:rsidRPr="00B236EB">
        <w:rPr>
          <w:rFonts w:asciiTheme="majorEastAsia" w:hAnsiTheme="majorEastAsia" w:hint="eastAsia"/>
          <w:b w:val="0"/>
          <w:sz w:val="24"/>
          <w:szCs w:val="24"/>
        </w:rPr>
        <w:t>理性</w:t>
      </w:r>
      <w:bookmarkEnd w:id="13"/>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随着经济的高速发展，人类的理性程度也有很大的提高，性价比、投资回报率、风险溢价等近代出现的词汇反应了人们更加理性的审视生活中决策行为。然而，光有了决策间的对比还不够，人们还要想找到最优的决策。所以，博弈论、运筹学也出现了让人们有了一套完整的理论体系去最优化决策行为本身。</w:t>
      </w:r>
    </w:p>
    <w:p w:rsidR="00D05ABE" w:rsidRPr="00B236EB" w:rsidRDefault="00B236EB" w:rsidP="000C758E">
      <w:pPr>
        <w:pStyle w:val="31"/>
        <w:spacing w:beforeLines="50" w:before="120" w:line="240" w:lineRule="auto"/>
        <w:rPr>
          <w:rFonts w:asciiTheme="majorEastAsia" w:hAnsiTheme="majorEastAsia"/>
          <w:b w:val="0"/>
          <w:sz w:val="24"/>
          <w:szCs w:val="24"/>
        </w:rPr>
      </w:pPr>
      <w:bookmarkStart w:id="14" w:name="_Toc495662356"/>
      <w:r>
        <w:rPr>
          <w:rFonts w:asciiTheme="majorEastAsia" w:hAnsiTheme="majorEastAsia" w:hint="eastAsia"/>
          <w:b w:val="0"/>
          <w:sz w:val="24"/>
          <w:szCs w:val="24"/>
        </w:rPr>
        <w:t xml:space="preserve">4.1.2 </w:t>
      </w:r>
      <w:r w:rsidR="00D05ABE" w:rsidRPr="00B236EB">
        <w:rPr>
          <w:rFonts w:asciiTheme="majorEastAsia" w:hAnsiTheme="majorEastAsia" w:hint="eastAsia"/>
          <w:b w:val="0"/>
          <w:sz w:val="24"/>
          <w:szCs w:val="24"/>
        </w:rPr>
        <w:t>个人偏好</w:t>
      </w:r>
      <w:bookmarkEnd w:id="14"/>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为了说明这个问题是客观存在的，赵教授带大家做了2个有趣的实验。</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在下面的图片里，大部分人都会认为A跟B所在的方块的颜色是不一样的，但实际上他们是一样的。是因为颜色这种信息进入大脑时</w:t>
      </w:r>
      <w:r w:rsidRPr="000C758E">
        <w:rPr>
          <w:rFonts w:asciiTheme="majorEastAsia" w:eastAsiaTheme="majorEastAsia" w:hAnsiTheme="majorEastAsia"/>
          <w:sz w:val="24"/>
          <w:szCs w:val="24"/>
        </w:rPr>
        <w:t>，</w:t>
      </w:r>
      <w:r w:rsidRPr="000C758E">
        <w:rPr>
          <w:rFonts w:asciiTheme="majorEastAsia" w:eastAsiaTheme="majorEastAsia" w:hAnsiTheme="majorEastAsia" w:hint="eastAsia"/>
          <w:sz w:val="24"/>
          <w:szCs w:val="24"/>
        </w:rPr>
        <w:t>不是</w:t>
      </w:r>
      <w:r w:rsidRPr="000C758E">
        <w:rPr>
          <w:rFonts w:asciiTheme="majorEastAsia" w:eastAsiaTheme="majorEastAsia" w:hAnsiTheme="majorEastAsia"/>
          <w:sz w:val="24"/>
          <w:szCs w:val="24"/>
        </w:rPr>
        <w:t>以绝对的形态存在，而是以相对的形态存在，</w:t>
      </w:r>
      <w:r w:rsidRPr="000C758E">
        <w:rPr>
          <w:rFonts w:asciiTheme="majorEastAsia" w:eastAsiaTheme="majorEastAsia" w:hAnsiTheme="majorEastAsia" w:hint="eastAsia"/>
          <w:sz w:val="24"/>
          <w:szCs w:val="24"/>
        </w:rPr>
        <w:t>即会和看到的其他颜色关联起来</w:t>
      </w:r>
      <w:r w:rsidRPr="000C758E">
        <w:rPr>
          <w:rFonts w:asciiTheme="majorEastAsia" w:eastAsiaTheme="majorEastAsia" w:hAnsiTheme="majorEastAsia"/>
          <w:sz w:val="24"/>
          <w:szCs w:val="24"/>
        </w:rPr>
        <w:t>，互相依存。</w:t>
      </w:r>
      <w:r w:rsidRPr="000C758E">
        <w:rPr>
          <w:rFonts w:asciiTheme="majorEastAsia" w:eastAsiaTheme="majorEastAsia" w:hAnsiTheme="majorEastAsia" w:hint="eastAsia"/>
          <w:sz w:val="24"/>
          <w:szCs w:val="24"/>
        </w:rPr>
        <w:t>方格间的过大色差会给人造成错觉。</w:t>
      </w:r>
    </w:p>
    <w:p w:rsidR="00D05ABE" w:rsidRDefault="00D05ABE" w:rsidP="00D05ABE">
      <w:r>
        <w:rPr>
          <w:rFonts w:hint="eastAsia"/>
          <w:noProof/>
          <w:lang w:val="en-US"/>
        </w:rPr>
        <w:drawing>
          <wp:inline distT="0" distB="0" distL="0" distR="0" wp14:anchorId="38146C05" wp14:editId="0280C207">
            <wp:extent cx="3429000" cy="2667000"/>
            <wp:effectExtent l="19050" t="19050" r="19050" b="19050"/>
            <wp:docPr id="1" name="图片 1" descr="C:\Users\Linus\Desktop\新建文件夹 (3)\e340dafaf9eb2d52c1374b824a03b0e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us\Desktop\新建文件夹 (3)\e340dafaf9eb2d52c1374b824a03b0ed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2667000"/>
                    </a:xfrm>
                    <a:prstGeom prst="rect">
                      <a:avLst/>
                    </a:prstGeom>
                    <a:noFill/>
                    <a:ln w="12700">
                      <a:solidFill>
                        <a:schemeClr val="tx1"/>
                      </a:solidFill>
                    </a:ln>
                  </pic:spPr>
                </pic:pic>
              </a:graphicData>
            </a:graphic>
          </wp:inline>
        </w:drawing>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第二个是实验是一个问卷调查，调查中一共有三个问题：</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sz w:val="24"/>
          <w:szCs w:val="24"/>
        </w:rPr>
        <w:lastRenderedPageBreak/>
        <w:br/>
      </w:r>
      <w:r w:rsidRPr="000C758E">
        <w:rPr>
          <w:rFonts w:asciiTheme="majorEastAsia" w:eastAsiaTheme="majorEastAsia" w:hAnsiTheme="majorEastAsia" w:hint="eastAsia"/>
          <w:sz w:val="24"/>
          <w:szCs w:val="24"/>
        </w:rPr>
        <w:t>1、第一个问题没有实际的意义，会影响第二个问题的问法。</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2、你认为密西西比河比100km长（比4000km短）吗？</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3、写出你认为的密西西比河长度</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b/>
          <w:sz w:val="24"/>
          <w:szCs w:val="24"/>
        </w:rPr>
        <w:t>这个实验的重点是想考察人对于自己不知道的答案的问题会以何种方式思考。</w:t>
      </w:r>
      <w:r w:rsidRPr="000C758E">
        <w:rPr>
          <w:rFonts w:asciiTheme="majorEastAsia" w:eastAsiaTheme="majorEastAsia" w:hAnsiTheme="majorEastAsia" w:hint="eastAsia"/>
          <w:sz w:val="24"/>
          <w:szCs w:val="24"/>
        </w:rPr>
        <w:t>实验首先选择了一个大部分人回答不了的问题-密西西比河多长？第二个问题选择了一个true or false的问题，大部分人不会放弃回答，而是会根据自己的常识做一个大概的判断。比如我当时的想法是：虽然我不知道到底多长，但是密西西比河作为一个这么有名的河流，不能开车两个小时100km就逛完了吧？第三个问题是整个实验的关键，当需要回答一个确切数字的时候，大部分人，会根据第二个问题的不同，而回答100上下，和4000上下的答案。</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0C758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b/>
          <w:sz w:val="24"/>
          <w:szCs w:val="24"/>
        </w:rPr>
        <w:t>尽管第三个问题一样，但是大部分人会受到第二个问题的影响而作答。这就是锚定思维。</w:t>
      </w:r>
    </w:p>
    <w:p w:rsidR="00D05ABE" w:rsidRPr="000C758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sz w:val="24"/>
          <w:szCs w:val="24"/>
        </w:rPr>
        <w:t>准确的定义是：</w:t>
      </w:r>
      <w:r w:rsidRPr="000C758E">
        <w:rPr>
          <w:rFonts w:asciiTheme="majorEastAsia" w:eastAsiaTheme="majorEastAsia" w:hAnsiTheme="majorEastAsia"/>
          <w:b/>
          <w:sz w:val="24"/>
          <w:szCs w:val="24"/>
        </w:rPr>
        <w:t>是指当人们需要对某个事件做定量估测时，会将某些特定数值作为起始值，</w:t>
      </w:r>
      <w:proofErr w:type="gramStart"/>
      <w:r w:rsidRPr="000C758E">
        <w:rPr>
          <w:rFonts w:asciiTheme="majorEastAsia" w:eastAsiaTheme="majorEastAsia" w:hAnsiTheme="majorEastAsia"/>
          <w:b/>
          <w:sz w:val="24"/>
          <w:szCs w:val="24"/>
        </w:rPr>
        <w:t>起始值像</w:t>
      </w:r>
      <w:proofErr w:type="gramEnd"/>
      <w:r w:rsidRPr="000C758E">
        <w:rPr>
          <w:rFonts w:asciiTheme="majorEastAsia" w:eastAsiaTheme="majorEastAsia" w:hAnsiTheme="majorEastAsia"/>
          <w:b/>
          <w:sz w:val="24"/>
          <w:szCs w:val="24"/>
        </w:rPr>
        <w:t>锚一样制约着估测值。在做</w:t>
      </w:r>
      <w:hyperlink r:id="rId22" w:tooltip="决策" w:history="1">
        <w:r w:rsidRPr="000C758E">
          <w:rPr>
            <w:rFonts w:asciiTheme="majorEastAsia" w:eastAsiaTheme="majorEastAsia" w:hAnsiTheme="majorEastAsia"/>
            <w:b/>
            <w:sz w:val="24"/>
            <w:szCs w:val="24"/>
          </w:rPr>
          <w:t>决策</w:t>
        </w:r>
      </w:hyperlink>
      <w:r w:rsidRPr="000C758E">
        <w:rPr>
          <w:rFonts w:asciiTheme="majorEastAsia" w:eastAsiaTheme="majorEastAsia" w:hAnsiTheme="majorEastAsia"/>
          <w:b/>
          <w:sz w:val="24"/>
          <w:szCs w:val="24"/>
        </w:rPr>
        <w:t>的时候，会不自觉地给予最初获得的</w:t>
      </w:r>
      <w:hyperlink r:id="rId23" w:tooltip="信息过多" w:history="1">
        <w:r w:rsidRPr="000C758E">
          <w:rPr>
            <w:rFonts w:asciiTheme="majorEastAsia" w:eastAsiaTheme="majorEastAsia" w:hAnsiTheme="majorEastAsia"/>
            <w:b/>
            <w:sz w:val="24"/>
            <w:szCs w:val="24"/>
          </w:rPr>
          <w:t>信息过多</w:t>
        </w:r>
      </w:hyperlink>
      <w:r w:rsidRPr="000C758E">
        <w:rPr>
          <w:rFonts w:asciiTheme="majorEastAsia" w:eastAsiaTheme="majorEastAsia" w:hAnsiTheme="majorEastAsia"/>
          <w:b/>
          <w:sz w:val="24"/>
          <w:szCs w:val="24"/>
        </w:rPr>
        <w:t>的重视。</w:t>
      </w:r>
    </w:p>
    <w:p w:rsidR="00D05ABE" w:rsidRPr="000C758E" w:rsidRDefault="00D05ABE" w:rsidP="000C758E">
      <w:pPr>
        <w:spacing w:beforeLines="50" w:before="120" w:after="0" w:line="240" w:lineRule="auto"/>
        <w:rPr>
          <w:rFonts w:asciiTheme="majorEastAsia" w:eastAsiaTheme="majorEastAsia" w:hAnsiTheme="majorEastAsia"/>
          <w:b/>
          <w:sz w:val="24"/>
          <w:szCs w:val="24"/>
        </w:rPr>
      </w:pPr>
    </w:p>
    <w:p w:rsidR="00D05AB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sz w:val="24"/>
          <w:szCs w:val="24"/>
        </w:rPr>
        <w:t>这两个实验说明人是受锚定思维影响而做出决策。然而影响人做决策的还有很多因素。比如:不同人对风险的不同喜好、对损失的厌恶心理、前瞻性不足、心理账户效应等等因素所影响。</w:t>
      </w:r>
      <w:r w:rsidRPr="000C758E">
        <w:rPr>
          <w:rFonts w:asciiTheme="majorEastAsia" w:eastAsiaTheme="majorEastAsia" w:hAnsiTheme="majorEastAsia" w:hint="eastAsia"/>
          <w:b/>
          <w:sz w:val="24"/>
          <w:szCs w:val="24"/>
        </w:rPr>
        <w:t>这些因素都表明人类在做决策时，会受到理性以外的个人偏好影响。</w:t>
      </w:r>
    </w:p>
    <w:p w:rsidR="004931D0" w:rsidRPr="000C758E" w:rsidRDefault="004931D0" w:rsidP="000C758E">
      <w:pPr>
        <w:spacing w:beforeLines="50" w:before="120" w:after="0" w:line="240" w:lineRule="auto"/>
        <w:rPr>
          <w:rFonts w:asciiTheme="majorEastAsia" w:eastAsiaTheme="majorEastAsia" w:hAnsiTheme="majorEastAsia"/>
          <w:sz w:val="24"/>
          <w:szCs w:val="24"/>
        </w:rPr>
      </w:pPr>
    </w:p>
    <w:p w:rsidR="00D05ABE" w:rsidRPr="00B236EB" w:rsidRDefault="00B236EB" w:rsidP="000C758E">
      <w:pPr>
        <w:pStyle w:val="31"/>
        <w:spacing w:beforeLines="50" w:before="120" w:line="240" w:lineRule="auto"/>
        <w:rPr>
          <w:rFonts w:asciiTheme="majorEastAsia" w:hAnsiTheme="majorEastAsia"/>
          <w:b w:val="0"/>
          <w:sz w:val="24"/>
          <w:szCs w:val="24"/>
        </w:rPr>
      </w:pPr>
      <w:bookmarkStart w:id="15" w:name="_Toc495662357"/>
      <w:r w:rsidRPr="00B236EB">
        <w:rPr>
          <w:rFonts w:asciiTheme="majorEastAsia" w:hAnsiTheme="majorEastAsia" w:hint="eastAsia"/>
          <w:b w:val="0"/>
          <w:sz w:val="24"/>
          <w:szCs w:val="24"/>
        </w:rPr>
        <w:t xml:space="preserve">4.1.3 </w:t>
      </w:r>
      <w:r w:rsidR="00D05ABE" w:rsidRPr="00B236EB">
        <w:rPr>
          <w:rFonts w:asciiTheme="majorEastAsia" w:hAnsiTheme="majorEastAsia" w:hint="eastAsia"/>
          <w:b w:val="0"/>
          <w:sz w:val="24"/>
          <w:szCs w:val="24"/>
        </w:rPr>
        <w:t>社会偏好</w:t>
      </w:r>
      <w:bookmarkEnd w:id="15"/>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为了说明这种它，赵教授带大家做了一个博弈论中非常有名的最后通牒游戏。</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A收到了10个金币，而收到这10个金币的条件是，这些金币必须在A和B之间分配，A来制定分配规则，B来决定是否接受。如果接受B不接受，A和B都不能获得金币，如果B接受则按照A的分配规则来分配。</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对B而言，不论A提出分给自己多少金币(大于0)，和一分钱拿不到相比，接受总是对自己最好的选择。而A也深知这点，为了使自己的利益最大化，所以A只会分给B一个 金币，而B则会接受。</w:t>
      </w:r>
      <w:r w:rsidRPr="000C758E">
        <w:rPr>
          <w:rFonts w:asciiTheme="majorEastAsia" w:eastAsiaTheme="majorEastAsia" w:hAnsiTheme="majorEastAsia" w:hint="eastAsia"/>
          <w:b/>
          <w:sz w:val="24"/>
          <w:szCs w:val="24"/>
        </w:rPr>
        <w:t>A和B在这个博弈中都遵循自己的最优策略，达到平衡。</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lastRenderedPageBreak/>
        <w:t>然而实际上，大家在做这个游戏的时候，上述的结果并不是恒定的。有时候B是一个利他主义者，不会因为A一个金币都没给自己拒绝，有时候A因为公平提出要和B平分10个硬币，还有的时候B会因为A只分给自己一个金币而觉得自尊心受损，选择拒绝合作。</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b/>
          <w:sz w:val="24"/>
          <w:szCs w:val="24"/>
        </w:rPr>
        <w:t>在一个规则更复杂的升级版游戏里，结果还是没有完全按照理性的剧本去走。这说明，人类在生活的各种决策之中，不光有经济上效益最大化的需求，也存在像公平、自尊心、信任、利他等心理活动，这些都影响着人们做出的决策。</w:t>
      </w:r>
    </w:p>
    <w:p w:rsidR="004931D0" w:rsidRPr="000C758E" w:rsidRDefault="004931D0" w:rsidP="000C758E">
      <w:pPr>
        <w:spacing w:beforeLines="50" w:before="120" w:after="0" w:line="240" w:lineRule="auto"/>
        <w:rPr>
          <w:rFonts w:asciiTheme="majorEastAsia" w:eastAsiaTheme="majorEastAsia" w:hAnsiTheme="majorEastAsia"/>
          <w:b/>
          <w:sz w:val="24"/>
          <w:szCs w:val="24"/>
        </w:rPr>
      </w:pPr>
    </w:p>
    <w:p w:rsidR="00D05ABE" w:rsidRPr="00B236EB" w:rsidRDefault="00B236EB" w:rsidP="000C758E">
      <w:pPr>
        <w:pStyle w:val="21"/>
        <w:spacing w:beforeLines="50" w:before="120" w:after="0"/>
        <w:rPr>
          <w:rFonts w:asciiTheme="majorEastAsia" w:hAnsiTheme="majorEastAsia"/>
          <w:szCs w:val="24"/>
        </w:rPr>
      </w:pPr>
      <w:bookmarkStart w:id="16" w:name="_Toc495662358"/>
      <w:r w:rsidRPr="00B236EB">
        <w:rPr>
          <w:rFonts w:asciiTheme="majorEastAsia" w:hAnsiTheme="majorEastAsia" w:hint="eastAsia"/>
          <w:szCs w:val="24"/>
        </w:rPr>
        <w:t xml:space="preserve">4.2 </w:t>
      </w:r>
      <w:r w:rsidR="00D05ABE" w:rsidRPr="00B236EB">
        <w:rPr>
          <w:rFonts w:asciiTheme="majorEastAsia" w:hAnsiTheme="majorEastAsia" w:hint="eastAsia"/>
          <w:szCs w:val="24"/>
        </w:rPr>
        <w:t>总结</w:t>
      </w:r>
      <w:bookmarkEnd w:id="16"/>
    </w:p>
    <w:p w:rsidR="00D05ABE" w:rsidRPr="00B236EB" w:rsidRDefault="00B236EB" w:rsidP="000C758E">
      <w:pPr>
        <w:pStyle w:val="31"/>
        <w:spacing w:beforeLines="50" w:before="120" w:line="240" w:lineRule="auto"/>
        <w:rPr>
          <w:rFonts w:asciiTheme="majorEastAsia" w:hAnsiTheme="majorEastAsia"/>
          <w:b w:val="0"/>
          <w:sz w:val="24"/>
          <w:szCs w:val="24"/>
        </w:rPr>
      </w:pPr>
      <w:bookmarkStart w:id="17" w:name="_Toc495662359"/>
      <w:r w:rsidRPr="00B236EB">
        <w:rPr>
          <w:rFonts w:asciiTheme="majorEastAsia" w:hAnsiTheme="majorEastAsia" w:hint="eastAsia"/>
          <w:b w:val="0"/>
          <w:sz w:val="24"/>
          <w:szCs w:val="24"/>
        </w:rPr>
        <w:t xml:space="preserve">4.2.1 </w:t>
      </w:r>
      <w:r w:rsidR="00D05ABE" w:rsidRPr="00B236EB">
        <w:rPr>
          <w:rFonts w:asciiTheme="majorEastAsia" w:hAnsiTheme="majorEastAsia" w:hint="eastAsia"/>
          <w:b w:val="0"/>
          <w:sz w:val="24"/>
          <w:szCs w:val="24"/>
        </w:rPr>
        <w:t>回到问题</w:t>
      </w:r>
      <w:bookmarkEnd w:id="17"/>
    </w:p>
    <w:p w:rsidR="00D05ABE" w:rsidRPr="000C758E" w:rsidRDefault="00D05ABE" w:rsidP="000C758E">
      <w:pPr>
        <w:pStyle w:val="41"/>
        <w:spacing w:beforeLines="50" w:before="120" w:line="240" w:lineRule="auto"/>
        <w:rPr>
          <w:rFonts w:asciiTheme="majorEastAsia" w:hAnsiTheme="majorEastAsia"/>
          <w:sz w:val="24"/>
          <w:szCs w:val="24"/>
        </w:rPr>
      </w:pPr>
      <w:r w:rsidRPr="000C758E">
        <w:rPr>
          <w:rFonts w:asciiTheme="majorEastAsia" w:hAnsiTheme="majorEastAsia" w:hint="eastAsia"/>
          <w:sz w:val="24"/>
          <w:szCs w:val="24"/>
        </w:rPr>
        <w:t>1、什么是行为运营管理(BOM)?</w:t>
      </w:r>
    </w:p>
    <w:p w:rsidR="00D05ABE" w:rsidRPr="000C758E" w:rsidRDefault="000C758E" w:rsidP="000C758E">
      <w:pPr>
        <w:spacing w:beforeLines="50" w:before="120" w:after="0" w:line="240" w:lineRule="auto"/>
        <w:rPr>
          <w:rFonts w:asciiTheme="majorEastAsia" w:eastAsiaTheme="majorEastAsia" w:hAnsiTheme="majorEastAsia"/>
          <w:sz w:val="24"/>
          <w:szCs w:val="24"/>
        </w:rPr>
      </w:pPr>
      <w:r>
        <w:rPr>
          <w:rFonts w:asciiTheme="majorEastAsia" w:eastAsiaTheme="majorEastAsia" w:hAnsiTheme="majorEastAsia" w:hint="eastAsia"/>
          <w:sz w:val="24"/>
          <w:szCs w:val="24"/>
        </w:rPr>
        <w:t>行为运营管理</w:t>
      </w:r>
      <w:r w:rsidR="00D05ABE" w:rsidRPr="000C758E">
        <w:rPr>
          <w:rFonts w:asciiTheme="majorEastAsia" w:eastAsiaTheme="majorEastAsia" w:hAnsiTheme="majorEastAsia" w:hint="eastAsia"/>
          <w:sz w:val="24"/>
          <w:szCs w:val="24"/>
        </w:rPr>
        <w:t>就是在运营管理(</w:t>
      </w:r>
      <w:r w:rsidR="00D05ABE" w:rsidRPr="000C758E">
        <w:rPr>
          <w:rFonts w:asciiTheme="majorEastAsia" w:eastAsiaTheme="majorEastAsia" w:hAnsiTheme="majorEastAsia"/>
          <w:sz w:val="24"/>
          <w:szCs w:val="24"/>
        </w:rPr>
        <w:t>O</w:t>
      </w:r>
      <w:r w:rsidR="00D05ABE" w:rsidRPr="000C758E">
        <w:rPr>
          <w:rFonts w:asciiTheme="majorEastAsia" w:eastAsiaTheme="majorEastAsia" w:hAnsiTheme="majorEastAsia" w:hint="eastAsia"/>
          <w:sz w:val="24"/>
          <w:szCs w:val="24"/>
        </w:rPr>
        <w:t>perations</w:t>
      </w:r>
      <w:r w:rsidR="00D05ABE" w:rsidRPr="000C758E">
        <w:rPr>
          <w:rFonts w:asciiTheme="majorEastAsia" w:eastAsiaTheme="majorEastAsia" w:hAnsiTheme="majorEastAsia"/>
          <w:sz w:val="24"/>
          <w:szCs w:val="24"/>
        </w:rPr>
        <w:t xml:space="preserve"> </w:t>
      </w:r>
      <w:r w:rsidR="00D05ABE" w:rsidRPr="000C758E">
        <w:rPr>
          <w:rFonts w:asciiTheme="majorEastAsia" w:eastAsiaTheme="majorEastAsia" w:hAnsiTheme="majorEastAsia" w:hint="eastAsia"/>
          <w:sz w:val="24"/>
          <w:szCs w:val="24"/>
        </w:rPr>
        <w:t>Management)考虑到人的偏好对整个过程的影响。</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0C758E" w:rsidRDefault="00D05ABE" w:rsidP="000C758E">
      <w:pPr>
        <w:pStyle w:val="41"/>
        <w:spacing w:beforeLines="50" w:before="120" w:line="240" w:lineRule="auto"/>
        <w:rPr>
          <w:rFonts w:asciiTheme="majorEastAsia" w:hAnsiTheme="majorEastAsia"/>
          <w:sz w:val="24"/>
          <w:szCs w:val="24"/>
        </w:rPr>
      </w:pPr>
      <w:r w:rsidRPr="000C758E">
        <w:rPr>
          <w:rFonts w:asciiTheme="majorEastAsia" w:hAnsiTheme="majorEastAsia" w:hint="eastAsia"/>
          <w:sz w:val="24"/>
          <w:szCs w:val="24"/>
        </w:rPr>
        <w:t>2、为什么人类的决策往往与理论上的最优选项违背？</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除了理性之外，人类在做出决策时还会受到个人偏好和社会偏好的影响。</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0C758E" w:rsidRDefault="00D05ABE" w:rsidP="000C758E">
      <w:pPr>
        <w:pStyle w:val="41"/>
        <w:spacing w:beforeLines="50" w:before="120" w:line="240" w:lineRule="auto"/>
        <w:rPr>
          <w:rFonts w:asciiTheme="majorEastAsia" w:hAnsiTheme="majorEastAsia"/>
          <w:sz w:val="24"/>
          <w:szCs w:val="24"/>
        </w:rPr>
      </w:pPr>
      <w:r w:rsidRPr="000C758E">
        <w:rPr>
          <w:rFonts w:asciiTheme="majorEastAsia" w:hAnsiTheme="majorEastAsia" w:hint="eastAsia"/>
          <w:sz w:val="24"/>
          <w:szCs w:val="24"/>
        </w:rPr>
        <w:t>3、这种决策上的偏差对运营效率的影响是什么？</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这种影响既可能是积极的（比如信任造就了商业的繁华），也可能是消极的（过分的追求不存在的绝对公平会激起无意义的冲突）。</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0C758E" w:rsidRDefault="00D05ABE" w:rsidP="000C758E">
      <w:pPr>
        <w:pStyle w:val="41"/>
        <w:spacing w:beforeLines="50" w:before="120" w:line="240" w:lineRule="auto"/>
        <w:rPr>
          <w:rFonts w:asciiTheme="majorEastAsia" w:hAnsiTheme="majorEastAsia"/>
          <w:sz w:val="24"/>
          <w:szCs w:val="24"/>
        </w:rPr>
      </w:pPr>
      <w:r w:rsidRPr="000C758E">
        <w:rPr>
          <w:rFonts w:asciiTheme="majorEastAsia" w:hAnsiTheme="majorEastAsia" w:hint="eastAsia"/>
          <w:sz w:val="24"/>
          <w:szCs w:val="24"/>
        </w:rPr>
        <w:t>4、如何应对这种影响？</w:t>
      </w:r>
    </w:p>
    <w:p w:rsidR="00D05ABE" w:rsidRPr="000C758E" w:rsidRDefault="00D05ABE" w:rsidP="000C758E">
      <w:pPr>
        <w:spacing w:beforeLines="50" w:before="120" w:after="0" w:line="240" w:lineRule="auto"/>
        <w:rPr>
          <w:rFonts w:asciiTheme="majorEastAsia" w:eastAsiaTheme="majorEastAsia" w:hAnsiTheme="majorEastAsia"/>
          <w:sz w:val="24"/>
          <w:szCs w:val="24"/>
        </w:rPr>
      </w:pPr>
      <w:r w:rsidRPr="000C758E">
        <w:rPr>
          <w:rFonts w:asciiTheme="majorEastAsia" w:eastAsiaTheme="majorEastAsia" w:hAnsiTheme="majorEastAsia" w:hint="eastAsia"/>
          <w:sz w:val="24"/>
          <w:szCs w:val="24"/>
        </w:rPr>
        <w:t>提早发现、识别这种影响，利用积极的影响，规避消极的影响。</w:t>
      </w:r>
    </w:p>
    <w:p w:rsidR="00D05ABE" w:rsidRPr="000C758E" w:rsidRDefault="00D05ABE" w:rsidP="000C758E">
      <w:pPr>
        <w:spacing w:beforeLines="50" w:before="120" w:after="0" w:line="240" w:lineRule="auto"/>
        <w:rPr>
          <w:rFonts w:asciiTheme="majorEastAsia" w:eastAsiaTheme="majorEastAsia" w:hAnsiTheme="majorEastAsia"/>
          <w:sz w:val="24"/>
          <w:szCs w:val="24"/>
        </w:rPr>
      </w:pPr>
    </w:p>
    <w:p w:rsidR="00D05ABE" w:rsidRPr="00B236EB" w:rsidRDefault="00B236EB" w:rsidP="000C758E">
      <w:pPr>
        <w:pStyle w:val="31"/>
        <w:spacing w:beforeLines="50" w:before="120" w:line="240" w:lineRule="auto"/>
        <w:rPr>
          <w:rFonts w:asciiTheme="majorEastAsia" w:hAnsiTheme="majorEastAsia"/>
          <w:b w:val="0"/>
          <w:sz w:val="24"/>
          <w:szCs w:val="24"/>
        </w:rPr>
      </w:pPr>
      <w:bookmarkStart w:id="18" w:name="_Toc495662360"/>
      <w:r w:rsidRPr="00B236EB">
        <w:rPr>
          <w:rFonts w:asciiTheme="majorEastAsia" w:hAnsiTheme="majorEastAsia" w:hint="eastAsia"/>
          <w:b w:val="0"/>
          <w:sz w:val="24"/>
          <w:szCs w:val="24"/>
        </w:rPr>
        <w:t xml:space="preserve">4.2.2 </w:t>
      </w:r>
      <w:r w:rsidR="00D05ABE" w:rsidRPr="00B236EB">
        <w:rPr>
          <w:rFonts w:asciiTheme="majorEastAsia" w:hAnsiTheme="majorEastAsia" w:hint="eastAsia"/>
          <w:b w:val="0"/>
          <w:sz w:val="24"/>
          <w:szCs w:val="24"/>
        </w:rPr>
        <w:t>结论</w:t>
      </w:r>
      <w:bookmarkEnd w:id="18"/>
    </w:p>
    <w:p w:rsidR="00D05ABE" w:rsidRPr="000C758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b/>
          <w:sz w:val="24"/>
          <w:szCs w:val="24"/>
        </w:rPr>
        <w:t>人不是机器，做决策</w:t>
      </w:r>
      <w:proofErr w:type="gramStart"/>
      <w:r w:rsidRPr="000C758E">
        <w:rPr>
          <w:rFonts w:asciiTheme="majorEastAsia" w:eastAsiaTheme="majorEastAsia" w:hAnsiTheme="majorEastAsia" w:hint="eastAsia"/>
          <w:b/>
          <w:sz w:val="24"/>
          <w:szCs w:val="24"/>
        </w:rPr>
        <w:t>不只被</w:t>
      </w:r>
      <w:proofErr w:type="gramEnd"/>
      <w:r w:rsidRPr="000C758E">
        <w:rPr>
          <w:rFonts w:asciiTheme="majorEastAsia" w:eastAsiaTheme="majorEastAsia" w:hAnsiTheme="majorEastAsia" w:hint="eastAsia"/>
          <w:b/>
          <w:sz w:val="24"/>
          <w:szCs w:val="24"/>
        </w:rPr>
        <w:t>经济利益驱动。</w:t>
      </w:r>
    </w:p>
    <w:p w:rsidR="00D05ABE" w:rsidRPr="000C758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b/>
          <w:sz w:val="24"/>
          <w:szCs w:val="24"/>
        </w:rPr>
        <w:t>即使科技已经很发达，人在做决策的过程</w:t>
      </w:r>
      <w:proofErr w:type="gramStart"/>
      <w:r w:rsidRPr="000C758E">
        <w:rPr>
          <w:rFonts w:asciiTheme="majorEastAsia" w:eastAsiaTheme="majorEastAsia" w:hAnsiTheme="majorEastAsia" w:hint="eastAsia"/>
          <w:b/>
          <w:sz w:val="24"/>
          <w:szCs w:val="24"/>
        </w:rPr>
        <w:t>中任然扮演</w:t>
      </w:r>
      <w:proofErr w:type="gramEnd"/>
      <w:r w:rsidRPr="000C758E">
        <w:rPr>
          <w:rFonts w:asciiTheme="majorEastAsia" w:eastAsiaTheme="majorEastAsia" w:hAnsiTheme="majorEastAsia" w:hint="eastAsia"/>
          <w:b/>
          <w:sz w:val="24"/>
          <w:szCs w:val="24"/>
        </w:rPr>
        <w:t>重要角色。</w:t>
      </w:r>
    </w:p>
    <w:p w:rsidR="00D05ABE" w:rsidRPr="000C758E" w:rsidRDefault="00D05ABE" w:rsidP="000C758E">
      <w:pPr>
        <w:spacing w:beforeLines="50" w:before="120" w:after="0" w:line="240" w:lineRule="auto"/>
        <w:rPr>
          <w:rFonts w:asciiTheme="majorEastAsia" w:eastAsiaTheme="majorEastAsia" w:hAnsiTheme="majorEastAsia"/>
          <w:b/>
          <w:sz w:val="24"/>
          <w:szCs w:val="24"/>
        </w:rPr>
      </w:pPr>
      <w:r w:rsidRPr="000C758E">
        <w:rPr>
          <w:rFonts w:asciiTheme="majorEastAsia" w:eastAsiaTheme="majorEastAsia" w:hAnsiTheme="majorEastAsia" w:hint="eastAsia"/>
          <w:b/>
          <w:sz w:val="24"/>
          <w:szCs w:val="24"/>
        </w:rPr>
        <w:t>理解人做决策的规律，可以帮助改进运营过程。</w:t>
      </w:r>
    </w:p>
    <w:p w:rsidR="000B0C3B" w:rsidRPr="000B0C3B" w:rsidRDefault="000B0C3B" w:rsidP="000B0C3B">
      <w:pPr>
        <w:spacing w:before="100" w:beforeAutospacing="1" w:after="100" w:afterAutospacing="1" w:line="240" w:lineRule="auto"/>
        <w:rPr>
          <w:rFonts w:ascii="宋体" w:eastAsia="宋体" w:hAnsi="宋体" w:cs="宋体"/>
          <w:color w:val="auto"/>
          <w:kern w:val="0"/>
          <w:sz w:val="24"/>
          <w:szCs w:val="24"/>
          <w:lang w:val="en-US"/>
        </w:rPr>
      </w:pPr>
    </w:p>
    <w:sectPr w:rsidR="000B0C3B" w:rsidRPr="000B0C3B">
      <w:headerReference w:type="default" r:id="rId24"/>
      <w:footerReference w:type="default" r:id="rId25"/>
      <w:pgSz w:w="11907" w:h="16839" w:code="1"/>
      <w:pgMar w:top="2678" w:right="1470" w:bottom="1913" w:left="1470" w:header="1148" w:footer="70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675" w:rsidRDefault="00F05675">
      <w:pPr>
        <w:spacing w:after="0" w:line="240" w:lineRule="auto"/>
      </w:pPr>
      <w:r>
        <w:separator/>
      </w:r>
    </w:p>
  </w:endnote>
  <w:endnote w:type="continuationSeparator" w:id="0">
    <w:p w:rsidR="00F05675" w:rsidRDefault="00F0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33E" w:rsidRPr="003F3B28" w:rsidRDefault="00CC4A69" w:rsidP="000B29F0">
    <w:pPr>
      <w:pStyle w:val="a7"/>
      <w:jc w:val="right"/>
      <w:rPr>
        <w:rFonts w:ascii="微软雅黑" w:eastAsia="微软雅黑" w:hAnsi="微软雅黑"/>
      </w:rPr>
    </w:pPr>
    <w:r w:rsidRPr="00CC4A69">
      <w:rPr>
        <w:rFonts w:ascii="微软雅黑" w:eastAsia="微软雅黑" w:hAnsi="微软雅黑" w:hint="eastAsia"/>
      </w:rPr>
      <w:t>第</w:t>
    </w:r>
    <w:r w:rsidR="001F66C2" w:rsidRPr="003F3B28">
      <w:rPr>
        <w:rFonts w:ascii="微软雅黑" w:eastAsia="微软雅黑" w:hAnsi="微软雅黑"/>
      </w:rPr>
      <w:t xml:space="preserve"> </w:t>
    </w:r>
    <w:r w:rsidR="001F66C2" w:rsidRPr="003F3B28">
      <w:rPr>
        <w:rFonts w:ascii="微软雅黑" w:eastAsia="微软雅黑" w:hAnsi="微软雅黑"/>
      </w:rPr>
      <w:fldChar w:fldCharType="begin"/>
    </w:r>
    <w:r w:rsidR="001F66C2" w:rsidRPr="003F3B28">
      <w:rPr>
        <w:rFonts w:ascii="微软雅黑" w:eastAsia="微软雅黑" w:hAnsi="微软雅黑"/>
      </w:rPr>
      <w:instrText>page</w:instrText>
    </w:r>
    <w:r w:rsidR="001F66C2" w:rsidRPr="003F3B28">
      <w:rPr>
        <w:rFonts w:ascii="微软雅黑" w:eastAsia="微软雅黑" w:hAnsi="微软雅黑"/>
      </w:rPr>
      <w:fldChar w:fldCharType="separate"/>
    </w:r>
    <w:r w:rsidR="00425D4B">
      <w:rPr>
        <w:rFonts w:ascii="微软雅黑" w:eastAsia="微软雅黑" w:hAnsi="微软雅黑"/>
        <w:noProof/>
      </w:rPr>
      <w:t>11</w:t>
    </w:r>
    <w:r w:rsidR="001F66C2" w:rsidRPr="003F3B28">
      <w:rPr>
        <w:rFonts w:ascii="微软雅黑" w:eastAsia="微软雅黑" w:hAnsi="微软雅黑"/>
      </w:rPr>
      <w:fldChar w:fldCharType="end"/>
    </w:r>
    <w:r>
      <w:rPr>
        <w:rFonts w:ascii="微软雅黑" w:eastAsia="微软雅黑" w:hAnsi="微软雅黑" w:hint="eastAsia"/>
      </w:rPr>
      <w:t xml:space="preserve"> </w:t>
    </w:r>
    <w:r w:rsidRPr="00CC4A69">
      <w:rPr>
        <w:rFonts w:ascii="微软雅黑" w:eastAsia="微软雅黑" w:hAnsi="微软雅黑"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675" w:rsidRDefault="00F05675">
      <w:pPr>
        <w:spacing w:after="0" w:line="240" w:lineRule="auto"/>
      </w:pPr>
      <w:r>
        <w:separator/>
      </w:r>
    </w:p>
  </w:footnote>
  <w:footnote w:type="continuationSeparator" w:id="0">
    <w:p w:rsidR="00F05675" w:rsidRDefault="00F05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33E" w:rsidRPr="003F3B28" w:rsidRDefault="001F66C2">
    <w:pPr>
      <w:pStyle w:val="afffff7"/>
      <w:rPr>
        <w:rFonts w:ascii="微软雅黑" w:eastAsia="微软雅黑" w:hAnsi="微软雅黑"/>
      </w:rPr>
    </w:pPr>
    <w:r w:rsidRPr="003F3B28">
      <w:rPr>
        <w:rFonts w:ascii="微软雅黑" w:eastAsia="微软雅黑" w:hAnsi="微软雅黑"/>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633E" w:rsidRPr="003F3B28" w:rsidRDefault="000B29F0">
    <w:pPr>
      <w:pStyle w:val="afffff7"/>
      <w:rPr>
        <w:rFonts w:ascii="微软雅黑" w:eastAsia="微软雅黑" w:hAnsi="微软雅黑"/>
      </w:rPr>
    </w:pPr>
    <w:r>
      <w:rPr>
        <w:rFonts w:ascii="微软雅黑" w:eastAsia="微软雅黑" w:hAnsi="微软雅黑" w:hint="eastAsia"/>
      </w:rPr>
      <w:t>科隆大学学习</w:t>
    </w:r>
    <w:r>
      <w:rPr>
        <w:rFonts w:ascii="微软雅黑" w:eastAsia="微软雅黑" w:hAnsi="微软雅黑"/>
      </w:rP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5"/>
      <w:lvlText w:val=""/>
      <w:lvlJc w:val="left"/>
      <w:pPr>
        <w:tabs>
          <w:tab w:val="num" w:pos="1800"/>
        </w:tabs>
        <w:ind w:left="1800" w:hanging="360"/>
      </w:pPr>
      <w:rPr>
        <w:rFonts w:ascii="Symbol" w:eastAsia="Symbol" w:hAnsi="Symbol" w:hint="default"/>
      </w:rPr>
    </w:lvl>
  </w:abstractNum>
  <w:abstractNum w:abstractNumId="5">
    <w:nsid w:val="FFFFFF81"/>
    <w:multiLevelType w:val="singleLevel"/>
    <w:tmpl w:val="7F8230A0"/>
    <w:lvl w:ilvl="0">
      <w:start w:val="1"/>
      <w:numFmt w:val="bullet"/>
      <w:pStyle w:val="4"/>
      <w:lvlText w:val=""/>
      <w:lvlJc w:val="left"/>
      <w:pPr>
        <w:tabs>
          <w:tab w:val="num" w:pos="1440"/>
        </w:tabs>
        <w:ind w:left="1440" w:hanging="360"/>
      </w:pPr>
      <w:rPr>
        <w:rFonts w:ascii="Symbol" w:eastAsia="Symbol" w:hAnsi="Symbol" w:hint="default"/>
      </w:rPr>
    </w:lvl>
  </w:abstractNum>
  <w:abstractNum w:abstractNumId="6">
    <w:nsid w:val="FFFFFF82"/>
    <w:multiLevelType w:val="singleLevel"/>
    <w:tmpl w:val="4CF4A9A6"/>
    <w:lvl w:ilvl="0">
      <w:start w:val="1"/>
      <w:numFmt w:val="bullet"/>
      <w:pStyle w:val="3"/>
      <w:lvlText w:val=""/>
      <w:lvlJc w:val="left"/>
      <w:pPr>
        <w:tabs>
          <w:tab w:val="num" w:pos="1080"/>
        </w:tabs>
        <w:ind w:left="1080" w:hanging="360"/>
      </w:pPr>
      <w:rPr>
        <w:rFonts w:ascii="Symbol" w:eastAsia="Symbol" w:hAnsi="Symbol" w:hint="default"/>
      </w:rPr>
    </w:lvl>
  </w:abstractNum>
  <w:abstractNum w:abstractNumId="7">
    <w:nsid w:val="FFFFFF83"/>
    <w:multiLevelType w:val="singleLevel"/>
    <w:tmpl w:val="1F86DD2C"/>
    <w:lvl w:ilvl="0">
      <w:start w:val="1"/>
      <w:numFmt w:val="bullet"/>
      <w:pStyle w:val="2"/>
      <w:lvlText w:val=""/>
      <w:lvlJc w:val="left"/>
      <w:pPr>
        <w:tabs>
          <w:tab w:val="num" w:pos="720"/>
        </w:tabs>
        <w:ind w:left="720" w:hanging="360"/>
      </w:pPr>
      <w:rPr>
        <w:rFonts w:ascii="Symbol" w:eastAsia="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a"/>
      <w:lvlText w:val="•"/>
      <w:lvlJc w:val="left"/>
      <w:pPr>
        <w:ind w:left="360" w:hanging="360"/>
      </w:pPr>
      <w:rPr>
        <w:rFonts w:ascii="Cambria" w:eastAsia="Cambria" w:hAnsi="Cambria" w:hint="default"/>
        <w:color w:val="7E97AD" w:themeColor="accent1"/>
      </w:rPr>
    </w:lvl>
  </w:abstractNum>
  <w:abstractNum w:abstractNumId="10">
    <w:nsid w:val="03B32190"/>
    <w:multiLevelType w:val="multilevel"/>
    <w:tmpl w:val="9CA4ABB8"/>
    <w:numStyleLink w:val="a0"/>
  </w:abstractNum>
  <w:abstractNum w:abstractNumId="11">
    <w:nsid w:val="1B6F205A"/>
    <w:multiLevelType w:val="multilevel"/>
    <w:tmpl w:val="9CA4ABB8"/>
    <w:styleLink w:val="a0"/>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F2D0B9A"/>
    <w:multiLevelType w:val="hybridMultilevel"/>
    <w:tmpl w:val="106A2084"/>
    <w:lvl w:ilvl="0" w:tplc="B91846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619179F"/>
    <w:multiLevelType w:val="hybridMultilevel"/>
    <w:tmpl w:val="D764ACD2"/>
    <w:lvl w:ilvl="0" w:tplc="98C43506">
      <w:start w:val="1"/>
      <w:numFmt w:val="bullet"/>
      <w:lvlText w:val="-"/>
      <w:lvlJc w:val="left"/>
      <w:pPr>
        <w:tabs>
          <w:tab w:val="num" w:pos="936"/>
        </w:tabs>
        <w:ind w:left="936" w:hanging="216"/>
      </w:pPr>
      <w:rPr>
        <w:rFonts w:ascii="Cambria" w:eastAsia="Cambria" w:hAnsi="Cambria"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nsid w:val="367F6A45"/>
    <w:multiLevelType w:val="multilevel"/>
    <w:tmpl w:val="30FED030"/>
    <w:lvl w:ilvl="0">
      <w:start w:val="1"/>
      <w:numFmt w:val="decimal"/>
      <w:pStyle w:val="a1"/>
      <w:lvlText w:val="%1."/>
      <w:lvlJc w:val="left"/>
      <w:pPr>
        <w:ind w:left="360" w:hanging="360"/>
      </w:pPr>
      <w:rPr>
        <w:rFonts w:hint="default"/>
      </w:rPr>
    </w:lvl>
    <w:lvl w:ilvl="1">
      <w:start w:val="1"/>
      <w:numFmt w:val="decimal"/>
      <w:pStyle w:val="20"/>
      <w:lvlText w:val="%1.%2"/>
      <w:lvlJc w:val="left"/>
      <w:pPr>
        <w:tabs>
          <w:tab w:val="num" w:pos="432"/>
        </w:tabs>
        <w:ind w:left="432" w:hanging="432"/>
      </w:pPr>
      <w:rPr>
        <w:rFonts w:hint="default"/>
      </w:rPr>
    </w:lvl>
    <w:lvl w:ilvl="2">
      <w:start w:val="1"/>
      <w:numFmt w:val="lowerLetter"/>
      <w:pStyle w:val="30"/>
      <w:lvlText w:val="%3."/>
      <w:lvlJc w:val="left"/>
      <w:pPr>
        <w:ind w:left="792" w:hanging="360"/>
      </w:pPr>
      <w:rPr>
        <w:rFonts w:hint="default"/>
      </w:rPr>
    </w:lvl>
    <w:lvl w:ilvl="3">
      <w:start w:val="1"/>
      <w:numFmt w:val="lowerRoman"/>
      <w:pStyle w:val="40"/>
      <w:lvlText w:val="%4."/>
      <w:lvlJc w:val="left"/>
      <w:pPr>
        <w:ind w:left="1152" w:hanging="360"/>
      </w:pPr>
      <w:rPr>
        <w:rFonts w:hint="default"/>
      </w:rPr>
    </w:lvl>
    <w:lvl w:ilvl="4">
      <w:start w:val="1"/>
      <w:numFmt w:val="lowerLetter"/>
      <w:pStyle w:val="50"/>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6">
    <w:nsid w:val="3C8917AE"/>
    <w:multiLevelType w:val="hybridMultilevel"/>
    <w:tmpl w:val="5276D0D0"/>
    <w:lvl w:ilvl="0" w:tplc="DF08DB1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7"/>
  </w:num>
  <w:num w:numId="17">
    <w:abstractNumId w:val="11"/>
  </w:num>
  <w:num w:numId="18">
    <w:abstractNumId w:val="10"/>
  </w:num>
  <w:num w:numId="19">
    <w:abstractNumId w:val="15"/>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3A7"/>
    <w:rsid w:val="000132BE"/>
    <w:rsid w:val="000149A9"/>
    <w:rsid w:val="00024B2E"/>
    <w:rsid w:val="0003025F"/>
    <w:rsid w:val="00041C29"/>
    <w:rsid w:val="0004493A"/>
    <w:rsid w:val="0006129F"/>
    <w:rsid w:val="00064C01"/>
    <w:rsid w:val="0006583F"/>
    <w:rsid w:val="00086216"/>
    <w:rsid w:val="000B0C3B"/>
    <w:rsid w:val="000B29F0"/>
    <w:rsid w:val="000C758E"/>
    <w:rsid w:val="000D647D"/>
    <w:rsid w:val="000E6B7A"/>
    <w:rsid w:val="000F5719"/>
    <w:rsid w:val="001015CB"/>
    <w:rsid w:val="001422A6"/>
    <w:rsid w:val="0017775E"/>
    <w:rsid w:val="00186AEE"/>
    <w:rsid w:val="00191949"/>
    <w:rsid w:val="001A633E"/>
    <w:rsid w:val="001F66C2"/>
    <w:rsid w:val="00214C8C"/>
    <w:rsid w:val="00222D30"/>
    <w:rsid w:val="00227C50"/>
    <w:rsid w:val="00251BA4"/>
    <w:rsid w:val="00252772"/>
    <w:rsid w:val="00275640"/>
    <w:rsid w:val="002A7D70"/>
    <w:rsid w:val="002C319A"/>
    <w:rsid w:val="002F22AD"/>
    <w:rsid w:val="00302E24"/>
    <w:rsid w:val="003A3348"/>
    <w:rsid w:val="003C6A91"/>
    <w:rsid w:val="003E599A"/>
    <w:rsid w:val="003F3B28"/>
    <w:rsid w:val="003F7A47"/>
    <w:rsid w:val="00400FF9"/>
    <w:rsid w:val="00425165"/>
    <w:rsid w:val="00425D4B"/>
    <w:rsid w:val="00445187"/>
    <w:rsid w:val="004662A3"/>
    <w:rsid w:val="00477E93"/>
    <w:rsid w:val="00482934"/>
    <w:rsid w:val="004931D0"/>
    <w:rsid w:val="0049694F"/>
    <w:rsid w:val="004A4D66"/>
    <w:rsid w:val="004C3525"/>
    <w:rsid w:val="004E5B97"/>
    <w:rsid w:val="00514D2E"/>
    <w:rsid w:val="00535A01"/>
    <w:rsid w:val="00544301"/>
    <w:rsid w:val="00551DC7"/>
    <w:rsid w:val="00577256"/>
    <w:rsid w:val="00591F68"/>
    <w:rsid w:val="005B007B"/>
    <w:rsid w:val="005D16C8"/>
    <w:rsid w:val="005D6E02"/>
    <w:rsid w:val="006407CE"/>
    <w:rsid w:val="00650E10"/>
    <w:rsid w:val="0065416D"/>
    <w:rsid w:val="006B5EFE"/>
    <w:rsid w:val="006C405F"/>
    <w:rsid w:val="006C473C"/>
    <w:rsid w:val="006D027B"/>
    <w:rsid w:val="006E1E46"/>
    <w:rsid w:val="007038DA"/>
    <w:rsid w:val="00713C20"/>
    <w:rsid w:val="007643BC"/>
    <w:rsid w:val="00780930"/>
    <w:rsid w:val="00795416"/>
    <w:rsid w:val="007C1730"/>
    <w:rsid w:val="007C634A"/>
    <w:rsid w:val="00805A80"/>
    <w:rsid w:val="008371A2"/>
    <w:rsid w:val="00880098"/>
    <w:rsid w:val="008F0DCA"/>
    <w:rsid w:val="00901D27"/>
    <w:rsid w:val="00914573"/>
    <w:rsid w:val="00986B79"/>
    <w:rsid w:val="00987E77"/>
    <w:rsid w:val="009D06C5"/>
    <w:rsid w:val="009F4052"/>
    <w:rsid w:val="00A011E8"/>
    <w:rsid w:val="00A029E9"/>
    <w:rsid w:val="00A50A16"/>
    <w:rsid w:val="00A75E98"/>
    <w:rsid w:val="00A90E18"/>
    <w:rsid w:val="00AB1E41"/>
    <w:rsid w:val="00AB505D"/>
    <w:rsid w:val="00AE2143"/>
    <w:rsid w:val="00B063A7"/>
    <w:rsid w:val="00B236EB"/>
    <w:rsid w:val="00B26266"/>
    <w:rsid w:val="00B30717"/>
    <w:rsid w:val="00B545BF"/>
    <w:rsid w:val="00BA21A4"/>
    <w:rsid w:val="00BB6BF1"/>
    <w:rsid w:val="00BD3B38"/>
    <w:rsid w:val="00BF55EF"/>
    <w:rsid w:val="00C22EDA"/>
    <w:rsid w:val="00C25FE3"/>
    <w:rsid w:val="00C35955"/>
    <w:rsid w:val="00C55494"/>
    <w:rsid w:val="00C83761"/>
    <w:rsid w:val="00C93804"/>
    <w:rsid w:val="00CA26AB"/>
    <w:rsid w:val="00CA7473"/>
    <w:rsid w:val="00CC3772"/>
    <w:rsid w:val="00CC43F7"/>
    <w:rsid w:val="00CC4A69"/>
    <w:rsid w:val="00CD5622"/>
    <w:rsid w:val="00D05ABE"/>
    <w:rsid w:val="00D16205"/>
    <w:rsid w:val="00D55725"/>
    <w:rsid w:val="00D66BA5"/>
    <w:rsid w:val="00DA70AE"/>
    <w:rsid w:val="00DE295F"/>
    <w:rsid w:val="00DF5EBE"/>
    <w:rsid w:val="00E26516"/>
    <w:rsid w:val="00E529EB"/>
    <w:rsid w:val="00E603EF"/>
    <w:rsid w:val="00EA30A0"/>
    <w:rsid w:val="00EA3A88"/>
    <w:rsid w:val="00ED12FD"/>
    <w:rsid w:val="00EF1A5E"/>
    <w:rsid w:val="00F05675"/>
    <w:rsid w:val="00F22CEE"/>
    <w:rsid w:val="00F322F9"/>
    <w:rsid w:val="00F56E27"/>
    <w:rsid w:val="00F82393"/>
    <w:rsid w:val="00F86FF6"/>
    <w:rsid w:val="00FD31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AC6B57-62C7-4C35-8E07-E7B23A6F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95959" w:themeColor="text1" w:themeTint="A6"/>
        <w:lang w:val="zh-CN" w:eastAsia="zh-CN"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kern w:val="20"/>
    </w:rPr>
  </w:style>
  <w:style w:type="paragraph" w:styleId="1">
    <w:name w:val="heading 1"/>
    <w:basedOn w:val="a2"/>
    <w:next w:val="a2"/>
    <w:link w:val="1Char"/>
    <w:uiPriority w:val="1"/>
    <w:qFormat/>
    <w:pPr>
      <w:pageBreakBefore/>
      <w:spacing w:before="0" w:after="360" w:line="240" w:lineRule="auto"/>
      <w:outlineLvl w:val="0"/>
    </w:pPr>
    <w:rPr>
      <w:sz w:val="36"/>
    </w:rPr>
  </w:style>
  <w:style w:type="paragraph" w:styleId="21">
    <w:name w:val="heading 2"/>
    <w:basedOn w:val="a2"/>
    <w:next w:val="a2"/>
    <w:link w:val="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31">
    <w:name w:val="heading 3"/>
    <w:basedOn w:val="a2"/>
    <w:next w:val="a2"/>
    <w:link w:val="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41">
    <w:name w:val="heading 4"/>
    <w:basedOn w:val="a2"/>
    <w:next w:val="a2"/>
    <w:link w:val="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51">
    <w:name w:val="heading 5"/>
    <w:basedOn w:val="a2"/>
    <w:next w:val="a2"/>
    <w:link w:val="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6">
    <w:name w:val="heading 6"/>
    <w:basedOn w:val="a2"/>
    <w:next w:val="a2"/>
    <w:link w:val="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7">
    <w:name w:val="heading 7"/>
    <w:basedOn w:val="a2"/>
    <w:next w:val="a2"/>
    <w:link w:val="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9">
    <w:name w:val="heading 9"/>
    <w:basedOn w:val="a2"/>
    <w:next w:val="a2"/>
    <w:link w:val="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pPr>
      <w:tabs>
        <w:tab w:val="center" w:pos="4680"/>
        <w:tab w:val="right" w:pos="9360"/>
      </w:tabs>
      <w:spacing w:before="0" w:after="0" w:line="240" w:lineRule="auto"/>
    </w:pPr>
  </w:style>
  <w:style w:type="character" w:customStyle="1" w:styleId="Char">
    <w:name w:val="页眉 Char"/>
    <w:basedOn w:val="a3"/>
    <w:link w:val="a6"/>
    <w:uiPriority w:val="99"/>
    <w:rPr>
      <w:kern w:val="20"/>
    </w:rPr>
  </w:style>
  <w:style w:type="paragraph" w:styleId="a7">
    <w:name w:val="footer"/>
    <w:basedOn w:val="a2"/>
    <w:link w:val="Char0"/>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Char0">
    <w:name w:val="页脚 Char"/>
    <w:basedOn w:val="a3"/>
    <w:link w:val="a7"/>
    <w:uiPriority w:val="99"/>
    <w:rPr>
      <w:kern w:val="20"/>
    </w:rPr>
  </w:style>
  <w:style w:type="table" w:styleId="a8">
    <w:name w:val="Table Grid"/>
    <w:basedOn w:val="a4"/>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无间距"/>
    <w:link w:val="aa"/>
    <w:uiPriority w:val="1"/>
    <w:qFormat/>
    <w:pPr>
      <w:spacing w:after="0" w:line="240" w:lineRule="auto"/>
    </w:pPr>
  </w:style>
  <w:style w:type="paragraph" w:styleId="ab">
    <w:name w:val="Balloon Text"/>
    <w:basedOn w:val="a2"/>
    <w:link w:val="Char1"/>
    <w:uiPriority w:val="99"/>
    <w:semiHidden/>
    <w:unhideWhenUsed/>
    <w:pPr>
      <w:spacing w:after="0" w:line="240" w:lineRule="auto"/>
    </w:pPr>
    <w:rPr>
      <w:rFonts w:ascii="Tahoma" w:eastAsia="Tahoma" w:hAnsi="Tahoma" w:cs="Tahoma"/>
      <w:sz w:val="16"/>
    </w:rPr>
  </w:style>
  <w:style w:type="character" w:customStyle="1" w:styleId="Char1">
    <w:name w:val="批注框文本 Char"/>
    <w:basedOn w:val="a3"/>
    <w:link w:val="ab"/>
    <w:uiPriority w:val="99"/>
    <w:semiHidden/>
    <w:rPr>
      <w:rFonts w:ascii="Tahoma" w:eastAsia="Tahoma" w:hAnsi="Tahoma" w:cs="Tahoma"/>
      <w:sz w:val="16"/>
    </w:rPr>
  </w:style>
  <w:style w:type="character" w:customStyle="1" w:styleId="1Char">
    <w:name w:val="标题 1 Char"/>
    <w:basedOn w:val="a3"/>
    <w:link w:val="1"/>
    <w:uiPriority w:val="1"/>
    <w:rPr>
      <w:kern w:val="20"/>
      <w:sz w:val="36"/>
    </w:rPr>
  </w:style>
  <w:style w:type="character" w:customStyle="1" w:styleId="2Char">
    <w:name w:val="标题 2 Char"/>
    <w:basedOn w:val="a3"/>
    <w:link w:val="21"/>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ac">
    <w:name w:val="Placeholder Text"/>
    <w:basedOn w:val="a3"/>
    <w:uiPriority w:val="99"/>
    <w:semiHidden/>
    <w:rPr>
      <w:color w:val="808080"/>
    </w:rPr>
  </w:style>
  <w:style w:type="paragraph" w:customStyle="1" w:styleId="ad">
    <w:name w:val="引言"/>
    <w:basedOn w:val="a2"/>
    <w:next w:val="a2"/>
    <w:link w:val="ae"/>
    <w:uiPriority w:val="9"/>
    <w:unhideWhenUsed/>
    <w:qFormat/>
    <w:pPr>
      <w:spacing w:before="240" w:after="240"/>
      <w:ind w:left="720" w:right="720"/>
    </w:pPr>
    <w:rPr>
      <w:i/>
      <w:iCs/>
      <w:color w:val="7E97AD" w:themeColor="accent1"/>
      <w:sz w:val="28"/>
    </w:rPr>
  </w:style>
  <w:style w:type="character" w:customStyle="1" w:styleId="ae">
    <w:name w:val="引言字符"/>
    <w:basedOn w:val="a3"/>
    <w:link w:val="ad"/>
    <w:uiPriority w:val="9"/>
    <w:rPr>
      <w:i/>
      <w:iCs/>
      <w:color w:val="7E97AD" w:themeColor="accent1"/>
      <w:kern w:val="20"/>
      <w:sz w:val="28"/>
    </w:rPr>
  </w:style>
  <w:style w:type="paragraph" w:styleId="af">
    <w:name w:val="Bibliography"/>
    <w:basedOn w:val="a2"/>
    <w:next w:val="a2"/>
    <w:uiPriority w:val="37"/>
    <w:semiHidden/>
    <w:unhideWhenUsed/>
  </w:style>
  <w:style w:type="paragraph" w:customStyle="1" w:styleId="af0">
    <w:name w:val="块文本"/>
    <w:basedOn w:val="a2"/>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af1">
    <w:name w:val="Body Text"/>
    <w:basedOn w:val="a2"/>
    <w:link w:val="Char2"/>
    <w:uiPriority w:val="99"/>
    <w:semiHidden/>
    <w:unhideWhenUsed/>
    <w:pPr>
      <w:spacing w:after="120"/>
    </w:pPr>
  </w:style>
  <w:style w:type="character" w:customStyle="1" w:styleId="Char2">
    <w:name w:val="正文文本 Char"/>
    <w:basedOn w:val="a3"/>
    <w:link w:val="af1"/>
    <w:uiPriority w:val="99"/>
    <w:semiHidden/>
  </w:style>
  <w:style w:type="paragraph" w:styleId="22">
    <w:name w:val="Body Text 2"/>
    <w:basedOn w:val="a2"/>
    <w:link w:val="2Char0"/>
    <w:uiPriority w:val="99"/>
    <w:semiHidden/>
    <w:unhideWhenUsed/>
    <w:pPr>
      <w:spacing w:after="120" w:line="480" w:lineRule="auto"/>
    </w:pPr>
  </w:style>
  <w:style w:type="character" w:customStyle="1" w:styleId="2Char0">
    <w:name w:val="正文文本 2 Char"/>
    <w:basedOn w:val="a3"/>
    <w:link w:val="22"/>
    <w:uiPriority w:val="99"/>
    <w:semiHidden/>
  </w:style>
  <w:style w:type="paragraph" w:styleId="32">
    <w:name w:val="Body Text 3"/>
    <w:basedOn w:val="a2"/>
    <w:link w:val="3Char0"/>
    <w:uiPriority w:val="99"/>
    <w:semiHidden/>
    <w:unhideWhenUsed/>
    <w:pPr>
      <w:spacing w:after="120"/>
    </w:pPr>
    <w:rPr>
      <w:sz w:val="16"/>
    </w:rPr>
  </w:style>
  <w:style w:type="character" w:customStyle="1" w:styleId="3Char0">
    <w:name w:val="正文文本 3 Char"/>
    <w:basedOn w:val="a3"/>
    <w:link w:val="32"/>
    <w:uiPriority w:val="99"/>
    <w:semiHidden/>
    <w:rPr>
      <w:sz w:val="16"/>
    </w:rPr>
  </w:style>
  <w:style w:type="paragraph" w:customStyle="1" w:styleId="af2">
    <w:name w:val="正文文本第一缩进"/>
    <w:basedOn w:val="af1"/>
    <w:link w:val="af3"/>
    <w:uiPriority w:val="99"/>
    <w:semiHidden/>
    <w:unhideWhenUsed/>
    <w:pPr>
      <w:spacing w:after="200"/>
      <w:ind w:firstLine="360"/>
    </w:pPr>
  </w:style>
  <w:style w:type="character" w:customStyle="1" w:styleId="af3">
    <w:name w:val="正文文本第一缩进字符"/>
    <w:basedOn w:val="Char2"/>
    <w:link w:val="af2"/>
    <w:uiPriority w:val="99"/>
    <w:semiHidden/>
  </w:style>
  <w:style w:type="paragraph" w:styleId="af4">
    <w:name w:val="Body Text Indent"/>
    <w:basedOn w:val="a2"/>
    <w:link w:val="Char3"/>
    <w:uiPriority w:val="99"/>
    <w:semiHidden/>
    <w:unhideWhenUsed/>
    <w:pPr>
      <w:spacing w:after="120"/>
      <w:ind w:left="360"/>
    </w:pPr>
  </w:style>
  <w:style w:type="character" w:customStyle="1" w:styleId="Char3">
    <w:name w:val="正文文本缩进 Char"/>
    <w:basedOn w:val="a3"/>
    <w:link w:val="af4"/>
    <w:uiPriority w:val="99"/>
    <w:semiHidden/>
  </w:style>
  <w:style w:type="paragraph" w:customStyle="1" w:styleId="23">
    <w:name w:val="正文文本第一缩进 2"/>
    <w:basedOn w:val="af4"/>
    <w:link w:val="24"/>
    <w:uiPriority w:val="99"/>
    <w:semiHidden/>
    <w:unhideWhenUsed/>
    <w:pPr>
      <w:spacing w:after="200"/>
      <w:ind w:firstLine="360"/>
    </w:pPr>
  </w:style>
  <w:style w:type="character" w:customStyle="1" w:styleId="24">
    <w:name w:val="正文文本第一缩进 2 字符"/>
    <w:basedOn w:val="Char3"/>
    <w:link w:val="23"/>
    <w:uiPriority w:val="99"/>
    <w:semiHidden/>
  </w:style>
  <w:style w:type="paragraph" w:styleId="25">
    <w:name w:val="Body Text Indent 2"/>
    <w:basedOn w:val="a2"/>
    <w:link w:val="2Char1"/>
    <w:uiPriority w:val="99"/>
    <w:semiHidden/>
    <w:unhideWhenUsed/>
    <w:pPr>
      <w:spacing w:after="120" w:line="480" w:lineRule="auto"/>
      <w:ind w:left="360"/>
    </w:pPr>
  </w:style>
  <w:style w:type="character" w:customStyle="1" w:styleId="2Char1">
    <w:name w:val="正文文本缩进 2 Char"/>
    <w:basedOn w:val="a3"/>
    <w:link w:val="25"/>
    <w:uiPriority w:val="99"/>
    <w:semiHidden/>
  </w:style>
  <w:style w:type="paragraph" w:styleId="33">
    <w:name w:val="Body Text Indent 3"/>
    <w:basedOn w:val="a2"/>
    <w:link w:val="3Char1"/>
    <w:uiPriority w:val="99"/>
    <w:semiHidden/>
    <w:unhideWhenUsed/>
    <w:pPr>
      <w:spacing w:after="120"/>
      <w:ind w:left="360"/>
    </w:pPr>
    <w:rPr>
      <w:sz w:val="16"/>
    </w:rPr>
  </w:style>
  <w:style w:type="character" w:customStyle="1" w:styleId="3Char1">
    <w:name w:val="正文文本缩进 3 Char"/>
    <w:basedOn w:val="a3"/>
    <w:link w:val="33"/>
    <w:uiPriority w:val="99"/>
    <w:semiHidden/>
    <w:rPr>
      <w:sz w:val="16"/>
    </w:rPr>
  </w:style>
  <w:style w:type="character" w:customStyle="1" w:styleId="af5">
    <w:name w:val="书名"/>
    <w:basedOn w:val="a3"/>
    <w:uiPriority w:val="33"/>
    <w:semiHidden/>
    <w:unhideWhenUsed/>
    <w:rPr>
      <w:b/>
      <w:bCs/>
      <w:smallCaps/>
      <w:spacing w:val="5"/>
    </w:rPr>
  </w:style>
  <w:style w:type="paragraph" w:customStyle="1" w:styleId="af6">
    <w:name w:val="描述"/>
    <w:basedOn w:val="a2"/>
    <w:next w:val="a2"/>
    <w:uiPriority w:val="35"/>
    <w:semiHidden/>
    <w:unhideWhenUsed/>
    <w:qFormat/>
    <w:pPr>
      <w:spacing w:line="240" w:lineRule="auto"/>
    </w:pPr>
    <w:rPr>
      <w:b/>
      <w:bCs/>
      <w:color w:val="7E97AD" w:themeColor="accent1"/>
      <w:sz w:val="18"/>
    </w:rPr>
  </w:style>
  <w:style w:type="paragraph" w:styleId="af7">
    <w:name w:val="Closing"/>
    <w:basedOn w:val="a2"/>
    <w:link w:val="Char4"/>
    <w:uiPriority w:val="99"/>
    <w:semiHidden/>
    <w:unhideWhenUsed/>
    <w:pPr>
      <w:spacing w:after="0" w:line="240" w:lineRule="auto"/>
      <w:ind w:left="4320"/>
    </w:pPr>
  </w:style>
  <w:style w:type="character" w:customStyle="1" w:styleId="Char4">
    <w:name w:val="结束语 Char"/>
    <w:basedOn w:val="a3"/>
    <w:link w:val="af7"/>
    <w:uiPriority w:val="99"/>
    <w:semiHidden/>
  </w:style>
  <w:style w:type="table" w:styleId="af8">
    <w:name w:val="Colorful Grid"/>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0">
    <w:name w:val="彩色网格强调文字颜色 1"/>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26">
    <w:name w:val="彩色网格强调文字颜色 2"/>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34">
    <w:name w:val="彩色网格强调文字颜色 3"/>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42">
    <w:name w:val="彩色网格强调文字颜色 4"/>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52">
    <w:name w:val="彩色网格强调文字颜色 5"/>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60">
    <w:name w:val="彩色网格强调文字颜色 6"/>
    <w:basedOn w:val="a4"/>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af9">
    <w:name w:val="Colorful List"/>
    <w:basedOn w:val="a4"/>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1">
    <w:name w:val="彩色列表强调文字颜色 1"/>
    <w:basedOn w:val="a4"/>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27">
    <w:name w:val="彩色列表强调文字颜色 2"/>
    <w:basedOn w:val="a4"/>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35">
    <w:name w:val="彩色列表强调文字颜色 3"/>
    <w:basedOn w:val="a4"/>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43">
    <w:name w:val="彩色列表强调文字颜色 4"/>
    <w:basedOn w:val="a4"/>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53">
    <w:name w:val="彩色列表强调文字颜色 5"/>
    <w:basedOn w:val="a4"/>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61">
    <w:name w:val="彩色列表强调文字颜色 6"/>
    <w:basedOn w:val="a4"/>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afa">
    <w:name w:val="Colorful Shading"/>
    <w:basedOn w:val="a4"/>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2">
    <w:name w:val="彩色底纹强调文字颜色 1"/>
    <w:basedOn w:val="a4"/>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28">
    <w:name w:val="彩色底纹强调文字颜色 2"/>
    <w:basedOn w:val="a4"/>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36">
    <w:name w:val="彩色底纹强调文字颜色 3"/>
    <w:basedOn w:val="a4"/>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44">
    <w:name w:val="彩色底纹强调文字颜色 4"/>
    <w:basedOn w:val="a4"/>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54">
    <w:name w:val="彩色底纹强调文字颜色 5"/>
    <w:basedOn w:val="a4"/>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62">
    <w:name w:val="彩色底纹强调文字颜色 6"/>
    <w:basedOn w:val="a4"/>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fb">
    <w:name w:val="注释引用"/>
    <w:basedOn w:val="a3"/>
    <w:uiPriority w:val="99"/>
    <w:semiHidden/>
    <w:unhideWhenUsed/>
    <w:rPr>
      <w:sz w:val="16"/>
    </w:rPr>
  </w:style>
  <w:style w:type="paragraph" w:customStyle="1" w:styleId="afc">
    <w:name w:val="注释文本"/>
    <w:basedOn w:val="a2"/>
    <w:link w:val="afd"/>
    <w:uiPriority w:val="99"/>
    <w:semiHidden/>
    <w:unhideWhenUsed/>
    <w:pPr>
      <w:spacing w:line="240" w:lineRule="auto"/>
    </w:pPr>
  </w:style>
  <w:style w:type="character" w:customStyle="1" w:styleId="afd">
    <w:name w:val="备注文本字符"/>
    <w:basedOn w:val="a3"/>
    <w:link w:val="afc"/>
    <w:uiPriority w:val="99"/>
    <w:semiHidden/>
    <w:rPr>
      <w:sz w:val="20"/>
    </w:rPr>
  </w:style>
  <w:style w:type="paragraph" w:customStyle="1" w:styleId="afe">
    <w:name w:val="注释主题"/>
    <w:basedOn w:val="afc"/>
    <w:next w:val="afc"/>
    <w:link w:val="aff"/>
    <w:uiPriority w:val="99"/>
    <w:semiHidden/>
    <w:unhideWhenUsed/>
    <w:rPr>
      <w:b/>
      <w:bCs/>
    </w:rPr>
  </w:style>
  <w:style w:type="character" w:customStyle="1" w:styleId="aff">
    <w:name w:val="备注主题字符"/>
    <w:basedOn w:val="afd"/>
    <w:link w:val="afe"/>
    <w:uiPriority w:val="99"/>
    <w:semiHidden/>
    <w:rPr>
      <w:b/>
      <w:bCs/>
      <w:sz w:val="20"/>
    </w:rPr>
  </w:style>
  <w:style w:type="table" w:styleId="aff0">
    <w:name w:val="Dark List"/>
    <w:basedOn w:val="a4"/>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3">
    <w:name w:val="深色列表强调文字颜色 1"/>
    <w:basedOn w:val="a4"/>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29">
    <w:name w:val="深色列表强调文字颜色 2"/>
    <w:basedOn w:val="a4"/>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37">
    <w:name w:val="深色列表强调文字颜色 3"/>
    <w:basedOn w:val="a4"/>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45">
    <w:name w:val="深色列表强调文字颜色 4"/>
    <w:basedOn w:val="a4"/>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55">
    <w:name w:val="深色列表强调文字颜色 5"/>
    <w:basedOn w:val="a4"/>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63">
    <w:name w:val="深色列表强调文字颜色 6"/>
    <w:basedOn w:val="a4"/>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aff1">
    <w:name w:val="Date"/>
    <w:basedOn w:val="a2"/>
    <w:next w:val="a2"/>
    <w:link w:val="Char5"/>
    <w:uiPriority w:val="99"/>
    <w:semiHidden/>
    <w:unhideWhenUsed/>
  </w:style>
  <w:style w:type="character" w:customStyle="1" w:styleId="Char5">
    <w:name w:val="日期 Char"/>
    <w:basedOn w:val="a3"/>
    <w:link w:val="aff1"/>
    <w:uiPriority w:val="99"/>
    <w:semiHidden/>
  </w:style>
  <w:style w:type="paragraph" w:styleId="aff2">
    <w:name w:val="Document Map"/>
    <w:basedOn w:val="a2"/>
    <w:link w:val="Char6"/>
    <w:uiPriority w:val="99"/>
    <w:semiHidden/>
    <w:unhideWhenUsed/>
    <w:pPr>
      <w:spacing w:after="0" w:line="240" w:lineRule="auto"/>
    </w:pPr>
    <w:rPr>
      <w:rFonts w:ascii="Tahoma" w:eastAsia="Tahoma" w:hAnsi="Tahoma" w:cs="Tahoma"/>
      <w:sz w:val="16"/>
    </w:rPr>
  </w:style>
  <w:style w:type="character" w:customStyle="1" w:styleId="Char6">
    <w:name w:val="文档结构图 Char"/>
    <w:basedOn w:val="a3"/>
    <w:link w:val="aff2"/>
    <w:uiPriority w:val="99"/>
    <w:semiHidden/>
    <w:rPr>
      <w:rFonts w:ascii="Tahoma" w:eastAsia="Tahoma" w:hAnsi="Tahoma" w:cs="Tahoma"/>
      <w:sz w:val="16"/>
    </w:rPr>
  </w:style>
  <w:style w:type="paragraph" w:styleId="aff3">
    <w:name w:val="E-mail Signature"/>
    <w:basedOn w:val="a2"/>
    <w:link w:val="Char7"/>
    <w:uiPriority w:val="99"/>
    <w:semiHidden/>
    <w:unhideWhenUsed/>
    <w:pPr>
      <w:spacing w:after="0" w:line="240" w:lineRule="auto"/>
    </w:pPr>
  </w:style>
  <w:style w:type="character" w:customStyle="1" w:styleId="Char7">
    <w:name w:val="电子邮件签名 Char"/>
    <w:basedOn w:val="a3"/>
    <w:link w:val="aff3"/>
    <w:uiPriority w:val="99"/>
    <w:semiHidden/>
  </w:style>
  <w:style w:type="character" w:styleId="aff4">
    <w:name w:val="Emphasis"/>
    <w:basedOn w:val="a3"/>
    <w:uiPriority w:val="20"/>
    <w:unhideWhenUsed/>
    <w:qFormat/>
    <w:rPr>
      <w:i/>
      <w:iCs/>
    </w:rPr>
  </w:style>
  <w:style w:type="character" w:customStyle="1" w:styleId="aff5">
    <w:name w:val="尾注参考线"/>
    <w:basedOn w:val="a3"/>
    <w:uiPriority w:val="99"/>
    <w:semiHidden/>
    <w:unhideWhenUsed/>
    <w:rPr>
      <w:vertAlign w:val="superscript"/>
    </w:rPr>
  </w:style>
  <w:style w:type="paragraph" w:styleId="aff6">
    <w:name w:val="endnote text"/>
    <w:basedOn w:val="a2"/>
    <w:link w:val="Char8"/>
    <w:uiPriority w:val="99"/>
    <w:semiHidden/>
    <w:unhideWhenUsed/>
    <w:pPr>
      <w:spacing w:after="0" w:line="240" w:lineRule="auto"/>
    </w:pPr>
  </w:style>
  <w:style w:type="character" w:customStyle="1" w:styleId="Char8">
    <w:name w:val="尾注文本 Char"/>
    <w:basedOn w:val="a3"/>
    <w:link w:val="aff6"/>
    <w:uiPriority w:val="99"/>
    <w:semiHidden/>
    <w:rPr>
      <w:sz w:val="20"/>
    </w:rPr>
  </w:style>
  <w:style w:type="paragraph" w:customStyle="1" w:styleId="aff7">
    <w:name w:val="信封地址"/>
    <w:basedOn w:val="a2"/>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aff8">
    <w:name w:val="信封寄信人地址"/>
    <w:basedOn w:val="a2"/>
    <w:uiPriority w:val="99"/>
    <w:semiHidden/>
    <w:unhideWhenUsed/>
    <w:pPr>
      <w:spacing w:after="0" w:line="240" w:lineRule="auto"/>
    </w:pPr>
    <w:rPr>
      <w:rFonts w:asciiTheme="majorHAnsi" w:eastAsiaTheme="majorEastAsia" w:hAnsiTheme="majorHAnsi" w:cstheme="majorBidi"/>
    </w:rPr>
  </w:style>
  <w:style w:type="character" w:customStyle="1" w:styleId="aff9">
    <w:name w:val="已访问的超链接"/>
    <w:basedOn w:val="a3"/>
    <w:uiPriority w:val="99"/>
    <w:semiHidden/>
    <w:unhideWhenUsed/>
    <w:rPr>
      <w:color w:val="969696" w:themeColor="followedHyperlink"/>
      <w:u w:val="single"/>
    </w:rPr>
  </w:style>
  <w:style w:type="character" w:customStyle="1" w:styleId="affa">
    <w:name w:val="页脚参考线"/>
    <w:basedOn w:val="a3"/>
    <w:uiPriority w:val="99"/>
    <w:semiHidden/>
    <w:unhideWhenUsed/>
    <w:rPr>
      <w:vertAlign w:val="superscript"/>
    </w:rPr>
  </w:style>
  <w:style w:type="paragraph" w:customStyle="1" w:styleId="affb">
    <w:name w:val="页脚文本"/>
    <w:basedOn w:val="a2"/>
    <w:link w:val="affc"/>
    <w:uiPriority w:val="99"/>
    <w:semiHidden/>
    <w:unhideWhenUsed/>
    <w:pPr>
      <w:spacing w:after="0" w:line="240" w:lineRule="auto"/>
    </w:pPr>
  </w:style>
  <w:style w:type="character" w:customStyle="1" w:styleId="affc">
    <w:name w:val="页脚文本字符"/>
    <w:basedOn w:val="a3"/>
    <w:link w:val="affb"/>
    <w:uiPriority w:val="99"/>
    <w:semiHidden/>
    <w:rPr>
      <w:sz w:val="20"/>
    </w:rPr>
  </w:style>
  <w:style w:type="character" w:customStyle="1" w:styleId="3Char">
    <w:name w:val="标题 3 Char"/>
    <w:basedOn w:val="a3"/>
    <w:link w:val="31"/>
    <w:uiPriority w:val="1"/>
    <w:rPr>
      <w:rFonts w:asciiTheme="majorHAnsi" w:eastAsiaTheme="majorEastAsia" w:hAnsiTheme="majorHAnsi" w:cstheme="majorBidi"/>
      <w:b/>
      <w:bCs/>
      <w:color w:val="7E97AD" w:themeColor="accent1"/>
      <w:kern w:val="20"/>
      <w14:ligatures w14:val="standardContextual"/>
    </w:rPr>
  </w:style>
  <w:style w:type="character" w:customStyle="1" w:styleId="4Char">
    <w:name w:val="标题 4 Char"/>
    <w:basedOn w:val="a3"/>
    <w:link w:val="41"/>
    <w:uiPriority w:val="18"/>
    <w:semiHidden/>
    <w:rPr>
      <w:rFonts w:asciiTheme="majorHAnsi" w:eastAsiaTheme="majorEastAsia" w:hAnsiTheme="majorHAnsi" w:cstheme="majorBidi"/>
      <w:b/>
      <w:bCs/>
      <w:i/>
      <w:iCs/>
      <w:color w:val="7E97AD" w:themeColor="accent1"/>
      <w:kern w:val="20"/>
    </w:rPr>
  </w:style>
  <w:style w:type="character" w:customStyle="1" w:styleId="5Char">
    <w:name w:val="标题 5 Char"/>
    <w:basedOn w:val="a3"/>
    <w:link w:val="51"/>
    <w:uiPriority w:val="18"/>
    <w:semiHidden/>
    <w:rPr>
      <w:rFonts w:asciiTheme="majorHAnsi" w:eastAsiaTheme="majorEastAsia" w:hAnsiTheme="majorHAnsi" w:cstheme="majorBidi"/>
      <w:color w:val="394B5A" w:themeColor="accent1" w:themeShade="7F"/>
      <w:kern w:val="20"/>
    </w:rPr>
  </w:style>
  <w:style w:type="character" w:customStyle="1" w:styleId="6Char">
    <w:name w:val="标题 6 Char"/>
    <w:basedOn w:val="a3"/>
    <w:link w:val="6"/>
    <w:uiPriority w:val="18"/>
    <w:semiHidden/>
    <w:rPr>
      <w:rFonts w:asciiTheme="majorHAnsi" w:eastAsiaTheme="majorEastAsia" w:hAnsiTheme="majorHAnsi" w:cstheme="majorBidi"/>
      <w:i/>
      <w:iCs/>
      <w:color w:val="394B5A" w:themeColor="accent1" w:themeShade="7F"/>
      <w:kern w:val="20"/>
    </w:rPr>
  </w:style>
  <w:style w:type="character" w:customStyle="1" w:styleId="7Char">
    <w:name w:val="标题 7 Char"/>
    <w:basedOn w:val="a3"/>
    <w:link w:val="7"/>
    <w:uiPriority w:val="18"/>
    <w:semiHidden/>
    <w:rPr>
      <w:rFonts w:asciiTheme="majorHAnsi" w:eastAsiaTheme="majorEastAsia" w:hAnsiTheme="majorHAnsi" w:cstheme="majorBidi"/>
      <w:i/>
      <w:iCs/>
      <w:color w:val="404040" w:themeColor="text1" w:themeTint="BF"/>
      <w:kern w:val="20"/>
    </w:rPr>
  </w:style>
  <w:style w:type="character" w:customStyle="1" w:styleId="8Char">
    <w:name w:val="标题 8 Char"/>
    <w:basedOn w:val="a3"/>
    <w:link w:val="8"/>
    <w:uiPriority w:val="18"/>
    <w:semiHidden/>
    <w:rPr>
      <w:rFonts w:asciiTheme="majorHAnsi" w:eastAsiaTheme="majorEastAsia" w:hAnsiTheme="majorHAnsi" w:cstheme="majorBidi"/>
      <w:color w:val="404040" w:themeColor="text1" w:themeTint="BF"/>
      <w:kern w:val="20"/>
    </w:rPr>
  </w:style>
  <w:style w:type="character" w:customStyle="1" w:styleId="9Char">
    <w:name w:val="标题 9 Char"/>
    <w:basedOn w:val="a3"/>
    <w:link w:val="9"/>
    <w:uiPriority w:val="18"/>
    <w:semiHidden/>
    <w:rPr>
      <w:rFonts w:asciiTheme="majorHAnsi" w:eastAsiaTheme="majorEastAsia" w:hAnsiTheme="majorHAnsi" w:cstheme="majorBidi"/>
      <w:i/>
      <w:iCs/>
      <w:color w:val="404040" w:themeColor="text1" w:themeTint="BF"/>
      <w:kern w:val="20"/>
    </w:rPr>
  </w:style>
  <w:style w:type="character" w:customStyle="1" w:styleId="HTML">
    <w:name w:val="HTML 缩写词"/>
    <w:basedOn w:val="a3"/>
    <w:uiPriority w:val="99"/>
    <w:semiHidden/>
    <w:unhideWhenUsed/>
  </w:style>
  <w:style w:type="paragraph" w:styleId="HTML0">
    <w:name w:val="HTML Address"/>
    <w:basedOn w:val="a2"/>
    <w:link w:val="HTMLChar"/>
    <w:uiPriority w:val="99"/>
    <w:semiHidden/>
    <w:unhideWhenUsed/>
    <w:pPr>
      <w:spacing w:after="0" w:line="240" w:lineRule="auto"/>
    </w:pPr>
    <w:rPr>
      <w:i/>
      <w:iCs/>
    </w:rPr>
  </w:style>
  <w:style w:type="character" w:customStyle="1" w:styleId="HTMLChar">
    <w:name w:val="HTML 地址 Char"/>
    <w:basedOn w:val="a3"/>
    <w:link w:val="HTML0"/>
    <w:uiPriority w:val="99"/>
    <w:semiHidden/>
    <w:rPr>
      <w:i/>
      <w:iCs/>
    </w:rPr>
  </w:style>
  <w:style w:type="character" w:styleId="HTML1">
    <w:name w:val="HTML Cite"/>
    <w:basedOn w:val="a3"/>
    <w:uiPriority w:val="99"/>
    <w:semiHidden/>
    <w:unhideWhenUsed/>
    <w:rPr>
      <w:i/>
      <w:iCs/>
    </w:rPr>
  </w:style>
  <w:style w:type="character" w:styleId="HTML2">
    <w:name w:val="HTML Code"/>
    <w:basedOn w:val="a3"/>
    <w:uiPriority w:val="99"/>
    <w:semiHidden/>
    <w:unhideWhenUsed/>
    <w:rPr>
      <w:rFonts w:ascii="Consolas" w:eastAsia="Consolas" w:hAnsi="Consolas" w:cs="Consolas"/>
      <w:sz w:val="20"/>
    </w:rPr>
  </w:style>
  <w:style w:type="character" w:styleId="HTML3">
    <w:name w:val="HTML Definition"/>
    <w:basedOn w:val="a3"/>
    <w:uiPriority w:val="99"/>
    <w:semiHidden/>
    <w:unhideWhenUsed/>
    <w:rPr>
      <w:i/>
      <w:iCs/>
    </w:rPr>
  </w:style>
  <w:style w:type="character" w:styleId="HTML4">
    <w:name w:val="HTML Keyboard"/>
    <w:basedOn w:val="a3"/>
    <w:uiPriority w:val="99"/>
    <w:semiHidden/>
    <w:unhideWhenUsed/>
    <w:rPr>
      <w:rFonts w:ascii="Consolas" w:eastAsia="Consolas" w:hAnsi="Consolas" w:cs="Consolas"/>
      <w:sz w:val="20"/>
    </w:rPr>
  </w:style>
  <w:style w:type="paragraph" w:styleId="HTML5">
    <w:name w:val="HTML Preformatted"/>
    <w:basedOn w:val="a2"/>
    <w:link w:val="HTMLChar0"/>
    <w:uiPriority w:val="99"/>
    <w:semiHidden/>
    <w:unhideWhenUsed/>
    <w:pPr>
      <w:spacing w:after="0" w:line="240" w:lineRule="auto"/>
    </w:pPr>
    <w:rPr>
      <w:rFonts w:ascii="Consolas" w:eastAsia="Consolas" w:hAnsi="Consolas" w:cs="Consolas"/>
    </w:rPr>
  </w:style>
  <w:style w:type="character" w:customStyle="1" w:styleId="HTMLChar0">
    <w:name w:val="HTML 预设格式 Char"/>
    <w:basedOn w:val="a3"/>
    <w:link w:val="HTML5"/>
    <w:uiPriority w:val="99"/>
    <w:semiHidden/>
    <w:rPr>
      <w:rFonts w:ascii="Consolas" w:eastAsia="Consolas" w:hAnsi="Consolas" w:cs="Consolas"/>
      <w:sz w:val="20"/>
    </w:rPr>
  </w:style>
  <w:style w:type="character" w:customStyle="1" w:styleId="HTML6">
    <w:name w:val="HTML 示例"/>
    <w:basedOn w:val="a3"/>
    <w:uiPriority w:val="99"/>
    <w:semiHidden/>
    <w:unhideWhenUsed/>
    <w:rPr>
      <w:rFonts w:ascii="Consolas" w:eastAsia="Consolas" w:hAnsi="Consolas" w:cs="Consolas"/>
      <w:sz w:val="24"/>
    </w:rPr>
  </w:style>
  <w:style w:type="character" w:styleId="HTML7">
    <w:name w:val="HTML Typewriter"/>
    <w:basedOn w:val="a3"/>
    <w:uiPriority w:val="99"/>
    <w:semiHidden/>
    <w:unhideWhenUsed/>
    <w:rPr>
      <w:rFonts w:ascii="Consolas" w:eastAsia="Consolas" w:hAnsi="Consolas" w:cs="Consolas"/>
      <w:sz w:val="20"/>
    </w:rPr>
  </w:style>
  <w:style w:type="character" w:styleId="HTML8">
    <w:name w:val="HTML Variable"/>
    <w:basedOn w:val="a3"/>
    <w:uiPriority w:val="99"/>
    <w:semiHidden/>
    <w:unhideWhenUsed/>
    <w:rPr>
      <w:i/>
      <w:iCs/>
    </w:rPr>
  </w:style>
  <w:style w:type="character" w:styleId="affd">
    <w:name w:val="Hyperlink"/>
    <w:basedOn w:val="a3"/>
    <w:uiPriority w:val="99"/>
    <w:unhideWhenUsed/>
    <w:rPr>
      <w:color w:val="646464" w:themeColor="hyperlink"/>
      <w:u w:val="single"/>
    </w:rPr>
  </w:style>
  <w:style w:type="paragraph" w:styleId="14">
    <w:name w:val="index 1"/>
    <w:basedOn w:val="a2"/>
    <w:next w:val="a2"/>
    <w:autoRedefine/>
    <w:uiPriority w:val="99"/>
    <w:semiHidden/>
    <w:unhideWhenUsed/>
    <w:pPr>
      <w:spacing w:after="0" w:line="240" w:lineRule="auto"/>
      <w:ind w:left="220" w:hanging="220"/>
    </w:pPr>
  </w:style>
  <w:style w:type="paragraph" w:styleId="2a">
    <w:name w:val="index 2"/>
    <w:basedOn w:val="a2"/>
    <w:next w:val="a2"/>
    <w:autoRedefine/>
    <w:uiPriority w:val="99"/>
    <w:semiHidden/>
    <w:unhideWhenUsed/>
    <w:pPr>
      <w:spacing w:after="0" w:line="240" w:lineRule="auto"/>
      <w:ind w:left="440" w:hanging="220"/>
    </w:pPr>
  </w:style>
  <w:style w:type="paragraph" w:styleId="38">
    <w:name w:val="index 3"/>
    <w:basedOn w:val="a2"/>
    <w:next w:val="a2"/>
    <w:autoRedefine/>
    <w:uiPriority w:val="99"/>
    <w:semiHidden/>
    <w:unhideWhenUsed/>
    <w:pPr>
      <w:spacing w:after="0" w:line="240" w:lineRule="auto"/>
      <w:ind w:left="660" w:hanging="220"/>
    </w:pPr>
  </w:style>
  <w:style w:type="paragraph" w:styleId="46">
    <w:name w:val="index 4"/>
    <w:basedOn w:val="a2"/>
    <w:next w:val="a2"/>
    <w:autoRedefine/>
    <w:uiPriority w:val="99"/>
    <w:semiHidden/>
    <w:unhideWhenUsed/>
    <w:pPr>
      <w:spacing w:after="0" w:line="240" w:lineRule="auto"/>
      <w:ind w:left="880" w:hanging="220"/>
    </w:pPr>
  </w:style>
  <w:style w:type="paragraph" w:styleId="56">
    <w:name w:val="index 5"/>
    <w:basedOn w:val="a2"/>
    <w:next w:val="a2"/>
    <w:autoRedefine/>
    <w:uiPriority w:val="99"/>
    <w:semiHidden/>
    <w:unhideWhenUsed/>
    <w:pPr>
      <w:spacing w:after="0" w:line="240" w:lineRule="auto"/>
      <w:ind w:left="1100" w:hanging="220"/>
    </w:pPr>
  </w:style>
  <w:style w:type="paragraph" w:styleId="64">
    <w:name w:val="index 6"/>
    <w:basedOn w:val="a2"/>
    <w:next w:val="a2"/>
    <w:autoRedefine/>
    <w:uiPriority w:val="99"/>
    <w:semiHidden/>
    <w:unhideWhenUsed/>
    <w:pPr>
      <w:spacing w:after="0" w:line="240" w:lineRule="auto"/>
      <w:ind w:left="1320" w:hanging="220"/>
    </w:pPr>
  </w:style>
  <w:style w:type="paragraph" w:styleId="70">
    <w:name w:val="index 7"/>
    <w:basedOn w:val="a2"/>
    <w:next w:val="a2"/>
    <w:autoRedefine/>
    <w:uiPriority w:val="99"/>
    <w:semiHidden/>
    <w:unhideWhenUsed/>
    <w:pPr>
      <w:spacing w:after="0" w:line="240" w:lineRule="auto"/>
      <w:ind w:left="1540" w:hanging="220"/>
    </w:pPr>
  </w:style>
  <w:style w:type="paragraph" w:styleId="80">
    <w:name w:val="index 8"/>
    <w:basedOn w:val="a2"/>
    <w:next w:val="a2"/>
    <w:autoRedefine/>
    <w:uiPriority w:val="99"/>
    <w:semiHidden/>
    <w:unhideWhenUsed/>
    <w:pPr>
      <w:spacing w:after="0" w:line="240" w:lineRule="auto"/>
      <w:ind w:left="1760" w:hanging="220"/>
    </w:pPr>
  </w:style>
  <w:style w:type="paragraph" w:styleId="90">
    <w:name w:val="index 9"/>
    <w:basedOn w:val="a2"/>
    <w:next w:val="a2"/>
    <w:autoRedefine/>
    <w:uiPriority w:val="99"/>
    <w:semiHidden/>
    <w:unhideWhenUsed/>
    <w:pPr>
      <w:spacing w:after="0" w:line="240" w:lineRule="auto"/>
      <w:ind w:left="1980" w:hanging="220"/>
    </w:pPr>
  </w:style>
  <w:style w:type="paragraph" w:styleId="affe">
    <w:name w:val="index heading"/>
    <w:basedOn w:val="a2"/>
    <w:next w:val="14"/>
    <w:uiPriority w:val="99"/>
    <w:semiHidden/>
    <w:unhideWhenUsed/>
    <w:rPr>
      <w:rFonts w:asciiTheme="majorHAnsi" w:eastAsiaTheme="majorEastAsia" w:hAnsiTheme="majorHAnsi" w:cstheme="majorBidi"/>
      <w:b/>
      <w:bCs/>
    </w:rPr>
  </w:style>
  <w:style w:type="character" w:customStyle="1" w:styleId="afff">
    <w:name w:val="重要强调"/>
    <w:basedOn w:val="a3"/>
    <w:uiPriority w:val="21"/>
    <w:semiHidden/>
    <w:unhideWhenUsed/>
    <w:rPr>
      <w:b/>
      <w:bCs/>
      <w:i/>
      <w:iCs/>
      <w:color w:val="7E97AD" w:themeColor="accent1"/>
    </w:rPr>
  </w:style>
  <w:style w:type="paragraph" w:customStyle="1" w:styleId="afff0">
    <w:name w:val="重要引言"/>
    <w:basedOn w:val="a2"/>
    <w:next w:val="a2"/>
    <w:link w:val="afff1"/>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afff1">
    <w:name w:val="重要引言字符"/>
    <w:basedOn w:val="a3"/>
    <w:link w:val="afff0"/>
    <w:uiPriority w:val="30"/>
    <w:semiHidden/>
    <w:rPr>
      <w:b/>
      <w:bCs/>
      <w:i/>
      <w:iCs/>
      <w:color w:val="7E97AD" w:themeColor="accent1"/>
    </w:rPr>
  </w:style>
  <w:style w:type="character" w:customStyle="1" w:styleId="afff2">
    <w:name w:val="重要参考资料"/>
    <w:basedOn w:val="a3"/>
    <w:uiPriority w:val="32"/>
    <w:semiHidden/>
    <w:unhideWhenUsed/>
    <w:rPr>
      <w:b/>
      <w:bCs/>
      <w:smallCaps/>
      <w:color w:val="CC8E60" w:themeColor="accent2"/>
      <w:spacing w:val="5"/>
      <w:u w:val="single"/>
    </w:rPr>
  </w:style>
  <w:style w:type="table" w:styleId="afff3">
    <w:name w:val="Light Grid"/>
    <w:basedOn w:val="a4"/>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5">
    <w:name w:val="浅色网格强调文字颜色 1"/>
    <w:basedOn w:val="a4"/>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2b">
    <w:name w:val="浅色网格强调文字颜色 2"/>
    <w:basedOn w:val="a4"/>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39">
    <w:name w:val="浅色网格强调文字颜色 3"/>
    <w:basedOn w:val="a4"/>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47">
    <w:name w:val="浅色网格强调文字颜色 4"/>
    <w:basedOn w:val="a4"/>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57">
    <w:name w:val="浅色网格强调文字颜色 5"/>
    <w:basedOn w:val="a4"/>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65">
    <w:name w:val="浅色网格强调文字颜色 6"/>
    <w:basedOn w:val="a4"/>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afff4">
    <w:name w:val="Light List"/>
    <w:basedOn w:val="a4"/>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6">
    <w:name w:val="浅色列表强调文字颜色 1"/>
    <w:basedOn w:val="a4"/>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2c">
    <w:name w:val="浅色列表强调文字颜色 2"/>
    <w:basedOn w:val="a4"/>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3a">
    <w:name w:val="浅色列表强调文字颜色 3"/>
    <w:basedOn w:val="a4"/>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48">
    <w:name w:val="浅色列表强调文字颜色 4"/>
    <w:basedOn w:val="a4"/>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58">
    <w:name w:val="浅色列表强调文字颜色 5"/>
    <w:basedOn w:val="a4"/>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66">
    <w:name w:val="浅色列表强调文字颜色 6"/>
    <w:basedOn w:val="a4"/>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afff5">
    <w:name w:val="Light Shading"/>
    <w:basedOn w:val="a4"/>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7">
    <w:name w:val="浅色底纹强调文字颜色 1"/>
    <w:basedOn w:val="a4"/>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2d">
    <w:name w:val="浅色底纹强调文字颜色 2"/>
    <w:basedOn w:val="a4"/>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3b">
    <w:name w:val="浅色底纹强调文字颜色 3"/>
    <w:basedOn w:val="a4"/>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49">
    <w:name w:val="浅色底纹强调文字颜色 4"/>
    <w:basedOn w:val="a4"/>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59">
    <w:name w:val="浅色底纹强调文字颜色 5"/>
    <w:basedOn w:val="a4"/>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67">
    <w:name w:val="浅色底纹强调文字颜色 6"/>
    <w:basedOn w:val="a4"/>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afff6">
    <w:name w:val="line number"/>
    <w:basedOn w:val="a3"/>
    <w:uiPriority w:val="99"/>
    <w:semiHidden/>
    <w:unhideWhenUsed/>
  </w:style>
  <w:style w:type="paragraph" w:styleId="afff7">
    <w:name w:val="List"/>
    <w:basedOn w:val="a2"/>
    <w:uiPriority w:val="99"/>
    <w:semiHidden/>
    <w:unhideWhenUsed/>
    <w:pPr>
      <w:ind w:left="360" w:hanging="360"/>
      <w:contextualSpacing/>
    </w:pPr>
  </w:style>
  <w:style w:type="paragraph" w:styleId="2e">
    <w:name w:val="List 2"/>
    <w:basedOn w:val="a2"/>
    <w:uiPriority w:val="99"/>
    <w:semiHidden/>
    <w:unhideWhenUsed/>
    <w:pPr>
      <w:ind w:left="720" w:hanging="360"/>
      <w:contextualSpacing/>
    </w:pPr>
  </w:style>
  <w:style w:type="paragraph" w:styleId="3c">
    <w:name w:val="List 3"/>
    <w:basedOn w:val="a2"/>
    <w:uiPriority w:val="99"/>
    <w:semiHidden/>
    <w:unhideWhenUsed/>
    <w:pPr>
      <w:ind w:left="1080" w:hanging="360"/>
      <w:contextualSpacing/>
    </w:pPr>
  </w:style>
  <w:style w:type="paragraph" w:styleId="4a">
    <w:name w:val="List 4"/>
    <w:basedOn w:val="a2"/>
    <w:uiPriority w:val="99"/>
    <w:semiHidden/>
    <w:unhideWhenUsed/>
    <w:pPr>
      <w:ind w:left="1440" w:hanging="360"/>
      <w:contextualSpacing/>
    </w:pPr>
  </w:style>
  <w:style w:type="paragraph" w:styleId="5a">
    <w:name w:val="List 5"/>
    <w:basedOn w:val="a2"/>
    <w:uiPriority w:val="99"/>
    <w:semiHidden/>
    <w:unhideWhenUsed/>
    <w:pPr>
      <w:ind w:left="1800" w:hanging="360"/>
      <w:contextualSpacing/>
    </w:pPr>
  </w:style>
  <w:style w:type="paragraph" w:styleId="a">
    <w:name w:val="List Bullet"/>
    <w:basedOn w:val="a2"/>
    <w:uiPriority w:val="1"/>
    <w:unhideWhenUsed/>
    <w:qFormat/>
    <w:pPr>
      <w:numPr>
        <w:numId w:val="1"/>
      </w:numPr>
      <w:spacing w:after="40"/>
    </w:pPr>
  </w:style>
  <w:style w:type="paragraph" w:styleId="2">
    <w:name w:val="List Bullet 2"/>
    <w:basedOn w:val="a2"/>
    <w:uiPriority w:val="99"/>
    <w:semiHidden/>
    <w:unhideWhenUsed/>
    <w:pPr>
      <w:numPr>
        <w:numId w:val="2"/>
      </w:numPr>
      <w:contextualSpacing/>
    </w:pPr>
  </w:style>
  <w:style w:type="paragraph" w:styleId="3">
    <w:name w:val="List Bullet 3"/>
    <w:basedOn w:val="a2"/>
    <w:uiPriority w:val="99"/>
    <w:semiHidden/>
    <w:unhideWhenUsed/>
    <w:pPr>
      <w:numPr>
        <w:numId w:val="3"/>
      </w:numPr>
      <w:contextualSpacing/>
    </w:pPr>
  </w:style>
  <w:style w:type="paragraph" w:styleId="4">
    <w:name w:val="List Bullet 4"/>
    <w:basedOn w:val="a2"/>
    <w:uiPriority w:val="99"/>
    <w:semiHidden/>
    <w:unhideWhenUsed/>
    <w:pPr>
      <w:numPr>
        <w:numId w:val="4"/>
      </w:numPr>
      <w:contextualSpacing/>
    </w:pPr>
  </w:style>
  <w:style w:type="paragraph" w:styleId="5">
    <w:name w:val="List Bullet 5"/>
    <w:basedOn w:val="a2"/>
    <w:uiPriority w:val="99"/>
    <w:semiHidden/>
    <w:unhideWhenUsed/>
    <w:pPr>
      <w:numPr>
        <w:numId w:val="5"/>
      </w:numPr>
      <w:contextualSpacing/>
    </w:pPr>
  </w:style>
  <w:style w:type="paragraph" w:styleId="afff8">
    <w:name w:val="List Continue"/>
    <w:basedOn w:val="a2"/>
    <w:uiPriority w:val="99"/>
    <w:semiHidden/>
    <w:unhideWhenUsed/>
    <w:pPr>
      <w:spacing w:after="120"/>
      <w:ind w:left="360"/>
      <w:contextualSpacing/>
    </w:pPr>
  </w:style>
  <w:style w:type="paragraph" w:styleId="2f">
    <w:name w:val="List Continue 2"/>
    <w:basedOn w:val="a2"/>
    <w:uiPriority w:val="99"/>
    <w:semiHidden/>
    <w:unhideWhenUsed/>
    <w:pPr>
      <w:spacing w:after="120"/>
      <w:ind w:left="720"/>
      <w:contextualSpacing/>
    </w:pPr>
  </w:style>
  <w:style w:type="paragraph" w:styleId="3d">
    <w:name w:val="List Continue 3"/>
    <w:basedOn w:val="a2"/>
    <w:uiPriority w:val="99"/>
    <w:semiHidden/>
    <w:unhideWhenUsed/>
    <w:pPr>
      <w:spacing w:after="120"/>
      <w:ind w:left="1080"/>
      <w:contextualSpacing/>
    </w:pPr>
  </w:style>
  <w:style w:type="paragraph" w:styleId="4b">
    <w:name w:val="List Continue 4"/>
    <w:basedOn w:val="a2"/>
    <w:uiPriority w:val="99"/>
    <w:semiHidden/>
    <w:unhideWhenUsed/>
    <w:pPr>
      <w:spacing w:after="120"/>
      <w:ind w:left="1440"/>
      <w:contextualSpacing/>
    </w:pPr>
  </w:style>
  <w:style w:type="paragraph" w:styleId="5b">
    <w:name w:val="List Continue 5"/>
    <w:basedOn w:val="a2"/>
    <w:uiPriority w:val="99"/>
    <w:semiHidden/>
    <w:unhideWhenUsed/>
    <w:pPr>
      <w:spacing w:after="120"/>
      <w:ind w:left="1800"/>
      <w:contextualSpacing/>
    </w:pPr>
  </w:style>
  <w:style w:type="paragraph" w:styleId="a1">
    <w:name w:val="List Number"/>
    <w:basedOn w:val="a2"/>
    <w:uiPriority w:val="1"/>
    <w:unhideWhenUsed/>
    <w:qFormat/>
    <w:pPr>
      <w:numPr>
        <w:numId w:val="19"/>
      </w:numPr>
      <w:contextualSpacing/>
    </w:pPr>
  </w:style>
  <w:style w:type="paragraph" w:styleId="20">
    <w:name w:val="List Number 2"/>
    <w:basedOn w:val="a2"/>
    <w:uiPriority w:val="1"/>
    <w:unhideWhenUsed/>
    <w:qFormat/>
    <w:pPr>
      <w:numPr>
        <w:ilvl w:val="1"/>
        <w:numId w:val="19"/>
      </w:numPr>
      <w:contextualSpacing/>
    </w:pPr>
  </w:style>
  <w:style w:type="paragraph" w:styleId="30">
    <w:name w:val="List Number 3"/>
    <w:basedOn w:val="a2"/>
    <w:uiPriority w:val="18"/>
    <w:unhideWhenUsed/>
    <w:qFormat/>
    <w:pPr>
      <w:numPr>
        <w:ilvl w:val="2"/>
        <w:numId w:val="19"/>
      </w:numPr>
      <w:contextualSpacing/>
    </w:pPr>
  </w:style>
  <w:style w:type="paragraph" w:styleId="40">
    <w:name w:val="List Number 4"/>
    <w:basedOn w:val="a2"/>
    <w:uiPriority w:val="18"/>
    <w:semiHidden/>
    <w:unhideWhenUsed/>
    <w:pPr>
      <w:numPr>
        <w:ilvl w:val="3"/>
        <w:numId w:val="19"/>
      </w:numPr>
      <w:contextualSpacing/>
    </w:pPr>
  </w:style>
  <w:style w:type="paragraph" w:styleId="50">
    <w:name w:val="List Number 5"/>
    <w:basedOn w:val="a2"/>
    <w:uiPriority w:val="18"/>
    <w:semiHidden/>
    <w:unhideWhenUsed/>
    <w:pPr>
      <w:numPr>
        <w:ilvl w:val="4"/>
        <w:numId w:val="19"/>
      </w:numPr>
      <w:contextualSpacing/>
    </w:pPr>
  </w:style>
  <w:style w:type="paragraph" w:customStyle="1" w:styleId="afff9">
    <w:name w:val="列表段落"/>
    <w:basedOn w:val="a2"/>
    <w:uiPriority w:val="34"/>
    <w:semiHidden/>
    <w:unhideWhenUsed/>
    <w:pPr>
      <w:ind w:left="720"/>
      <w:contextualSpacing/>
    </w:pPr>
  </w:style>
  <w:style w:type="paragraph" w:customStyle="1" w:styleId="afffa">
    <w:name w:val="宏"/>
    <w:link w:val="afffb"/>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Consolas" w:hAnsi="Consolas" w:cs="Consolas"/>
    </w:rPr>
  </w:style>
  <w:style w:type="character" w:customStyle="1" w:styleId="afffb">
    <w:name w:val="宏文本字符"/>
    <w:basedOn w:val="a3"/>
    <w:link w:val="afffa"/>
    <w:uiPriority w:val="99"/>
    <w:semiHidden/>
    <w:rPr>
      <w:rFonts w:ascii="Consolas" w:eastAsia="Consolas" w:hAnsi="Consolas" w:cs="Consolas"/>
      <w:sz w:val="20"/>
    </w:rPr>
  </w:style>
  <w:style w:type="table" w:styleId="18">
    <w:name w:val="Medium Grid 1"/>
    <w:basedOn w:val="a4"/>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10">
    <w:name w:val="中等深浅网格 1 强调文字颜色 1"/>
    <w:basedOn w:val="a4"/>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120">
    <w:name w:val="中等深浅网格 1 强调文字颜色 2"/>
    <w:basedOn w:val="a4"/>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130">
    <w:name w:val="中等深浅网格 1 强调文字颜色 3"/>
    <w:basedOn w:val="a4"/>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140">
    <w:name w:val="中等深浅网格 1 强调文字颜色 4"/>
    <w:basedOn w:val="a4"/>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150">
    <w:name w:val="中等深浅网格 1 强调文字颜色 5"/>
    <w:basedOn w:val="a4"/>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160">
    <w:name w:val="中等深浅网格 1 强调文字颜色 6"/>
    <w:basedOn w:val="a4"/>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2f0">
    <w:name w:val="Medium Grid 2"/>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210">
    <w:name w:val="中等深浅网格 2 强调文字颜色 1"/>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220">
    <w:name w:val="中等深浅网格 2 强调文字颜色 2"/>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230">
    <w:name w:val="中等深浅网格 2 强调文字颜色 3"/>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240">
    <w:name w:val="中等深浅网格 2 强调文字颜色 4"/>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250">
    <w:name w:val="中等深浅网格 2 强调文字颜色 5"/>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260">
    <w:name w:val="中等深浅网格 2 强调文字颜色 6"/>
    <w:basedOn w:val="a4"/>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3e">
    <w:name w:val="Medium Grid 3"/>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310">
    <w:name w:val="中等深浅网格 3 强调文字颜色 1"/>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320">
    <w:name w:val="中等深浅网格 3 强调文字颜色 2"/>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330">
    <w:name w:val="中等深浅网格 3 强调文字颜色 3"/>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340">
    <w:name w:val="中等深浅网格 3 强调文字颜色 4"/>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350">
    <w:name w:val="中等深浅网格 3 强调文字颜色 5"/>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360">
    <w:name w:val="中等深浅网格 3 强调文字颜色 6"/>
    <w:basedOn w:val="a4"/>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19">
    <w:name w:val="Medium List 1"/>
    <w:basedOn w:val="a4"/>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强调文字颜色 1"/>
    <w:basedOn w:val="a4"/>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121">
    <w:name w:val="中等深浅列表 1 强调文字颜色 2"/>
    <w:basedOn w:val="a4"/>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131">
    <w:name w:val="中等深浅列表 1 强调文字颜色 3"/>
    <w:basedOn w:val="a4"/>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141">
    <w:name w:val="中等深浅列表 1 强调文字颜色 4"/>
    <w:basedOn w:val="a4"/>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151">
    <w:name w:val="中等深浅列表 1 强调文字颜色 5"/>
    <w:basedOn w:val="a4"/>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161">
    <w:name w:val="中等深浅列表 1 强调文字颜色 6"/>
    <w:basedOn w:val="a4"/>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2f1">
    <w:name w:val="Medium List 2"/>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11">
    <w:name w:val="中等深浅列表 2 强调文字颜色 1"/>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21">
    <w:name w:val="中等深浅列表 2 强调文字颜色 2"/>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31">
    <w:name w:val="中等深浅列表 2 强调文字颜色 3"/>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41">
    <w:name w:val="中等深浅列表 2 强调文字颜色 4"/>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51">
    <w:name w:val="中等深浅列表 2 强调文字颜色 5"/>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61">
    <w:name w:val="中等深浅列表 2 强调文字颜色 6"/>
    <w:basedOn w:val="a4"/>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a">
    <w:name w:val="Medium Shading 1"/>
    <w:basedOn w:val="a4"/>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2">
    <w:name w:val="中等深浅底纹 1 强调文字颜色 1"/>
    <w:basedOn w:val="a4"/>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122">
    <w:name w:val="中等深浅底纹 1 强调文字颜色 2"/>
    <w:basedOn w:val="a4"/>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132">
    <w:name w:val="中等深浅底纹 1 强调文字颜色 3"/>
    <w:basedOn w:val="a4"/>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142">
    <w:name w:val="中等深浅底纹 1 强调文字颜色 4"/>
    <w:basedOn w:val="a4"/>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152">
    <w:name w:val="中等深浅底纹 1 强调文字颜色 5"/>
    <w:basedOn w:val="a4"/>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162">
    <w:name w:val="中等深浅底纹 1 强调文字颜色 6"/>
    <w:basedOn w:val="a4"/>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2f2">
    <w:name w:val="Medium Shading 2"/>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2">
    <w:name w:val="中等深浅底纹 2 强调文字颜色 1"/>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22">
    <w:name w:val="中等深浅底纹 2 强调文字颜色 2"/>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32">
    <w:name w:val="中等深浅底纹 2 强调文字颜色 3"/>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42">
    <w:name w:val="中等深浅底纹 2 强调文字颜色 4"/>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52">
    <w:name w:val="中等深浅底纹 2 强调文字颜色 5"/>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62">
    <w:name w:val="中等深浅底纹 2 强调文字颜色 6"/>
    <w:basedOn w:val="a4"/>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ffc">
    <w:name w:val="消息头"/>
    <w:basedOn w:val="a2"/>
    <w:link w:val="afffd"/>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afffd">
    <w:name w:val="消息头字符"/>
    <w:basedOn w:val="a3"/>
    <w:link w:val="afffc"/>
    <w:uiPriority w:val="99"/>
    <w:semiHidden/>
    <w:rPr>
      <w:rFonts w:asciiTheme="majorHAnsi" w:eastAsiaTheme="majorEastAsia" w:hAnsiTheme="majorHAnsi" w:cstheme="majorBidi"/>
      <w:sz w:val="24"/>
      <w:shd w:val="pct20" w:color="auto" w:fill="auto"/>
    </w:rPr>
  </w:style>
  <w:style w:type="paragraph" w:customStyle="1" w:styleId="Web">
    <w:name w:val="正常 (Web)"/>
    <w:basedOn w:val="a2"/>
    <w:uiPriority w:val="99"/>
    <w:semiHidden/>
    <w:unhideWhenUsed/>
    <w:rPr>
      <w:rFonts w:ascii="Times New Roman" w:eastAsia="Times New Roman" w:hAnsi="Times New Roman" w:cs="Times New Roman"/>
      <w:sz w:val="24"/>
    </w:rPr>
  </w:style>
  <w:style w:type="paragraph" w:customStyle="1" w:styleId="afffe">
    <w:name w:val="正常缩进"/>
    <w:basedOn w:val="a2"/>
    <w:uiPriority w:val="99"/>
    <w:semiHidden/>
    <w:unhideWhenUsed/>
    <w:pPr>
      <w:ind w:left="720"/>
    </w:pPr>
  </w:style>
  <w:style w:type="paragraph" w:styleId="affff">
    <w:name w:val="Note Heading"/>
    <w:basedOn w:val="a2"/>
    <w:next w:val="a2"/>
    <w:link w:val="Char9"/>
    <w:uiPriority w:val="99"/>
    <w:semiHidden/>
    <w:unhideWhenUsed/>
    <w:pPr>
      <w:spacing w:after="0" w:line="240" w:lineRule="auto"/>
    </w:pPr>
  </w:style>
  <w:style w:type="character" w:customStyle="1" w:styleId="Char9">
    <w:name w:val="注释标题 Char"/>
    <w:basedOn w:val="a3"/>
    <w:link w:val="affff"/>
    <w:uiPriority w:val="99"/>
    <w:semiHidden/>
  </w:style>
  <w:style w:type="character" w:styleId="affff0">
    <w:name w:val="page number"/>
    <w:basedOn w:val="a3"/>
    <w:uiPriority w:val="99"/>
    <w:semiHidden/>
    <w:unhideWhenUsed/>
  </w:style>
  <w:style w:type="paragraph" w:styleId="affff1">
    <w:name w:val="Plain Text"/>
    <w:basedOn w:val="a2"/>
    <w:link w:val="Chara"/>
    <w:uiPriority w:val="99"/>
    <w:semiHidden/>
    <w:unhideWhenUsed/>
    <w:pPr>
      <w:spacing w:after="0" w:line="240" w:lineRule="auto"/>
    </w:pPr>
    <w:rPr>
      <w:rFonts w:ascii="Consolas" w:eastAsia="Consolas" w:hAnsi="Consolas" w:cs="Consolas"/>
      <w:sz w:val="21"/>
    </w:rPr>
  </w:style>
  <w:style w:type="character" w:customStyle="1" w:styleId="Chara">
    <w:name w:val="纯文本 Char"/>
    <w:basedOn w:val="a3"/>
    <w:link w:val="affff1"/>
    <w:uiPriority w:val="99"/>
    <w:semiHidden/>
    <w:rPr>
      <w:rFonts w:ascii="Consolas" w:eastAsia="Consolas" w:hAnsi="Consolas" w:cs="Consolas"/>
      <w:sz w:val="21"/>
    </w:rPr>
  </w:style>
  <w:style w:type="paragraph" w:styleId="affff2">
    <w:name w:val="Salutation"/>
    <w:basedOn w:val="a2"/>
    <w:next w:val="a2"/>
    <w:link w:val="Charb"/>
    <w:uiPriority w:val="99"/>
    <w:semiHidden/>
    <w:unhideWhenUsed/>
  </w:style>
  <w:style w:type="character" w:customStyle="1" w:styleId="Charb">
    <w:name w:val="称呼 Char"/>
    <w:basedOn w:val="a3"/>
    <w:link w:val="affff2"/>
    <w:uiPriority w:val="99"/>
    <w:semiHidden/>
  </w:style>
  <w:style w:type="paragraph" w:styleId="affff3">
    <w:name w:val="Signature"/>
    <w:basedOn w:val="a2"/>
    <w:link w:val="Charc"/>
    <w:uiPriority w:val="20"/>
    <w:unhideWhenUsed/>
    <w:qFormat/>
    <w:pPr>
      <w:spacing w:before="720" w:after="0" w:line="312" w:lineRule="auto"/>
      <w:contextualSpacing/>
    </w:pPr>
  </w:style>
  <w:style w:type="character" w:customStyle="1" w:styleId="Charc">
    <w:name w:val="签名 Char"/>
    <w:basedOn w:val="a3"/>
    <w:link w:val="affff3"/>
    <w:uiPriority w:val="20"/>
    <w:rPr>
      <w:kern w:val="20"/>
    </w:rPr>
  </w:style>
  <w:style w:type="character" w:customStyle="1" w:styleId="affff4">
    <w:name w:val="增强"/>
    <w:basedOn w:val="a3"/>
    <w:uiPriority w:val="1"/>
    <w:unhideWhenUsed/>
    <w:qFormat/>
    <w:rPr>
      <w:b/>
      <w:bCs/>
    </w:rPr>
  </w:style>
  <w:style w:type="paragraph" w:styleId="affff5">
    <w:name w:val="Subtitle"/>
    <w:basedOn w:val="a2"/>
    <w:next w:val="a2"/>
    <w:link w:val="Chard"/>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Chard">
    <w:name w:val="副标题 Char"/>
    <w:basedOn w:val="a3"/>
    <w:link w:val="affff5"/>
    <w:uiPriority w:val="19"/>
    <w:rPr>
      <w:rFonts w:asciiTheme="majorHAnsi" w:eastAsiaTheme="majorEastAsia" w:hAnsiTheme="majorHAnsi" w:cstheme="majorBidi"/>
      <w:caps/>
      <w:color w:val="7E97AD" w:themeColor="accent1"/>
      <w:kern w:val="20"/>
      <w:sz w:val="56"/>
    </w:rPr>
  </w:style>
  <w:style w:type="character" w:customStyle="1" w:styleId="affff6">
    <w:name w:val="次要强调"/>
    <w:basedOn w:val="a3"/>
    <w:uiPriority w:val="19"/>
    <w:semiHidden/>
    <w:unhideWhenUsed/>
    <w:rPr>
      <w:i/>
      <w:iCs/>
      <w:color w:val="808080" w:themeColor="text1" w:themeTint="7F"/>
    </w:rPr>
  </w:style>
  <w:style w:type="character" w:customStyle="1" w:styleId="affff7">
    <w:name w:val="次要参考资料"/>
    <w:basedOn w:val="a3"/>
    <w:uiPriority w:val="31"/>
    <w:semiHidden/>
    <w:unhideWhenUsed/>
    <w:rPr>
      <w:smallCaps/>
      <w:color w:val="CC8E60" w:themeColor="accent2"/>
      <w:u w:val="single"/>
    </w:rPr>
  </w:style>
  <w:style w:type="table" w:customStyle="1" w:styleId="3D1">
    <w:name w:val="表格 3D 效果 1"/>
    <w:basedOn w:val="a4"/>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3D2">
    <w:name w:val="表格 3D 效果 2"/>
    <w:basedOn w:val="a4"/>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D3">
    <w:name w:val="表格 3D 效果 3"/>
    <w:basedOn w:val="a4"/>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b">
    <w:name w:val="Table Classic 1"/>
    <w:basedOn w:val="a4"/>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lassic 2"/>
    <w:basedOn w:val="a4"/>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4"/>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c">
    <w:name w:val="Table Classic 4"/>
    <w:basedOn w:val="a4"/>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c">
    <w:name w:val="Table Colorful 1"/>
    <w:basedOn w:val="a4"/>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4">
    <w:name w:val="Table Colorful 2"/>
    <w:basedOn w:val="a4"/>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0">
    <w:name w:val="Table Colorful 3"/>
    <w:basedOn w:val="a4"/>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1d">
    <w:name w:val="表列 1"/>
    <w:basedOn w:val="a4"/>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f5">
    <w:name w:val="表列 2"/>
    <w:basedOn w:val="a4"/>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3f1">
    <w:name w:val="表列 3"/>
    <w:basedOn w:val="a4"/>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4d">
    <w:name w:val="表列 4"/>
    <w:basedOn w:val="a4"/>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5c">
    <w:name w:val="表列 5"/>
    <w:basedOn w:val="a4"/>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8">
    <w:name w:val="Table Contemporary"/>
    <w:basedOn w:val="a4"/>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9">
    <w:name w:val="Table Elegant"/>
    <w:basedOn w:val="a4"/>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e">
    <w:name w:val="Table Grid 1"/>
    <w:basedOn w:val="a4"/>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e">
    <w:name w:val="Table Grid 4"/>
    <w:basedOn w:val="a4"/>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d">
    <w:name w:val="Table Grid 5"/>
    <w:basedOn w:val="a4"/>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8">
    <w:name w:val="Table Grid 6"/>
    <w:basedOn w:val="a4"/>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4"/>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
    <w:name w:val="Table List 1"/>
    <w:basedOn w:val="a4"/>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List 2"/>
    <w:basedOn w:val="a4"/>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List 3"/>
    <w:basedOn w:val="a4"/>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
    <w:name w:val="Table List 4"/>
    <w:basedOn w:val="a4"/>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e">
    <w:name w:val="Table List 5"/>
    <w:basedOn w:val="a4"/>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2">
    <w:name w:val="Table List 7"/>
    <w:basedOn w:val="a4"/>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a">
    <w:name w:val="table of authorities"/>
    <w:basedOn w:val="a2"/>
    <w:next w:val="a2"/>
    <w:uiPriority w:val="99"/>
    <w:semiHidden/>
    <w:unhideWhenUsed/>
    <w:pPr>
      <w:spacing w:after="0"/>
      <w:ind w:left="220" w:hanging="220"/>
    </w:pPr>
  </w:style>
  <w:style w:type="paragraph" w:styleId="affffb">
    <w:name w:val="table of figures"/>
    <w:basedOn w:val="a2"/>
    <w:next w:val="a2"/>
    <w:uiPriority w:val="99"/>
    <w:semiHidden/>
    <w:unhideWhenUsed/>
    <w:pPr>
      <w:spacing w:after="0"/>
    </w:pPr>
  </w:style>
  <w:style w:type="table" w:styleId="affffc">
    <w:name w:val="Table Professional"/>
    <w:basedOn w:val="a4"/>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0">
    <w:name w:val="Table Simple 1"/>
    <w:basedOn w:val="a4"/>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8">
    <w:name w:val="Table Simple 2"/>
    <w:basedOn w:val="a4"/>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4">
    <w:name w:val="Table Simple 3"/>
    <w:basedOn w:val="a4"/>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1">
    <w:name w:val="Table Subtle 1"/>
    <w:basedOn w:val="a4"/>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9">
    <w:name w:val="Table Subtle 2"/>
    <w:basedOn w:val="a4"/>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d">
    <w:name w:val="Table Theme"/>
    <w:basedOn w:val="a4"/>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Web 1"/>
    <w:basedOn w:val="a4"/>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a">
    <w:name w:val="Table Web 2"/>
    <w:basedOn w:val="a4"/>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5">
    <w:name w:val="Table Web 3"/>
    <w:basedOn w:val="a4"/>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e">
    <w:name w:val="Title"/>
    <w:basedOn w:val="a2"/>
    <w:next w:val="a2"/>
    <w:link w:val="Chare"/>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Chare">
    <w:name w:val="标题 Char"/>
    <w:basedOn w:val="a3"/>
    <w:link w:val="affff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afffff">
    <w:name w:val="toa heading"/>
    <w:basedOn w:val="a2"/>
    <w:next w:val="a2"/>
    <w:uiPriority w:val="99"/>
    <w:semiHidden/>
    <w:unhideWhenUsed/>
    <w:pPr>
      <w:spacing w:before="120"/>
    </w:pPr>
    <w:rPr>
      <w:rFonts w:asciiTheme="majorHAnsi" w:eastAsiaTheme="majorEastAsia" w:hAnsiTheme="majorHAnsi" w:cstheme="majorBidi"/>
      <w:b/>
      <w:bCs/>
      <w:sz w:val="24"/>
    </w:rPr>
  </w:style>
  <w:style w:type="paragraph" w:styleId="1f3">
    <w:name w:val="toc 1"/>
    <w:basedOn w:val="a2"/>
    <w:next w:val="a2"/>
    <w:autoRedefine/>
    <w:uiPriority w:val="39"/>
    <w:unhideWhenUsed/>
    <w:pPr>
      <w:tabs>
        <w:tab w:val="right" w:leader="underscore" w:pos="9090"/>
      </w:tabs>
      <w:spacing w:after="100"/>
    </w:pPr>
    <w:rPr>
      <w:color w:val="7F7F7F" w:themeColor="text1" w:themeTint="80"/>
      <w:sz w:val="22"/>
    </w:rPr>
  </w:style>
  <w:style w:type="paragraph" w:styleId="2fb">
    <w:name w:val="toc 2"/>
    <w:basedOn w:val="a2"/>
    <w:next w:val="a2"/>
    <w:autoRedefine/>
    <w:uiPriority w:val="39"/>
    <w:unhideWhenUsed/>
    <w:pPr>
      <w:spacing w:after="100"/>
      <w:ind w:left="220"/>
    </w:pPr>
  </w:style>
  <w:style w:type="paragraph" w:styleId="3f6">
    <w:name w:val="toc 3"/>
    <w:basedOn w:val="a2"/>
    <w:next w:val="a2"/>
    <w:autoRedefine/>
    <w:uiPriority w:val="39"/>
    <w:unhideWhenUsed/>
    <w:pPr>
      <w:spacing w:after="100"/>
      <w:ind w:left="440"/>
    </w:pPr>
  </w:style>
  <w:style w:type="paragraph" w:styleId="4f0">
    <w:name w:val="toc 4"/>
    <w:basedOn w:val="a2"/>
    <w:next w:val="a2"/>
    <w:autoRedefine/>
    <w:uiPriority w:val="39"/>
    <w:semiHidden/>
    <w:unhideWhenUsed/>
    <w:pPr>
      <w:spacing w:after="100"/>
      <w:ind w:left="660"/>
    </w:pPr>
  </w:style>
  <w:style w:type="paragraph" w:styleId="5f">
    <w:name w:val="toc 5"/>
    <w:basedOn w:val="a2"/>
    <w:next w:val="a2"/>
    <w:autoRedefine/>
    <w:uiPriority w:val="39"/>
    <w:semiHidden/>
    <w:unhideWhenUsed/>
    <w:pPr>
      <w:spacing w:after="100"/>
      <w:ind w:left="880"/>
    </w:pPr>
  </w:style>
  <w:style w:type="paragraph" w:styleId="6a">
    <w:name w:val="toc 6"/>
    <w:basedOn w:val="a2"/>
    <w:next w:val="a2"/>
    <w:autoRedefine/>
    <w:uiPriority w:val="39"/>
    <w:semiHidden/>
    <w:unhideWhenUsed/>
    <w:pPr>
      <w:spacing w:after="100"/>
      <w:ind w:left="1100"/>
    </w:pPr>
  </w:style>
  <w:style w:type="paragraph" w:styleId="73">
    <w:name w:val="toc 7"/>
    <w:basedOn w:val="a2"/>
    <w:next w:val="a2"/>
    <w:autoRedefine/>
    <w:uiPriority w:val="39"/>
    <w:semiHidden/>
    <w:unhideWhenUsed/>
    <w:pPr>
      <w:spacing w:after="100"/>
      <w:ind w:left="1320"/>
    </w:pPr>
  </w:style>
  <w:style w:type="paragraph" w:styleId="83">
    <w:name w:val="toc 8"/>
    <w:basedOn w:val="a2"/>
    <w:next w:val="a2"/>
    <w:autoRedefine/>
    <w:uiPriority w:val="39"/>
    <w:semiHidden/>
    <w:unhideWhenUsed/>
    <w:pPr>
      <w:spacing w:after="100"/>
      <w:ind w:left="1540"/>
    </w:pPr>
  </w:style>
  <w:style w:type="paragraph" w:styleId="91">
    <w:name w:val="toc 9"/>
    <w:basedOn w:val="a2"/>
    <w:next w:val="a2"/>
    <w:autoRedefine/>
    <w:uiPriority w:val="39"/>
    <w:semiHidden/>
    <w:unhideWhenUsed/>
    <w:pPr>
      <w:spacing w:after="100"/>
      <w:ind w:left="1760"/>
    </w:pPr>
  </w:style>
  <w:style w:type="paragraph" w:customStyle="1" w:styleId="afffff0">
    <w:name w:val="目录标题"/>
    <w:basedOn w:val="1"/>
    <w:next w:val="a2"/>
    <w:uiPriority w:val="39"/>
    <w:unhideWhenUsed/>
    <w:qFormat/>
    <w:pPr>
      <w:outlineLvl w:val="9"/>
    </w:pPr>
  </w:style>
  <w:style w:type="character" w:customStyle="1" w:styleId="aa">
    <w:name w:val="无间距字符"/>
    <w:basedOn w:val="a3"/>
    <w:link w:val="a9"/>
    <w:uiPriority w:val="1"/>
  </w:style>
  <w:style w:type="paragraph" w:customStyle="1" w:styleId="afffff1">
    <w:name w:val="表格标题"/>
    <w:basedOn w:val="a2"/>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afffff2">
    <w:name w:val="公司信息"/>
    <w:basedOn w:val="a2"/>
    <w:uiPriority w:val="2"/>
    <w:qFormat/>
    <w:pPr>
      <w:spacing w:after="40"/>
    </w:pPr>
  </w:style>
  <w:style w:type="table" w:customStyle="1" w:styleId="afffff3">
    <w:name w:val="财务表格"/>
    <w:basedOn w:val="a4"/>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eastAsiaTheme="majorEastAsia"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0">
    <w:name w:val="年度报告"/>
    <w:uiPriority w:val="99"/>
    <w:pPr>
      <w:numPr>
        <w:numId w:val="17"/>
      </w:numPr>
    </w:pPr>
  </w:style>
  <w:style w:type="paragraph" w:customStyle="1" w:styleId="afffff4">
    <w:name w:val="摘要"/>
    <w:basedOn w:val="a2"/>
    <w:uiPriority w:val="20"/>
    <w:qFormat/>
    <w:pPr>
      <w:spacing w:before="360" w:after="0" w:line="240" w:lineRule="auto"/>
      <w:ind w:left="432" w:right="1080"/>
    </w:pPr>
    <w:rPr>
      <w:i/>
      <w:iCs/>
      <w:color w:val="7F7F7F" w:themeColor="text1" w:themeTint="80"/>
      <w:sz w:val="28"/>
    </w:rPr>
  </w:style>
  <w:style w:type="paragraph" w:customStyle="1" w:styleId="afffff5">
    <w:name w:val="表格文字"/>
    <w:basedOn w:val="a2"/>
    <w:uiPriority w:val="10"/>
    <w:qFormat/>
    <w:pPr>
      <w:spacing w:before="60" w:after="60" w:line="240" w:lineRule="auto"/>
      <w:ind w:left="144" w:right="144"/>
    </w:pPr>
  </w:style>
  <w:style w:type="paragraph" w:customStyle="1" w:styleId="afffff6">
    <w:name w:val="表格反转标题"/>
    <w:basedOn w:val="a2"/>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afffff7">
    <w:name w:val="页眉阴影"/>
    <w:basedOn w:val="a2"/>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character" w:customStyle="1" w:styleId="richmediameta1">
    <w:name w:val="rich_media_meta1"/>
    <w:basedOn w:val="a3"/>
    <w:rsid w:val="003C6A91"/>
    <w:rPr>
      <w:sz w:val="24"/>
      <w:szCs w:val="24"/>
    </w:rPr>
  </w:style>
  <w:style w:type="character" w:styleId="afffff8">
    <w:name w:val="Strong"/>
    <w:basedOn w:val="a3"/>
    <w:uiPriority w:val="22"/>
    <w:qFormat/>
    <w:rsid w:val="003C6A91"/>
    <w:rPr>
      <w:b/>
      <w:bCs/>
    </w:rPr>
  </w:style>
  <w:style w:type="paragraph" w:customStyle="1" w:styleId="profilemeta">
    <w:name w:val="profile_meta"/>
    <w:basedOn w:val="a2"/>
    <w:rsid w:val="003C6A91"/>
    <w:pPr>
      <w:spacing w:before="100" w:beforeAutospacing="1" w:after="100" w:afterAutospacing="1" w:line="240" w:lineRule="auto"/>
    </w:pPr>
    <w:rPr>
      <w:rFonts w:ascii="宋体" w:eastAsia="宋体" w:hAnsi="宋体" w:cs="宋体"/>
      <w:color w:val="auto"/>
      <w:kern w:val="0"/>
      <w:sz w:val="24"/>
      <w:szCs w:val="24"/>
      <w:lang w:val="en-US"/>
    </w:rPr>
  </w:style>
  <w:style w:type="character" w:customStyle="1" w:styleId="profilemetavalue">
    <w:name w:val="profile_meta_value"/>
    <w:basedOn w:val="a3"/>
    <w:rsid w:val="003C6A91"/>
  </w:style>
  <w:style w:type="paragraph" w:styleId="afffff9">
    <w:name w:val="Normal (Web)"/>
    <w:basedOn w:val="a2"/>
    <w:uiPriority w:val="99"/>
    <w:semiHidden/>
    <w:unhideWhenUsed/>
    <w:rsid w:val="003C6A91"/>
    <w:pPr>
      <w:spacing w:before="100" w:beforeAutospacing="1" w:after="100" w:afterAutospacing="1" w:line="240" w:lineRule="auto"/>
    </w:pPr>
    <w:rPr>
      <w:rFonts w:ascii="宋体" w:eastAsia="宋体" w:hAnsi="宋体" w:cs="宋体"/>
      <w:color w:val="auto"/>
      <w:kern w:val="0"/>
      <w:sz w:val="24"/>
      <w:szCs w:val="24"/>
      <w:lang w:val="en-US"/>
    </w:rPr>
  </w:style>
  <w:style w:type="paragraph" w:styleId="afffffa">
    <w:name w:val="List Paragraph"/>
    <w:basedOn w:val="a2"/>
    <w:uiPriority w:val="34"/>
    <w:qFormat/>
    <w:rsid w:val="00302E24"/>
    <w:pPr>
      <w:spacing w:before="100" w:after="200" w:line="276" w:lineRule="auto"/>
      <w:ind w:firstLineChars="200" w:firstLine="420"/>
    </w:pPr>
    <w:rPr>
      <w:color w:val="auto"/>
      <w:kern w:val="0"/>
      <w:lang w:val="en-US"/>
    </w:rPr>
  </w:style>
  <w:style w:type="paragraph" w:styleId="TOC">
    <w:name w:val="TOC Heading"/>
    <w:basedOn w:val="1"/>
    <w:next w:val="a2"/>
    <w:uiPriority w:val="39"/>
    <w:unhideWhenUsed/>
    <w:qFormat/>
    <w:rsid w:val="000132BE"/>
    <w:pPr>
      <w:keepNext/>
      <w:keepLines/>
      <w:pageBreakBefore w:val="0"/>
      <w:spacing w:before="240" w:after="0" w:line="259" w:lineRule="auto"/>
      <w:outlineLvl w:val="9"/>
    </w:pPr>
    <w:rPr>
      <w:rFonts w:asciiTheme="majorHAnsi" w:eastAsiaTheme="majorEastAsia" w:hAnsiTheme="majorHAnsi" w:cstheme="majorBidi"/>
      <w:color w:val="577188"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1555">
      <w:bodyDiv w:val="1"/>
      <w:marLeft w:val="0"/>
      <w:marRight w:val="0"/>
      <w:marTop w:val="0"/>
      <w:marBottom w:val="0"/>
      <w:divBdr>
        <w:top w:val="none" w:sz="0" w:space="0" w:color="auto"/>
        <w:left w:val="none" w:sz="0" w:space="0" w:color="auto"/>
        <w:bottom w:val="none" w:sz="0" w:space="0" w:color="auto"/>
        <w:right w:val="none" w:sz="0" w:space="0" w:color="auto"/>
      </w:divBdr>
    </w:div>
    <w:div w:id="10911022">
      <w:bodyDiv w:val="1"/>
      <w:marLeft w:val="0"/>
      <w:marRight w:val="0"/>
      <w:marTop w:val="0"/>
      <w:marBottom w:val="0"/>
      <w:divBdr>
        <w:top w:val="none" w:sz="0" w:space="0" w:color="auto"/>
        <w:left w:val="none" w:sz="0" w:space="0" w:color="auto"/>
        <w:bottom w:val="none" w:sz="0" w:space="0" w:color="auto"/>
        <w:right w:val="none" w:sz="0" w:space="0" w:color="auto"/>
      </w:divBdr>
    </w:div>
    <w:div w:id="13238478">
      <w:bodyDiv w:val="1"/>
      <w:marLeft w:val="0"/>
      <w:marRight w:val="0"/>
      <w:marTop w:val="0"/>
      <w:marBottom w:val="0"/>
      <w:divBdr>
        <w:top w:val="none" w:sz="0" w:space="0" w:color="auto"/>
        <w:left w:val="none" w:sz="0" w:space="0" w:color="auto"/>
        <w:bottom w:val="none" w:sz="0" w:space="0" w:color="auto"/>
        <w:right w:val="none" w:sz="0" w:space="0" w:color="auto"/>
      </w:divBdr>
    </w:div>
    <w:div w:id="373308899">
      <w:bodyDiv w:val="1"/>
      <w:marLeft w:val="0"/>
      <w:marRight w:val="0"/>
      <w:marTop w:val="0"/>
      <w:marBottom w:val="0"/>
      <w:divBdr>
        <w:top w:val="none" w:sz="0" w:space="0" w:color="auto"/>
        <w:left w:val="none" w:sz="0" w:space="0" w:color="auto"/>
        <w:bottom w:val="none" w:sz="0" w:space="0" w:color="auto"/>
        <w:right w:val="none" w:sz="0" w:space="0" w:color="auto"/>
      </w:divBdr>
    </w:div>
    <w:div w:id="417678976">
      <w:bodyDiv w:val="1"/>
      <w:marLeft w:val="0"/>
      <w:marRight w:val="0"/>
      <w:marTop w:val="0"/>
      <w:marBottom w:val="0"/>
      <w:divBdr>
        <w:top w:val="none" w:sz="0" w:space="0" w:color="auto"/>
        <w:left w:val="none" w:sz="0" w:space="0" w:color="auto"/>
        <w:bottom w:val="none" w:sz="0" w:space="0" w:color="auto"/>
        <w:right w:val="none" w:sz="0" w:space="0" w:color="auto"/>
      </w:divBdr>
    </w:div>
    <w:div w:id="545602976">
      <w:bodyDiv w:val="1"/>
      <w:marLeft w:val="0"/>
      <w:marRight w:val="0"/>
      <w:marTop w:val="0"/>
      <w:marBottom w:val="0"/>
      <w:divBdr>
        <w:top w:val="none" w:sz="0" w:space="0" w:color="auto"/>
        <w:left w:val="none" w:sz="0" w:space="0" w:color="auto"/>
        <w:bottom w:val="none" w:sz="0" w:space="0" w:color="auto"/>
        <w:right w:val="none" w:sz="0" w:space="0" w:color="auto"/>
      </w:divBdr>
      <w:divsChild>
        <w:div w:id="366639057">
          <w:blockQuote w:val="1"/>
          <w:marLeft w:val="720"/>
          <w:marRight w:val="720"/>
          <w:marTop w:val="100"/>
          <w:marBottom w:val="100"/>
          <w:divBdr>
            <w:top w:val="none" w:sz="0" w:space="0" w:color="auto"/>
            <w:left w:val="none" w:sz="0" w:space="0" w:color="auto"/>
            <w:bottom w:val="none" w:sz="0" w:space="0" w:color="auto"/>
            <w:right w:val="none" w:sz="0" w:space="0" w:color="auto"/>
          </w:divBdr>
        </w:div>
        <w:div w:id="6753811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921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09895417">
      <w:bodyDiv w:val="1"/>
      <w:marLeft w:val="0"/>
      <w:marRight w:val="0"/>
      <w:marTop w:val="0"/>
      <w:marBottom w:val="0"/>
      <w:divBdr>
        <w:top w:val="none" w:sz="0" w:space="0" w:color="auto"/>
        <w:left w:val="none" w:sz="0" w:space="0" w:color="auto"/>
        <w:bottom w:val="none" w:sz="0" w:space="0" w:color="auto"/>
        <w:right w:val="none" w:sz="0" w:space="0" w:color="auto"/>
      </w:divBdr>
    </w:div>
    <w:div w:id="654996643">
      <w:bodyDiv w:val="1"/>
      <w:marLeft w:val="0"/>
      <w:marRight w:val="0"/>
      <w:marTop w:val="0"/>
      <w:marBottom w:val="0"/>
      <w:divBdr>
        <w:top w:val="none" w:sz="0" w:space="0" w:color="auto"/>
        <w:left w:val="none" w:sz="0" w:space="0" w:color="auto"/>
        <w:bottom w:val="none" w:sz="0" w:space="0" w:color="auto"/>
        <w:right w:val="none" w:sz="0" w:space="0" w:color="auto"/>
      </w:divBdr>
      <w:divsChild>
        <w:div w:id="334265684">
          <w:marLeft w:val="0"/>
          <w:marRight w:val="0"/>
          <w:marTop w:val="0"/>
          <w:marBottom w:val="0"/>
          <w:divBdr>
            <w:top w:val="none" w:sz="0" w:space="0" w:color="auto"/>
            <w:left w:val="none" w:sz="0" w:space="0" w:color="auto"/>
            <w:bottom w:val="none" w:sz="0" w:space="0" w:color="auto"/>
            <w:right w:val="none" w:sz="0" w:space="0" w:color="auto"/>
          </w:divBdr>
          <w:divsChild>
            <w:div w:id="104006954">
              <w:marLeft w:val="0"/>
              <w:marRight w:val="0"/>
              <w:marTop w:val="0"/>
              <w:marBottom w:val="0"/>
              <w:divBdr>
                <w:top w:val="none" w:sz="0" w:space="0" w:color="auto"/>
                <w:left w:val="none" w:sz="0" w:space="0" w:color="auto"/>
                <w:bottom w:val="none" w:sz="0" w:space="0" w:color="auto"/>
                <w:right w:val="none" w:sz="0" w:space="0" w:color="auto"/>
              </w:divBdr>
              <w:divsChild>
                <w:div w:id="1940286008">
                  <w:marLeft w:val="0"/>
                  <w:marRight w:val="0"/>
                  <w:marTop w:val="0"/>
                  <w:marBottom w:val="0"/>
                  <w:divBdr>
                    <w:top w:val="none" w:sz="0" w:space="0" w:color="auto"/>
                    <w:left w:val="none" w:sz="0" w:space="0" w:color="auto"/>
                    <w:bottom w:val="none" w:sz="0" w:space="0" w:color="auto"/>
                    <w:right w:val="none" w:sz="0" w:space="0" w:color="auto"/>
                  </w:divBdr>
                  <w:divsChild>
                    <w:div w:id="9628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869715">
      <w:bodyDiv w:val="1"/>
      <w:marLeft w:val="0"/>
      <w:marRight w:val="0"/>
      <w:marTop w:val="0"/>
      <w:marBottom w:val="0"/>
      <w:divBdr>
        <w:top w:val="none" w:sz="0" w:space="0" w:color="auto"/>
        <w:left w:val="none" w:sz="0" w:space="0" w:color="auto"/>
        <w:bottom w:val="none" w:sz="0" w:space="0" w:color="auto"/>
        <w:right w:val="none" w:sz="0" w:space="0" w:color="auto"/>
      </w:divBdr>
    </w:div>
    <w:div w:id="934633326">
      <w:bodyDiv w:val="1"/>
      <w:marLeft w:val="0"/>
      <w:marRight w:val="0"/>
      <w:marTop w:val="0"/>
      <w:marBottom w:val="0"/>
      <w:divBdr>
        <w:top w:val="none" w:sz="0" w:space="0" w:color="auto"/>
        <w:left w:val="none" w:sz="0" w:space="0" w:color="auto"/>
        <w:bottom w:val="none" w:sz="0" w:space="0" w:color="auto"/>
        <w:right w:val="none" w:sz="0" w:space="0" w:color="auto"/>
      </w:divBdr>
    </w:div>
    <w:div w:id="1013529938">
      <w:bodyDiv w:val="1"/>
      <w:marLeft w:val="0"/>
      <w:marRight w:val="0"/>
      <w:marTop w:val="0"/>
      <w:marBottom w:val="0"/>
      <w:divBdr>
        <w:top w:val="none" w:sz="0" w:space="0" w:color="auto"/>
        <w:left w:val="none" w:sz="0" w:space="0" w:color="auto"/>
        <w:bottom w:val="none" w:sz="0" w:space="0" w:color="auto"/>
        <w:right w:val="none" w:sz="0" w:space="0" w:color="auto"/>
      </w:divBdr>
    </w:div>
    <w:div w:id="1126049968">
      <w:bodyDiv w:val="1"/>
      <w:marLeft w:val="0"/>
      <w:marRight w:val="0"/>
      <w:marTop w:val="0"/>
      <w:marBottom w:val="0"/>
      <w:divBdr>
        <w:top w:val="none" w:sz="0" w:space="0" w:color="auto"/>
        <w:left w:val="none" w:sz="0" w:space="0" w:color="auto"/>
        <w:bottom w:val="none" w:sz="0" w:space="0" w:color="auto"/>
        <w:right w:val="none" w:sz="0" w:space="0" w:color="auto"/>
      </w:divBdr>
    </w:div>
    <w:div w:id="1227062778">
      <w:bodyDiv w:val="1"/>
      <w:marLeft w:val="0"/>
      <w:marRight w:val="0"/>
      <w:marTop w:val="0"/>
      <w:marBottom w:val="0"/>
      <w:divBdr>
        <w:top w:val="none" w:sz="0" w:space="0" w:color="auto"/>
        <w:left w:val="none" w:sz="0" w:space="0" w:color="auto"/>
        <w:bottom w:val="none" w:sz="0" w:space="0" w:color="auto"/>
        <w:right w:val="none" w:sz="0" w:space="0" w:color="auto"/>
      </w:divBdr>
    </w:div>
    <w:div w:id="1228107629">
      <w:bodyDiv w:val="1"/>
      <w:marLeft w:val="0"/>
      <w:marRight w:val="0"/>
      <w:marTop w:val="0"/>
      <w:marBottom w:val="0"/>
      <w:divBdr>
        <w:top w:val="none" w:sz="0" w:space="0" w:color="auto"/>
        <w:left w:val="none" w:sz="0" w:space="0" w:color="auto"/>
        <w:bottom w:val="none" w:sz="0" w:space="0" w:color="auto"/>
        <w:right w:val="none" w:sz="0" w:space="0" w:color="auto"/>
      </w:divBdr>
      <w:divsChild>
        <w:div w:id="1139300620">
          <w:marLeft w:val="0"/>
          <w:marRight w:val="0"/>
          <w:marTop w:val="0"/>
          <w:marBottom w:val="0"/>
          <w:divBdr>
            <w:top w:val="none" w:sz="0" w:space="0" w:color="auto"/>
            <w:left w:val="none" w:sz="0" w:space="0" w:color="auto"/>
            <w:bottom w:val="none" w:sz="0" w:space="0" w:color="auto"/>
            <w:right w:val="none" w:sz="0" w:space="0" w:color="auto"/>
          </w:divBdr>
          <w:divsChild>
            <w:div w:id="1146313893">
              <w:marLeft w:val="0"/>
              <w:marRight w:val="0"/>
              <w:marTop w:val="0"/>
              <w:marBottom w:val="0"/>
              <w:divBdr>
                <w:top w:val="none" w:sz="0" w:space="0" w:color="auto"/>
                <w:left w:val="none" w:sz="0" w:space="0" w:color="auto"/>
                <w:bottom w:val="none" w:sz="0" w:space="0" w:color="auto"/>
                <w:right w:val="none" w:sz="0" w:space="0" w:color="auto"/>
              </w:divBdr>
              <w:divsChild>
                <w:div w:id="1462961341">
                  <w:marLeft w:val="0"/>
                  <w:marRight w:val="0"/>
                  <w:marTop w:val="0"/>
                  <w:marBottom w:val="0"/>
                  <w:divBdr>
                    <w:top w:val="none" w:sz="0" w:space="0" w:color="auto"/>
                    <w:left w:val="none" w:sz="0" w:space="0" w:color="auto"/>
                    <w:bottom w:val="none" w:sz="0" w:space="0" w:color="auto"/>
                    <w:right w:val="none" w:sz="0" w:space="0" w:color="auto"/>
                  </w:divBdr>
                  <w:divsChild>
                    <w:div w:id="312025993">
                      <w:marLeft w:val="0"/>
                      <w:marRight w:val="0"/>
                      <w:marTop w:val="0"/>
                      <w:marBottom w:val="0"/>
                      <w:divBdr>
                        <w:top w:val="none" w:sz="0" w:space="0" w:color="auto"/>
                        <w:left w:val="none" w:sz="0" w:space="0" w:color="auto"/>
                        <w:bottom w:val="none" w:sz="0" w:space="0" w:color="auto"/>
                        <w:right w:val="none" w:sz="0" w:space="0" w:color="auto"/>
                      </w:divBdr>
                      <w:divsChild>
                        <w:div w:id="1573003206">
                          <w:marLeft w:val="0"/>
                          <w:marRight w:val="0"/>
                          <w:marTop w:val="0"/>
                          <w:marBottom w:val="270"/>
                          <w:divBdr>
                            <w:top w:val="none" w:sz="0" w:space="0" w:color="auto"/>
                            <w:left w:val="none" w:sz="0" w:space="0" w:color="auto"/>
                            <w:bottom w:val="none" w:sz="0" w:space="0" w:color="auto"/>
                            <w:right w:val="none" w:sz="0" w:space="0" w:color="auto"/>
                          </w:divBdr>
                          <w:divsChild>
                            <w:div w:id="1883403031">
                              <w:marLeft w:val="0"/>
                              <w:marRight w:val="0"/>
                              <w:marTop w:val="0"/>
                              <w:marBottom w:val="0"/>
                              <w:divBdr>
                                <w:top w:val="none" w:sz="0" w:space="0" w:color="auto"/>
                                <w:left w:val="none" w:sz="0" w:space="0" w:color="auto"/>
                                <w:bottom w:val="none" w:sz="0" w:space="0" w:color="auto"/>
                                <w:right w:val="none" w:sz="0" w:space="0" w:color="auto"/>
                              </w:divBdr>
                              <w:divsChild>
                                <w:div w:id="19865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094004">
      <w:bodyDiv w:val="1"/>
      <w:marLeft w:val="0"/>
      <w:marRight w:val="0"/>
      <w:marTop w:val="0"/>
      <w:marBottom w:val="0"/>
      <w:divBdr>
        <w:top w:val="none" w:sz="0" w:space="0" w:color="auto"/>
        <w:left w:val="none" w:sz="0" w:space="0" w:color="auto"/>
        <w:bottom w:val="none" w:sz="0" w:space="0" w:color="auto"/>
        <w:right w:val="none" w:sz="0" w:space="0" w:color="auto"/>
      </w:divBdr>
      <w:divsChild>
        <w:div w:id="650138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056286">
      <w:bodyDiv w:val="1"/>
      <w:marLeft w:val="0"/>
      <w:marRight w:val="0"/>
      <w:marTop w:val="0"/>
      <w:marBottom w:val="0"/>
      <w:divBdr>
        <w:top w:val="none" w:sz="0" w:space="0" w:color="auto"/>
        <w:left w:val="none" w:sz="0" w:space="0" w:color="auto"/>
        <w:bottom w:val="none" w:sz="0" w:space="0" w:color="auto"/>
        <w:right w:val="none" w:sz="0" w:space="0" w:color="auto"/>
      </w:divBdr>
    </w:div>
    <w:div w:id="1365982635">
      <w:bodyDiv w:val="1"/>
      <w:marLeft w:val="0"/>
      <w:marRight w:val="0"/>
      <w:marTop w:val="0"/>
      <w:marBottom w:val="0"/>
      <w:divBdr>
        <w:top w:val="none" w:sz="0" w:space="0" w:color="auto"/>
        <w:left w:val="none" w:sz="0" w:space="0" w:color="auto"/>
        <w:bottom w:val="none" w:sz="0" w:space="0" w:color="auto"/>
        <w:right w:val="none" w:sz="0" w:space="0" w:color="auto"/>
      </w:divBdr>
    </w:div>
    <w:div w:id="1473400868">
      <w:bodyDiv w:val="1"/>
      <w:marLeft w:val="0"/>
      <w:marRight w:val="0"/>
      <w:marTop w:val="0"/>
      <w:marBottom w:val="0"/>
      <w:divBdr>
        <w:top w:val="none" w:sz="0" w:space="0" w:color="auto"/>
        <w:left w:val="none" w:sz="0" w:space="0" w:color="auto"/>
        <w:bottom w:val="none" w:sz="0" w:space="0" w:color="auto"/>
        <w:right w:val="none" w:sz="0" w:space="0" w:color="auto"/>
      </w:divBdr>
    </w:div>
    <w:div w:id="1493524483">
      <w:bodyDiv w:val="1"/>
      <w:marLeft w:val="0"/>
      <w:marRight w:val="0"/>
      <w:marTop w:val="0"/>
      <w:marBottom w:val="0"/>
      <w:divBdr>
        <w:top w:val="none" w:sz="0" w:space="0" w:color="auto"/>
        <w:left w:val="none" w:sz="0" w:space="0" w:color="auto"/>
        <w:bottom w:val="none" w:sz="0" w:space="0" w:color="auto"/>
        <w:right w:val="none" w:sz="0" w:space="0" w:color="auto"/>
      </w:divBdr>
    </w:div>
    <w:div w:id="1570454938">
      <w:bodyDiv w:val="1"/>
      <w:marLeft w:val="0"/>
      <w:marRight w:val="0"/>
      <w:marTop w:val="0"/>
      <w:marBottom w:val="0"/>
      <w:divBdr>
        <w:top w:val="none" w:sz="0" w:space="0" w:color="auto"/>
        <w:left w:val="none" w:sz="0" w:space="0" w:color="auto"/>
        <w:bottom w:val="none" w:sz="0" w:space="0" w:color="auto"/>
        <w:right w:val="none" w:sz="0" w:space="0" w:color="auto"/>
      </w:divBdr>
    </w:div>
    <w:div w:id="1654142146">
      <w:bodyDiv w:val="1"/>
      <w:marLeft w:val="0"/>
      <w:marRight w:val="0"/>
      <w:marTop w:val="0"/>
      <w:marBottom w:val="0"/>
      <w:divBdr>
        <w:top w:val="none" w:sz="0" w:space="0" w:color="auto"/>
        <w:left w:val="none" w:sz="0" w:space="0" w:color="auto"/>
        <w:bottom w:val="none" w:sz="0" w:space="0" w:color="auto"/>
        <w:right w:val="none" w:sz="0" w:space="0" w:color="auto"/>
      </w:divBdr>
      <w:divsChild>
        <w:div w:id="1129013401">
          <w:marLeft w:val="0"/>
          <w:marRight w:val="0"/>
          <w:marTop w:val="0"/>
          <w:marBottom w:val="0"/>
          <w:divBdr>
            <w:top w:val="none" w:sz="0" w:space="0" w:color="auto"/>
            <w:left w:val="none" w:sz="0" w:space="0" w:color="auto"/>
            <w:bottom w:val="none" w:sz="0" w:space="0" w:color="auto"/>
            <w:right w:val="none" w:sz="0" w:space="0" w:color="auto"/>
          </w:divBdr>
          <w:divsChild>
            <w:div w:id="1983583789">
              <w:marLeft w:val="0"/>
              <w:marRight w:val="0"/>
              <w:marTop w:val="0"/>
              <w:marBottom w:val="0"/>
              <w:divBdr>
                <w:top w:val="none" w:sz="0" w:space="0" w:color="auto"/>
                <w:left w:val="none" w:sz="0" w:space="0" w:color="auto"/>
                <w:bottom w:val="none" w:sz="0" w:space="0" w:color="auto"/>
                <w:right w:val="none" w:sz="0" w:space="0" w:color="auto"/>
              </w:divBdr>
              <w:divsChild>
                <w:div w:id="560868705">
                  <w:marLeft w:val="0"/>
                  <w:marRight w:val="0"/>
                  <w:marTop w:val="0"/>
                  <w:marBottom w:val="0"/>
                  <w:divBdr>
                    <w:top w:val="none" w:sz="0" w:space="0" w:color="auto"/>
                    <w:left w:val="none" w:sz="0" w:space="0" w:color="auto"/>
                    <w:bottom w:val="none" w:sz="0" w:space="0" w:color="auto"/>
                    <w:right w:val="none" w:sz="0" w:space="0" w:color="auto"/>
                  </w:divBdr>
                  <w:divsChild>
                    <w:div w:id="1675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86275">
      <w:bodyDiv w:val="1"/>
      <w:marLeft w:val="0"/>
      <w:marRight w:val="0"/>
      <w:marTop w:val="0"/>
      <w:marBottom w:val="0"/>
      <w:divBdr>
        <w:top w:val="none" w:sz="0" w:space="0" w:color="auto"/>
        <w:left w:val="none" w:sz="0" w:space="0" w:color="auto"/>
        <w:bottom w:val="none" w:sz="0" w:space="0" w:color="auto"/>
        <w:right w:val="none" w:sz="0" w:space="0" w:color="auto"/>
      </w:divBdr>
    </w:div>
    <w:div w:id="1725178627">
      <w:bodyDiv w:val="1"/>
      <w:marLeft w:val="0"/>
      <w:marRight w:val="0"/>
      <w:marTop w:val="0"/>
      <w:marBottom w:val="0"/>
      <w:divBdr>
        <w:top w:val="none" w:sz="0" w:space="0" w:color="auto"/>
        <w:left w:val="none" w:sz="0" w:space="0" w:color="auto"/>
        <w:bottom w:val="none" w:sz="0" w:space="0" w:color="auto"/>
        <w:right w:val="none" w:sz="0" w:space="0" w:color="auto"/>
      </w:divBdr>
    </w:div>
    <w:div w:id="1827547498">
      <w:bodyDiv w:val="1"/>
      <w:marLeft w:val="0"/>
      <w:marRight w:val="0"/>
      <w:marTop w:val="0"/>
      <w:marBottom w:val="0"/>
      <w:divBdr>
        <w:top w:val="none" w:sz="0" w:space="0" w:color="auto"/>
        <w:left w:val="none" w:sz="0" w:space="0" w:color="auto"/>
        <w:bottom w:val="none" w:sz="0" w:space="0" w:color="auto"/>
        <w:right w:val="none" w:sz="0" w:space="0" w:color="auto"/>
      </w:divBdr>
    </w:div>
    <w:div w:id="1843423758">
      <w:bodyDiv w:val="1"/>
      <w:marLeft w:val="0"/>
      <w:marRight w:val="0"/>
      <w:marTop w:val="0"/>
      <w:marBottom w:val="0"/>
      <w:divBdr>
        <w:top w:val="none" w:sz="0" w:space="0" w:color="auto"/>
        <w:left w:val="none" w:sz="0" w:space="0" w:color="auto"/>
        <w:bottom w:val="none" w:sz="0" w:space="0" w:color="auto"/>
        <w:right w:val="none" w:sz="0" w:space="0" w:color="auto"/>
      </w:divBdr>
    </w:div>
    <w:div w:id="1910457031">
      <w:bodyDiv w:val="1"/>
      <w:marLeft w:val="0"/>
      <w:marRight w:val="0"/>
      <w:marTop w:val="0"/>
      <w:marBottom w:val="0"/>
      <w:divBdr>
        <w:top w:val="none" w:sz="0" w:space="0" w:color="auto"/>
        <w:left w:val="none" w:sz="0" w:space="0" w:color="auto"/>
        <w:bottom w:val="none" w:sz="0" w:space="0" w:color="auto"/>
        <w:right w:val="none" w:sz="0" w:space="0" w:color="auto"/>
      </w:divBdr>
    </w:div>
    <w:div w:id="213571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iki.mbalib.com/wiki/%E4%BF%A1%E6%81%AF%E8%BF%87%E5%A4%9A"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wiki.mbalib.com/wiki/%E5%86%B3%E7%AD%96"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4180;&#24230;&#25253;&#21578;&#65288;&#24102;&#23553;&#38754;&#65289;.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A2E23953A91419D9917D3021F687271"/>
        <w:category>
          <w:name w:val="常规"/>
          <w:gallery w:val="placeholder"/>
        </w:category>
        <w:types>
          <w:type w:val="bbPlcHdr"/>
        </w:types>
        <w:behaviors>
          <w:behavior w:val="content"/>
        </w:behaviors>
        <w:guid w:val="{02906BF3-262E-4CB8-9682-D62BA1B6E4EC}"/>
      </w:docPartPr>
      <w:docPartBody>
        <w:p w:rsidR="00F45407" w:rsidRDefault="004044D5">
          <w:pPr>
            <w:pStyle w:val="CA2E23953A91419D9917D3021F687271"/>
          </w:pPr>
          <w:r w:rsidRPr="003F3B28">
            <w:rPr>
              <w:rFonts w:ascii="微软雅黑" w:eastAsia="微软雅黑" w:hAnsi="微软雅黑"/>
              <w:sz w:val="52"/>
            </w:rPr>
            <w:t>年度</w:t>
          </w:r>
          <w:r w:rsidRPr="003F3B28">
            <w:rPr>
              <w:rFonts w:ascii="微软雅黑" w:eastAsia="微软雅黑" w:hAnsi="微软雅黑"/>
              <w:sz w:val="52"/>
            </w:rPr>
            <w:br/>
            <w:t>报告</w:t>
          </w:r>
        </w:p>
      </w:docPartBody>
    </w:docPart>
    <w:docPart>
      <w:docPartPr>
        <w:name w:val="67C1C43CB6A849DA820B53574485CEFD"/>
        <w:category>
          <w:name w:val="常规"/>
          <w:gallery w:val="placeholder"/>
        </w:category>
        <w:types>
          <w:type w:val="bbPlcHdr"/>
        </w:types>
        <w:behaviors>
          <w:behavior w:val="content"/>
        </w:behaviors>
        <w:guid w:val="{242C9D73-D235-424C-8C24-AF826E6A2BB8}"/>
      </w:docPartPr>
      <w:docPartBody>
        <w:p w:rsidR="00F45407" w:rsidRDefault="004044D5">
          <w:pPr>
            <w:pStyle w:val="67C1C43CB6A849DA820B53574485CEFD"/>
          </w:pPr>
          <w:r w:rsidRPr="003F3B28">
            <w:rPr>
              <w:rFonts w:ascii="微软雅黑" w:eastAsia="微软雅黑" w:hAnsi="微软雅黑"/>
              <w:sz w:val="48"/>
            </w:rPr>
            <w:t>[年]</w:t>
          </w:r>
        </w:p>
      </w:docPartBody>
    </w:docPart>
    <w:docPart>
      <w:docPartPr>
        <w:name w:val="C529A2F4815C4D09A934C56E4950799B"/>
        <w:category>
          <w:name w:val="常规"/>
          <w:gallery w:val="placeholder"/>
        </w:category>
        <w:types>
          <w:type w:val="bbPlcHdr"/>
        </w:types>
        <w:behaviors>
          <w:behavior w:val="content"/>
        </w:behaviors>
        <w:guid w:val="{36AFC6CC-28FF-44F5-8646-CEDCB6270BC1}"/>
      </w:docPartPr>
      <w:docPartBody>
        <w:p w:rsidR="00F45407" w:rsidRDefault="004044D5">
          <w:pPr>
            <w:pStyle w:val="C529A2F4815C4D09A934C56E4950799B"/>
          </w:pPr>
          <w:r w:rsidRPr="003F3B28">
            <w:rPr>
              <w:rFonts w:ascii="微软雅黑" w:eastAsia="微软雅黑" w:hAnsi="微软雅黑"/>
              <w:sz w:val="22"/>
            </w:rPr>
            <w:t>[您可以在这里添加摘要或其他重要陈述。摘要通常是文档内容的简短汇总。]</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a"/>
      <w:lvlText w:val="•"/>
      <w:lvlJc w:val="left"/>
      <w:pPr>
        <w:ind w:left="360" w:hanging="360"/>
      </w:pPr>
      <w:rPr>
        <w:rFonts w:ascii="Cambria" w:eastAsia="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4D5"/>
    <w:rsid w:val="000A6EAE"/>
    <w:rsid w:val="00325510"/>
    <w:rsid w:val="004044D5"/>
    <w:rsid w:val="0040605E"/>
    <w:rsid w:val="00411AB1"/>
    <w:rsid w:val="00415463"/>
    <w:rsid w:val="00437899"/>
    <w:rsid w:val="007C565F"/>
    <w:rsid w:val="007D3970"/>
    <w:rsid w:val="00A75B4D"/>
    <w:rsid w:val="00EE3754"/>
    <w:rsid w:val="00EF5537"/>
    <w:rsid w:val="00F4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ABE7893906B48A88488D89663427FF4">
    <w:name w:val="FABE7893906B48A88488D89663427FF4"/>
    <w:pPr>
      <w:widowControl w:val="0"/>
      <w:jc w:val="both"/>
    </w:pPr>
  </w:style>
  <w:style w:type="paragraph" w:customStyle="1" w:styleId="05D209DB68674A7AA07A2063DF785440">
    <w:name w:val="05D209DB68674A7AA07A2063DF785440"/>
    <w:pPr>
      <w:widowControl w:val="0"/>
      <w:jc w:val="both"/>
    </w:pPr>
  </w:style>
  <w:style w:type="paragraph" w:customStyle="1" w:styleId="DBCD4A0D228942CA9D670E2939DF5C8A">
    <w:name w:val="DBCD4A0D228942CA9D670E2939DF5C8A"/>
    <w:pPr>
      <w:widowControl w:val="0"/>
      <w:jc w:val="both"/>
    </w:pPr>
  </w:style>
  <w:style w:type="paragraph" w:customStyle="1" w:styleId="A8BAC8F1900B4AF1AF65C57720661895">
    <w:name w:val="A8BAC8F1900B4AF1AF65C57720661895"/>
    <w:pPr>
      <w:widowControl w:val="0"/>
      <w:jc w:val="both"/>
    </w:pPr>
  </w:style>
  <w:style w:type="paragraph" w:customStyle="1" w:styleId="C00A6290DA434F4E8CCBE0F4A3C97A69">
    <w:name w:val="C00A6290DA434F4E8CCBE0F4A3C97A69"/>
    <w:pPr>
      <w:widowControl w:val="0"/>
      <w:jc w:val="both"/>
    </w:pPr>
  </w:style>
  <w:style w:type="paragraph" w:customStyle="1" w:styleId="3C46C9FA973E415B834329216381BE93">
    <w:name w:val="3C46C9FA973E415B834329216381BE93"/>
    <w:pPr>
      <w:widowControl w:val="0"/>
      <w:jc w:val="both"/>
    </w:pPr>
  </w:style>
  <w:style w:type="paragraph" w:customStyle="1" w:styleId="95A39B5CC89C4A06ADD96433A3B5A9B8">
    <w:name w:val="95A39B5CC89C4A06ADD96433A3B5A9B8"/>
    <w:pPr>
      <w:widowControl w:val="0"/>
      <w:jc w:val="both"/>
    </w:pPr>
  </w:style>
  <w:style w:type="paragraph" w:styleId="a">
    <w:name w:val="List Bullet"/>
    <w:basedOn w:val="a0"/>
    <w:uiPriority w:val="1"/>
    <w:unhideWhenUsed/>
    <w:qFormat/>
    <w:pPr>
      <w:widowControl/>
      <w:numPr>
        <w:numId w:val="1"/>
      </w:numPr>
      <w:spacing w:before="40" w:after="40" w:line="288" w:lineRule="auto"/>
      <w:jc w:val="left"/>
    </w:pPr>
    <w:rPr>
      <w:color w:val="595959" w:themeColor="text1" w:themeTint="A6"/>
      <w:kern w:val="20"/>
      <w:sz w:val="20"/>
      <w:szCs w:val="20"/>
      <w:lang w:val="zh-CN"/>
    </w:rPr>
  </w:style>
  <w:style w:type="paragraph" w:customStyle="1" w:styleId="B460D91CA11C4618941C755D41066AFA">
    <w:name w:val="B460D91CA11C4618941C755D41066AFA"/>
    <w:pPr>
      <w:widowControl w:val="0"/>
      <w:jc w:val="both"/>
    </w:pPr>
  </w:style>
  <w:style w:type="paragraph" w:customStyle="1" w:styleId="F0B95CC65D7B46C3986100B00215A0E9">
    <w:name w:val="F0B95CC65D7B46C3986100B00215A0E9"/>
    <w:pPr>
      <w:widowControl w:val="0"/>
      <w:jc w:val="both"/>
    </w:pPr>
  </w:style>
  <w:style w:type="paragraph" w:customStyle="1" w:styleId="C294F41AB7B24F4FAA7521BD1CA22B88">
    <w:name w:val="C294F41AB7B24F4FAA7521BD1CA22B88"/>
    <w:pPr>
      <w:widowControl w:val="0"/>
      <w:jc w:val="both"/>
    </w:pPr>
  </w:style>
  <w:style w:type="paragraph" w:customStyle="1" w:styleId="4C7A359CAF0040B1A21488D2448BDBF8">
    <w:name w:val="4C7A359CAF0040B1A21488D2448BDBF8"/>
    <w:pPr>
      <w:widowControl w:val="0"/>
      <w:jc w:val="both"/>
    </w:pPr>
  </w:style>
  <w:style w:type="paragraph" w:customStyle="1" w:styleId="FC2DF93F60B447BEB1099369EE667E7B">
    <w:name w:val="FC2DF93F60B447BEB1099369EE667E7B"/>
    <w:pPr>
      <w:widowControl w:val="0"/>
      <w:jc w:val="both"/>
    </w:pPr>
  </w:style>
  <w:style w:type="paragraph" w:customStyle="1" w:styleId="45FB4AFB3D9E4799B8F8EDBEDD811459">
    <w:name w:val="45FB4AFB3D9E4799B8F8EDBEDD811459"/>
    <w:pPr>
      <w:widowControl w:val="0"/>
      <w:jc w:val="both"/>
    </w:pPr>
  </w:style>
  <w:style w:type="paragraph" w:customStyle="1" w:styleId="37C4703843FD4E5D9BC6F6E03EB286FC">
    <w:name w:val="37C4703843FD4E5D9BC6F6E03EB286FC"/>
    <w:pPr>
      <w:widowControl w:val="0"/>
      <w:jc w:val="both"/>
    </w:pPr>
  </w:style>
  <w:style w:type="paragraph" w:customStyle="1" w:styleId="A89A9B3F14A2428C8E39138C60EA554E">
    <w:name w:val="A89A9B3F14A2428C8E39138C60EA554E"/>
    <w:pPr>
      <w:widowControl w:val="0"/>
      <w:jc w:val="both"/>
    </w:pPr>
  </w:style>
  <w:style w:type="paragraph" w:customStyle="1" w:styleId="809E097FF5E240F1A005C6D94FC94F00">
    <w:name w:val="809E097FF5E240F1A005C6D94FC94F00"/>
    <w:pPr>
      <w:widowControl w:val="0"/>
      <w:jc w:val="both"/>
    </w:pPr>
  </w:style>
  <w:style w:type="paragraph" w:customStyle="1" w:styleId="11C05BABF011469FA525DB19798A8867">
    <w:name w:val="11C05BABF011469FA525DB19798A8867"/>
    <w:pPr>
      <w:widowControl w:val="0"/>
      <w:jc w:val="both"/>
    </w:pPr>
  </w:style>
  <w:style w:type="paragraph" w:customStyle="1" w:styleId="1A07FB5CA5884D2485E86ECE00FA1BA4">
    <w:name w:val="1A07FB5CA5884D2485E86ECE00FA1BA4"/>
    <w:pPr>
      <w:widowControl w:val="0"/>
      <w:jc w:val="both"/>
    </w:pPr>
  </w:style>
  <w:style w:type="paragraph" w:customStyle="1" w:styleId="ADB701DF4C7D4C1DA525EF99ADA91E78">
    <w:name w:val="ADB701DF4C7D4C1DA525EF99ADA91E78"/>
    <w:pPr>
      <w:widowControl w:val="0"/>
      <w:jc w:val="both"/>
    </w:pPr>
  </w:style>
  <w:style w:type="paragraph" w:customStyle="1" w:styleId="36D172CE92E8444CACCE1D229338CF30">
    <w:name w:val="36D172CE92E8444CACCE1D229338CF30"/>
    <w:pPr>
      <w:widowControl w:val="0"/>
      <w:jc w:val="both"/>
    </w:pPr>
  </w:style>
  <w:style w:type="paragraph" w:customStyle="1" w:styleId="8DF132C3F0474D3788E5B4BD2A9A8264">
    <w:name w:val="8DF132C3F0474D3788E5B4BD2A9A8264"/>
    <w:pPr>
      <w:widowControl w:val="0"/>
      <w:jc w:val="both"/>
    </w:pPr>
  </w:style>
  <w:style w:type="paragraph" w:customStyle="1" w:styleId="69FF48367C754B52B43EAB483DEFDE27">
    <w:name w:val="69FF48367C754B52B43EAB483DEFDE27"/>
    <w:pPr>
      <w:widowControl w:val="0"/>
      <w:jc w:val="both"/>
    </w:pPr>
  </w:style>
  <w:style w:type="paragraph" w:customStyle="1" w:styleId="D1B1BC1C1CD84B6ABE97BE44CC5E5120">
    <w:name w:val="D1B1BC1C1CD84B6ABE97BE44CC5E5120"/>
    <w:pPr>
      <w:widowControl w:val="0"/>
      <w:jc w:val="both"/>
    </w:pPr>
  </w:style>
  <w:style w:type="paragraph" w:customStyle="1" w:styleId="431B953FF4F742888E4111D5A35D5F5D">
    <w:name w:val="431B953FF4F742888E4111D5A35D5F5D"/>
    <w:pPr>
      <w:widowControl w:val="0"/>
      <w:jc w:val="both"/>
    </w:pPr>
  </w:style>
  <w:style w:type="paragraph" w:customStyle="1" w:styleId="CA2E23953A91419D9917D3021F687271">
    <w:name w:val="CA2E23953A91419D9917D3021F687271"/>
    <w:pPr>
      <w:widowControl w:val="0"/>
      <w:jc w:val="both"/>
    </w:pPr>
  </w:style>
  <w:style w:type="paragraph" w:customStyle="1" w:styleId="67C1C43CB6A849DA820B53574485CEFD">
    <w:name w:val="67C1C43CB6A849DA820B53574485CEFD"/>
    <w:pPr>
      <w:widowControl w:val="0"/>
      <w:jc w:val="both"/>
    </w:pPr>
  </w:style>
  <w:style w:type="paragraph" w:customStyle="1" w:styleId="C529A2F4815C4D09A934C56E4950799B">
    <w:name w:val="C529A2F4815C4D09A934C56E4950799B"/>
    <w:pPr>
      <w:widowControl w:val="0"/>
      <w:jc w:val="both"/>
    </w:pPr>
  </w:style>
  <w:style w:type="paragraph" w:customStyle="1" w:styleId="52B3C2E5479043088AF0C2DB6BF509E0">
    <w:name w:val="52B3C2E5479043088AF0C2DB6BF509E0"/>
    <w:rsid w:val="0040605E"/>
    <w:pPr>
      <w:widowControl w:val="0"/>
      <w:jc w:val="both"/>
    </w:pPr>
  </w:style>
  <w:style w:type="paragraph" w:customStyle="1" w:styleId="E17A373D38E74C3A9D8973EC5AF1CDAD">
    <w:name w:val="E17A373D38E74C3A9D8973EC5AF1CDAD"/>
    <w:rsid w:val="0040605E"/>
    <w:pPr>
      <w:widowControl w:val="0"/>
      <w:jc w:val="both"/>
    </w:pPr>
  </w:style>
  <w:style w:type="paragraph" w:customStyle="1" w:styleId="6EAF1201140D4548BC63171E586570C5">
    <w:name w:val="6EAF1201140D4548BC63171E586570C5"/>
    <w:rsid w:val="0040605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第五组 ：                                                                                                                               刘志华 2016210608、王唯伟 2016210613、卢波臣 2016210645、 王翔宇 2016210683、薛玲富 2016210690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455BA-A1B9-4005-BDBA-517770784A11}">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D38F7163-E9F2-4D59-9BF3-7FD670E15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年度报告（带封面）.dotx</Template>
  <TotalTime>855</TotalTime>
  <Pages>13</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科隆大学学习报告       </dc:title>
  <dc:creator>ll</dc:creator>
  <cp:keywords/>
  <cp:lastModifiedBy>xuelingfu</cp:lastModifiedBy>
  <cp:revision>107</cp:revision>
  <cp:lastPrinted>2017-07-18T10:30:00Z</cp:lastPrinted>
  <dcterms:created xsi:type="dcterms:W3CDTF">2017-07-18T08:54:00Z</dcterms:created>
  <dcterms:modified xsi:type="dcterms:W3CDTF">2017-10-13T05:14:00Z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