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CF7" w:rsidRDefault="00043CC6">
      <w:pPr>
        <w:pStyle w:val="Liststycke"/>
        <w:numPr>
          <w:ilvl w:val="0"/>
          <w:numId w:val="1"/>
        </w:numPr>
      </w:pPr>
      <w:hyperlink r:id="rId5">
        <w:r>
          <w:rPr>
            <w:rStyle w:val="InternetLink"/>
          </w:rPr>
          <w:t>https://www.nextplatform.com/2019/05/01/fpgas-open-gates-in-machine-learning/</w:t>
        </w:r>
      </w:hyperlink>
    </w:p>
    <w:p w:rsidR="00953CB4" w:rsidRDefault="00043CC6" w:rsidP="00953CB4">
      <w:pPr>
        <w:pStyle w:val="Liststycke"/>
      </w:pPr>
      <w:r>
        <w:t>FPGAs roll i ML, används för inference, inte för träning</w:t>
      </w:r>
    </w:p>
    <w:p w:rsidR="00953CB4" w:rsidRDefault="00953CB4" w:rsidP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6">
        <w:r w:rsidR="00043CC6">
          <w:rPr>
            <w:rStyle w:val="InternetLink"/>
          </w:rPr>
          <w:t>https://www.nextplatform.com/2018/08/27/xilinx-unveils-xdnn-fpga-architecture-for-ai-inference/</w:t>
        </w:r>
      </w:hyperlink>
      <w:r w:rsidR="00043CC6">
        <w:t xml:space="preserve"> </w:t>
      </w:r>
    </w:p>
    <w:p w:rsidR="00953CB4" w:rsidRDefault="00043CC6" w:rsidP="00953CB4">
      <w:pPr>
        <w:pStyle w:val="Liststycke"/>
      </w:pPr>
      <w:r>
        <w:t>Xilinx nya xDNN, ny en</w:t>
      </w:r>
      <w:r w:rsidR="00127663">
        <w:t>h</w:t>
      </w:r>
      <w:r>
        <w:t>et som används tsm med FPGA för att kunna använda tensorflow mm på FPGAn</w:t>
      </w:r>
    </w:p>
    <w:p w:rsidR="00953CB4" w:rsidRDefault="00953CB4" w:rsidP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7">
        <w:r w:rsidR="00043CC6">
          <w:rPr>
            <w:rStyle w:val="InternetLink"/>
          </w:rPr>
          <w:t>https://en.wikipedia.org/wiki/Hardware_acceleration</w:t>
        </w:r>
      </w:hyperlink>
    </w:p>
    <w:p w:rsidR="005C4CF7" w:rsidRDefault="00043CC6">
      <w:pPr>
        <w:pStyle w:val="Liststycke"/>
      </w:pPr>
      <w:r>
        <w:t>Vad är Hardware acceleration, vad är det bra för.</w:t>
      </w:r>
    </w:p>
    <w:p w:rsidR="00953CB4" w:rsidRDefault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8">
        <w:r w:rsidR="00043CC6">
          <w:rPr>
            <w:rStyle w:val="InternetLink"/>
          </w:rPr>
          <w:t>https://www.xilinx.com/support/documentation/data_sheets/ds190-Zynq-7000-Overview.pdf</w:t>
        </w:r>
      </w:hyperlink>
      <w:r w:rsidR="00043CC6">
        <w:t xml:space="preserve"> </w:t>
      </w:r>
    </w:p>
    <w:p w:rsidR="005C4CF7" w:rsidRDefault="00043CC6">
      <w:pPr>
        <w:pStyle w:val="Liststycke"/>
      </w:pPr>
      <w:r>
        <w:t>Spec för ZYNQ 7000 familjen</w:t>
      </w:r>
    </w:p>
    <w:p w:rsidR="00953CB4" w:rsidRDefault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9">
        <w:r w:rsidR="00043CC6">
          <w:rPr>
            <w:rStyle w:val="InternetLink"/>
          </w:rPr>
          <w:t>http://www.isfpga.org/fpga2017/slides/D1_S1_01.pdf</w:t>
        </w:r>
      </w:hyperlink>
    </w:p>
    <w:p w:rsidR="005C4CF7" w:rsidRDefault="00043CC6">
      <w:pPr>
        <w:pStyle w:val="Liststycke"/>
      </w:pPr>
      <w:r>
        <w:t>Redan gjord undersökning av FPGA mot andra plattformar</w:t>
      </w:r>
    </w:p>
    <w:p w:rsidR="00953CB4" w:rsidRDefault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10">
        <w:r w:rsidR="00043CC6">
          <w:rPr>
            <w:rStyle w:val="InternetLink"/>
          </w:rPr>
          <w:t>https://arxiv.org/pdf/1602.02830.pdf</w:t>
        </w:r>
      </w:hyperlink>
      <w:r w:rsidR="00043CC6">
        <w:t xml:space="preserve"> </w:t>
      </w:r>
    </w:p>
    <w:p w:rsidR="005C4CF7" w:rsidRDefault="007E207A">
      <w:pPr>
        <w:pStyle w:val="Liststycke"/>
      </w:pPr>
      <w:r>
        <w:t xml:space="preserve">mars 2016. </w:t>
      </w:r>
      <w:r w:rsidR="005E5667">
        <w:t>Introducerar b</w:t>
      </w:r>
      <w:r w:rsidR="00043CC6">
        <w:t xml:space="preserve">inära nätverk, </w:t>
      </w:r>
      <w:r w:rsidR="005E5667">
        <w:t xml:space="preserve">förklarar deras modell och visar </w:t>
      </w:r>
      <w:r w:rsidR="00043CC6">
        <w:t>hur de fungerar</w:t>
      </w:r>
      <w:r w:rsidR="005E5667">
        <w:t xml:space="preserve"> och jämförelse</w:t>
      </w:r>
      <w:r w:rsidR="00043CC6">
        <w:t xml:space="preserve">. </w:t>
      </w:r>
    </w:p>
    <w:p w:rsidR="00953CB4" w:rsidRDefault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11">
        <w:r w:rsidR="00043CC6">
          <w:rPr>
            <w:rStyle w:val="InternetLink"/>
          </w:rPr>
          <w:t>http://jmlr.org/papers/volume15/srivastava14a/srivastava14a.pdf</w:t>
        </w:r>
      </w:hyperlink>
      <w:r w:rsidR="00043CC6">
        <w:t xml:space="preserve"> </w:t>
      </w:r>
    </w:p>
    <w:p w:rsidR="00FD7416" w:rsidRDefault="00043CC6" w:rsidP="00953CB4">
      <w:pPr>
        <w:pStyle w:val="Liststycke"/>
      </w:pPr>
      <w:r>
        <w:t>Förklarar dropout</w:t>
      </w:r>
    </w:p>
    <w:p w:rsidR="00953CB4" w:rsidRDefault="00953CB4" w:rsidP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12">
        <w:r w:rsidR="00043CC6">
          <w:rPr>
            <w:rStyle w:val="InternetLink"/>
          </w:rPr>
          <w:t>http://www.doc.ic.ac.uk/~wl/papers/17/neuro17sl0.pdf</w:t>
        </w:r>
      </w:hyperlink>
      <w:r w:rsidR="00043CC6">
        <w:t xml:space="preserve"> </w:t>
      </w:r>
    </w:p>
    <w:p w:rsidR="00FD7416" w:rsidRDefault="00043CC6" w:rsidP="00953CB4">
      <w:pPr>
        <w:pStyle w:val="Liststycke"/>
      </w:pPr>
      <w:r>
        <w:t>Binära nätverk på FPGA</w:t>
      </w:r>
    </w:p>
    <w:p w:rsidR="00953CB4" w:rsidRDefault="00953CB4" w:rsidP="00953CB4">
      <w:pPr>
        <w:pStyle w:val="Liststycke"/>
      </w:pPr>
    </w:p>
    <w:p w:rsidR="005C4CF7" w:rsidRDefault="00C361B5">
      <w:pPr>
        <w:pStyle w:val="Liststycke"/>
        <w:numPr>
          <w:ilvl w:val="0"/>
          <w:numId w:val="1"/>
        </w:numPr>
      </w:pPr>
      <w:hyperlink r:id="rId13">
        <w:r w:rsidR="00043CC6">
          <w:rPr>
            <w:rStyle w:val="InternetLink"/>
          </w:rPr>
          <w:t>https://ieeexplore.ieee.org/stamp/stamp.jsp?tp=&amp;arnumber=7929192</w:t>
        </w:r>
      </w:hyperlink>
    </w:p>
    <w:p w:rsidR="00FD7416" w:rsidRPr="00C361B5" w:rsidRDefault="00FD7416">
      <w:pPr>
        <w:pStyle w:val="Liststycke"/>
        <w:rPr>
          <w:lang w:val="en-US"/>
        </w:rPr>
      </w:pPr>
      <w:r w:rsidRPr="00C361B5">
        <w:rPr>
          <w:lang w:val="en-US"/>
        </w:rPr>
        <w:t xml:space="preserve">2016. </w:t>
      </w:r>
      <w:r w:rsidRPr="00C361B5">
        <w:rPr>
          <w:i/>
          <w:lang w:val="en-US"/>
        </w:rPr>
        <w:t>Accelerating Binarized Neural Networks: Comparison of FPGA, CPU, GPU, and ASIC</w:t>
      </w:r>
    </w:p>
    <w:p w:rsidR="005C4CF7" w:rsidRDefault="00043CC6">
      <w:pPr>
        <w:pStyle w:val="Liststycke"/>
      </w:pPr>
      <w:r>
        <w:t>Undersökning av BNN på FPGA</w:t>
      </w:r>
      <w:r w:rsidR="00E75A72">
        <w:t xml:space="preserve"> (Altera Arria 10)</w:t>
      </w:r>
      <w:r>
        <w:t>, CPU, ASIC och GPU.</w:t>
      </w:r>
    </w:p>
    <w:p w:rsidR="00E47BD8" w:rsidRDefault="00E47BD8">
      <w:pPr>
        <w:pStyle w:val="Liststycke"/>
      </w:pPr>
    </w:p>
    <w:p w:rsidR="00E47BD8" w:rsidRDefault="00C361B5" w:rsidP="00E47BD8">
      <w:pPr>
        <w:pStyle w:val="Liststycke"/>
        <w:numPr>
          <w:ilvl w:val="0"/>
          <w:numId w:val="7"/>
        </w:numPr>
      </w:pPr>
      <w:hyperlink r:id="rId14" w:history="1">
        <w:r w:rsidR="00E47BD8">
          <w:rPr>
            <w:rStyle w:val="Hyperlnk"/>
          </w:rPr>
          <w:t>https://towardsdatascience.com/portable-computer-vision-tensorflow-2-0-on-a-raspberry-pi-part-1-of-2-84e318798ce9</w:t>
        </w:r>
      </w:hyperlink>
    </w:p>
    <w:p w:rsidR="00E47BD8" w:rsidRDefault="00E47BD8" w:rsidP="00E47BD8">
      <w:pPr>
        <w:pStyle w:val="Liststycke"/>
      </w:pPr>
      <w:r>
        <w:t xml:space="preserve">TensorFlow 2.0 på </w:t>
      </w:r>
      <w:r w:rsidR="00F6481A">
        <w:t>RP3, finns tabell över benchmarks med coral, jetson, macbookpro m.m. Tutorial på implementering på RP3</w:t>
      </w:r>
    </w:p>
    <w:p w:rsidR="00430CCA" w:rsidRDefault="00430CCA" w:rsidP="00E47BD8">
      <w:pPr>
        <w:pStyle w:val="Liststycke"/>
      </w:pPr>
    </w:p>
    <w:p w:rsidR="00430CCA" w:rsidRDefault="00C361B5" w:rsidP="00430CCA">
      <w:pPr>
        <w:pStyle w:val="Liststycke"/>
        <w:numPr>
          <w:ilvl w:val="0"/>
          <w:numId w:val="7"/>
        </w:numPr>
      </w:pPr>
      <w:hyperlink r:id="rId15" w:history="1">
        <w:r w:rsidR="00430CCA">
          <w:rPr>
            <w:rStyle w:val="Hyperlnk"/>
          </w:rPr>
          <w:t>https://arxiv.org/pdf/1901.00121.pdf</w:t>
        </w:r>
      </w:hyperlink>
    </w:p>
    <w:p w:rsidR="00FD7416" w:rsidRDefault="00430CCA" w:rsidP="00430CCA">
      <w:pPr>
        <w:pStyle w:val="Liststycke"/>
      </w:pPr>
      <w:r>
        <w:t>Jan, 2019. Review av acceleration techniques för CNN och deep learning algorithms, med fokus på FPGAer</w:t>
      </w:r>
    </w:p>
    <w:p w:rsidR="00430CCA" w:rsidRDefault="00430CCA" w:rsidP="00430CCA">
      <w:pPr>
        <w:pStyle w:val="Liststycke"/>
      </w:pPr>
    </w:p>
    <w:p w:rsidR="004458C4" w:rsidRDefault="00C361B5">
      <w:pPr>
        <w:pStyle w:val="Liststycke"/>
        <w:numPr>
          <w:ilvl w:val="0"/>
          <w:numId w:val="2"/>
        </w:numPr>
      </w:pPr>
      <w:hyperlink r:id="rId16">
        <w:r w:rsidR="00043CC6">
          <w:rPr>
            <w:rStyle w:val="InternetLink"/>
          </w:rPr>
          <w:t>http://delivery.acm.org.ezproxy.its.uu.se/10.1145/3220000/3218615/a50-Yang.pdf?ip=130.238.7.40&amp;id=3218615&amp;acc=ACTIVE%20SERVICE&amp;key=74F7687761D7AE37%2EDA50417A8F734F4C%2E4D4702B0C3E38B35%2E4D4702B0C3E38B35&amp;__acm__=1567607150_6a5ae308504c7849afae0e86e8fbf901</w:t>
        </w:r>
      </w:hyperlink>
      <w:r w:rsidR="00043CC6">
        <w:t xml:space="preserve"> </w:t>
      </w:r>
    </w:p>
    <w:p w:rsidR="005C4CF7" w:rsidRDefault="00043CC6" w:rsidP="004458C4">
      <w:pPr>
        <w:pStyle w:val="Liststycke"/>
      </w:pPr>
      <w:r>
        <w:t>Implementering av BNN på Pynq Z1</w:t>
      </w:r>
    </w:p>
    <w:p w:rsidR="00AF0B4D" w:rsidRDefault="00AF0B4D" w:rsidP="004458C4">
      <w:pPr>
        <w:pStyle w:val="Liststycke"/>
      </w:pPr>
    </w:p>
    <w:p w:rsidR="004458C4" w:rsidRDefault="00C361B5" w:rsidP="004458C4">
      <w:pPr>
        <w:pStyle w:val="Liststycke"/>
        <w:numPr>
          <w:ilvl w:val="0"/>
          <w:numId w:val="5"/>
        </w:numPr>
      </w:pPr>
      <w:hyperlink r:id="rId17" w:history="1">
        <w:r w:rsidR="004458C4">
          <w:rPr>
            <w:rStyle w:val="Hyperlnk"/>
          </w:rPr>
          <w:t>http://www.eecs.harvard.edu/~htk/publication/2017-ewsn-mcdanel-teerapittayanon-kung.pdf</w:t>
        </w:r>
      </w:hyperlink>
      <w:r w:rsidR="004458C4">
        <w:t xml:space="preserve"> </w:t>
      </w:r>
    </w:p>
    <w:p w:rsidR="004458C4" w:rsidRDefault="004458C4" w:rsidP="004458C4">
      <w:pPr>
        <w:pStyle w:val="Liststycke"/>
      </w:pPr>
      <w:r>
        <w:t>Implementering av eBNN (embedded BNN) på arduino 101</w:t>
      </w:r>
    </w:p>
    <w:p w:rsidR="00C361B5" w:rsidRDefault="00C361B5" w:rsidP="004458C4">
      <w:pPr>
        <w:pStyle w:val="Liststycke"/>
      </w:pPr>
    </w:p>
    <w:p w:rsidR="00C361B5" w:rsidRDefault="00C361B5" w:rsidP="00C361B5">
      <w:pPr>
        <w:pStyle w:val="Liststycke"/>
        <w:numPr>
          <w:ilvl w:val="0"/>
          <w:numId w:val="5"/>
        </w:numPr>
      </w:pPr>
      <w:hyperlink r:id="rId18" w:history="1">
        <w:r>
          <w:rPr>
            <w:rStyle w:val="Hyperlnk"/>
          </w:rPr>
          <w:t>https://arxiv.org/pdf/1806.01683.pdf</w:t>
        </w:r>
      </w:hyperlink>
      <w:r>
        <w:t xml:space="preserve"> </w:t>
      </w:r>
    </w:p>
    <w:p w:rsidR="00C361B5" w:rsidRDefault="00C361B5" w:rsidP="00C361B5">
      <w:pPr>
        <w:pStyle w:val="Liststycke"/>
      </w:pPr>
      <w:r>
        <w:t>Sammanfattning av olika tekniker och implementeringar av CNN på FPGAer.</w:t>
      </w:r>
      <w:bookmarkStart w:id="0" w:name="_GoBack"/>
      <w:bookmarkEnd w:id="0"/>
    </w:p>
    <w:sectPr w:rsidR="00C361B5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8D3"/>
    <w:multiLevelType w:val="multilevel"/>
    <w:tmpl w:val="73366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74D50"/>
    <w:multiLevelType w:val="multilevel"/>
    <w:tmpl w:val="879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E96745E"/>
    <w:multiLevelType w:val="hybridMultilevel"/>
    <w:tmpl w:val="95B00C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54B6"/>
    <w:multiLevelType w:val="multilevel"/>
    <w:tmpl w:val="3D3441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ABF192C"/>
    <w:multiLevelType w:val="hybridMultilevel"/>
    <w:tmpl w:val="ECC005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924"/>
    <w:multiLevelType w:val="hybridMultilevel"/>
    <w:tmpl w:val="F33ABB0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35D62"/>
    <w:multiLevelType w:val="hybridMultilevel"/>
    <w:tmpl w:val="AA58991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F7"/>
    <w:rsid w:val="00043CC6"/>
    <w:rsid w:val="00127663"/>
    <w:rsid w:val="00430CCA"/>
    <w:rsid w:val="004458C4"/>
    <w:rsid w:val="005C4CF7"/>
    <w:rsid w:val="005E5667"/>
    <w:rsid w:val="006C3398"/>
    <w:rsid w:val="007E207A"/>
    <w:rsid w:val="00953CB4"/>
    <w:rsid w:val="00AF0B4D"/>
    <w:rsid w:val="00C361B5"/>
    <w:rsid w:val="00E47BD8"/>
    <w:rsid w:val="00E75A72"/>
    <w:rsid w:val="00F6481A"/>
    <w:rsid w:val="00F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731E"/>
  <w15:docId w15:val="{C19C41E6-7A3C-45F2-9F25-95DB7FDA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ink">
    <w:name w:val="Internet Link"/>
    <w:basedOn w:val="Standardstycketeckensnitt"/>
    <w:uiPriority w:val="99"/>
    <w:semiHidden/>
    <w:unhideWhenUsed/>
    <w:rsid w:val="00770087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  <w:rPr>
      <w:rFonts w:cs="FreeSans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stycke">
    <w:name w:val="List Paragraph"/>
    <w:basedOn w:val="Normal"/>
    <w:uiPriority w:val="34"/>
    <w:qFormat/>
    <w:rsid w:val="00770087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458C4"/>
    <w:rPr>
      <w:color w:val="0000FF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D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D7416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AF0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data_sheets/ds190-Zynq-7000-Overview.pdf" TargetMode="External"/><Relationship Id="rId13" Type="http://schemas.openxmlformats.org/officeDocument/2006/relationships/hyperlink" Target="https://ieeexplore.ieee.org/stamp/stamp.jsp?tp=&amp;arnumber=7929192" TargetMode="External"/><Relationship Id="rId18" Type="http://schemas.openxmlformats.org/officeDocument/2006/relationships/hyperlink" Target="https://arxiv.org/pdf/1806.0168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rdware_acceleration" TargetMode="External"/><Relationship Id="rId12" Type="http://schemas.openxmlformats.org/officeDocument/2006/relationships/hyperlink" Target="http://www.doc.ic.ac.uk/~wl/papers/17/neuro17sl0.pdf" TargetMode="External"/><Relationship Id="rId17" Type="http://schemas.openxmlformats.org/officeDocument/2006/relationships/hyperlink" Target="http://www.eecs.harvard.edu/~htk/publication/2017-ewsn-mcdanel-teerapittayanon-kung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delivery.acm.org.ezproxy.its.uu.se/10.1145/3220000/3218615/a50-Yang.pdf?ip=130.238.7.40&amp;id=3218615&amp;acc=ACTIVE%20SERVICE&amp;key=74F7687761D7AE37.DA50417A8F734F4C.4D4702B0C3E38B35.4D4702B0C3E38B35&amp;__acm__=1567607150_6a5ae308504c7849afae0e86e8fbf90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extplatform.com/2018/08/27/xilinx-unveils-xdnn-fpga-architecture-for-ai-inference/" TargetMode="External"/><Relationship Id="rId11" Type="http://schemas.openxmlformats.org/officeDocument/2006/relationships/hyperlink" Target="http://jmlr.org/papers/volume15/srivastava14a/srivastava14a.pdf" TargetMode="External"/><Relationship Id="rId5" Type="http://schemas.openxmlformats.org/officeDocument/2006/relationships/hyperlink" Target="https://www.nextplatform.com/2019/05/01/fpgas-open-gates-in-machine-learning/" TargetMode="External"/><Relationship Id="rId15" Type="http://schemas.openxmlformats.org/officeDocument/2006/relationships/hyperlink" Target="https://arxiv.org/pdf/1901.00121.pdf" TargetMode="External"/><Relationship Id="rId10" Type="http://schemas.openxmlformats.org/officeDocument/2006/relationships/hyperlink" Target="https://arxiv.org/pdf/1602.02830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fpga.org/fpga2017/slides/D1_S1_01.pdf" TargetMode="External"/><Relationship Id="rId14" Type="http://schemas.openxmlformats.org/officeDocument/2006/relationships/hyperlink" Target="https://towardsdatascience.com/portable-computer-vision-tensorflow-2-0-on-a-raspberry-pi-part-1-of-2-84e318798ce9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550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Pettersson</dc:creator>
  <dc:description/>
  <cp:lastModifiedBy>Linus Pettersson</cp:lastModifiedBy>
  <cp:revision>9</cp:revision>
  <dcterms:created xsi:type="dcterms:W3CDTF">2019-09-02T06:56:00Z</dcterms:created>
  <dcterms:modified xsi:type="dcterms:W3CDTF">2019-09-10T14:12:00Z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