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  <w:sz w:val="30"/>
          <w:szCs w:val="30"/>
        </w:rPr>
        <w:t>УГОВОР О КУПОПРОДАЈИ НЕПОКРЕТНОСТИ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Овај уговор о купопродаји непокретности („</w:t>
      </w:r>
      <w:r>
        <w:rPr>
          <w:rFonts w:ascii="Liberation Sans" w:hAnsi="Liberation Sans"/>
          <w:b/>
          <w:bCs/>
        </w:rPr>
        <w:t>Уговор</w:t>
      </w:r>
      <w:r>
        <w:rPr>
          <w:rFonts w:ascii="Liberation Sans" w:hAnsi="Liberation Sans"/>
        </w:rPr>
        <w:t>“), закључен је дана ??.11.2025. године, у Пожаревцу, између следећих уговорних страна: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  <w:u w:val="double"/>
        </w:rPr>
        <w:t>Добривоје</w:t>
      </w:r>
      <w:r>
        <w:rPr>
          <w:rFonts w:ascii="Liberation Sans" w:hAnsi="Liberation Sans"/>
          <w:b/>
          <w:bCs/>
        </w:rPr>
        <w:t xml:space="preserve"> (Миодраг) Перић из Пожаревца</w:t>
      </w:r>
      <w:r>
        <w:rPr>
          <w:rFonts w:ascii="Liberation Sans" w:hAnsi="Liberation Sans"/>
        </w:rPr>
        <w:t>, Ул. Радоја Домановића бр. 34, ЈМБГ:0901965762024, лична карта бр.012209617, издата од стране ПУ У Пожаревцу, дана 26.08.2022.. године, важећа до 26.08.2032. године, (у даљем тексту "</w:t>
      </w:r>
      <w:r>
        <w:rPr>
          <w:rFonts w:ascii="Liberation Sans" w:hAnsi="Liberation Sans"/>
          <w:b/>
          <w:bCs/>
        </w:rPr>
        <w:t>Продавац</w:t>
      </w:r>
      <w:r>
        <w:rPr>
          <w:rFonts w:ascii="Liberation Sans" w:hAnsi="Liberation Sans"/>
        </w:rPr>
        <w:t>")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            </w:t>
      </w:r>
      <w:r>
        <w:rPr>
          <w:rFonts w:ascii="Liberation Sans" w:hAnsi="Liberation Sans"/>
        </w:rPr>
        <w:t>и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Предраг (Милета) Спасовић из Пожаревца</w:t>
      </w:r>
      <w:r>
        <w:rPr>
          <w:rFonts w:ascii="Liberation Sans" w:hAnsi="Liberation Sans"/>
        </w:rPr>
        <w:t>, Ул. Стојана Рибарца   бр. 10, ЈМБГ:1001977762014, лична карта бр.012716710, издата од стране ПУ У Пожаревцу, дана 31.05.2023. године, важећа до 31.05.2033. године, (у даљем тексту "</w:t>
      </w:r>
      <w:r>
        <w:rPr>
          <w:rFonts w:ascii="Liberation Sans" w:hAnsi="Liberation Sans"/>
          <w:b/>
          <w:bCs/>
        </w:rPr>
        <w:t>Купац</w:t>
      </w:r>
      <w:r>
        <w:rPr>
          <w:rFonts w:ascii="Liberation Sans" w:hAnsi="Liberation Sans"/>
        </w:rPr>
        <w:t>")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Уговорне стране споразумеле су се о следећем: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ПРЕДМЕТ УГОВОРА</w:t>
      </w:r>
    </w:p>
    <w:p>
      <w:pPr>
        <w:pStyle w:val="Normal"/>
        <w:bidi w:val="0"/>
        <w:jc w:val="center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Члан 1.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Предмет овог уговора је пренос права својине, са обимом удела 1/1 на следећој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непокретности: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Породична стамбена зграда</w:t>
      </w:r>
      <w:r>
        <w:rPr>
          <w:rFonts w:ascii="Liberation Sans" w:hAnsi="Liberation Sans"/>
        </w:rPr>
        <w:t xml:space="preserve">, објекат број 1, уписане површине у основи 91м2, укупне нето површине 170м2, са земљиштем укупне површине 505м2, у Пожаревцу, ул. Стојана Рибарца бр.10, на кат. парцели 5948/6 К.О. Пожаревац, Извод из базе података катастра непокретности 18047 К.О. Пожаревац. 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(у даљем тексту "</w:t>
      </w:r>
      <w:r>
        <w:rPr>
          <w:rFonts w:ascii="Liberation Sans" w:hAnsi="Liberation Sans"/>
          <w:b/>
          <w:bCs/>
        </w:rPr>
        <w:t>Непокретност</w:t>
      </w:r>
      <w:r>
        <w:rPr>
          <w:rFonts w:ascii="Liberation Sans" w:hAnsi="Liberation Sans"/>
        </w:rPr>
        <w:t>")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- 1 -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ОБАВЕЗЕ И ЦЕНА</w:t>
      </w:r>
    </w:p>
    <w:p>
      <w:pPr>
        <w:pStyle w:val="Normal"/>
        <w:bidi w:val="0"/>
        <w:jc w:val="center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 xml:space="preserve"> </w:t>
      </w:r>
      <w:r>
        <w:rPr>
          <w:rFonts w:ascii="Liberation Sans" w:hAnsi="Liberation Sans"/>
          <w:b/>
          <w:bCs/>
        </w:rPr>
        <w:t>Члан 2.</w:t>
      </w:r>
    </w:p>
    <w:p>
      <w:pPr>
        <w:pStyle w:val="Normal"/>
        <w:bidi w:val="0"/>
        <w:jc w:val="center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Продавац продаје, а Купац купује у целини Непокретност из члана 1. Уговора у виђеном стању по међусобно уговореној цени у новчаном износу од </w:t>
      </w:r>
      <w:r>
        <w:rPr>
          <w:rFonts w:ascii="Liberation Sans" w:hAnsi="Liberation Sans"/>
          <w:b/>
          <w:bCs/>
        </w:rPr>
        <w:t>50.000,00 евра</w:t>
      </w:r>
      <w:r>
        <w:rPr>
          <w:rFonts w:ascii="Liberation Sans" w:hAnsi="Liberation Sans"/>
        </w:rPr>
        <w:t xml:space="preserve"> (словима: педесет хиљада евра).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Члан 3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„</w:t>
      </w:r>
      <w:r>
        <w:rPr>
          <w:rFonts w:ascii="Liberation Sans" w:hAnsi="Liberation Sans"/>
        </w:rPr>
        <w:t xml:space="preserve">Продавaц потврђује да му је Купац, до дана сасгављања уговора, исплатио укупан износ од </w:t>
      </w:r>
      <w:r>
        <w:rPr>
          <w:rFonts w:ascii="Liberation Sans" w:hAnsi="Liberation Sans"/>
          <w:b/>
          <w:bCs/>
        </w:rPr>
        <w:t>15.000 евра</w:t>
      </w:r>
      <w:r>
        <w:rPr>
          <w:rFonts w:ascii="Liberation Sans" w:hAnsi="Liberation Sans"/>
        </w:rPr>
        <w:t xml:space="preserve"> (петнаестхиљада евра), као учешће за куповину некретнине наведене у члану 1. Уговора, и да је наведени износ примљен у целости.“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„</w:t>
      </w:r>
      <w:r>
        <w:rPr>
          <w:rFonts w:ascii="Liberation Sans" w:hAnsi="Liberation Sans"/>
        </w:rPr>
        <w:t xml:space="preserve">Купац и Продавац сагласно изјављују да ће остатак купопродајне цене у износу од </w:t>
      </w:r>
      <w:r>
        <w:rPr>
          <w:rFonts w:ascii="Liberation Sans" w:hAnsi="Liberation Sans"/>
          <w:b/>
          <w:bCs/>
        </w:rPr>
        <w:t xml:space="preserve">35.000 евра </w:t>
      </w:r>
      <w:r>
        <w:rPr>
          <w:rFonts w:ascii="Liberation Sans" w:hAnsi="Liberation Sans"/>
        </w:rPr>
        <w:t>бити обезбеђен у динарској противвредности по средњем курсу НБС на дан исплате, из средстава кредита Банке Поштанска штедионица а.д. Београд.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br/>
        <w:t xml:space="preserve">Уговорне стране су сагласне да ће се средства кредита у износу од  </w:t>
      </w:r>
      <w:r>
        <w:rPr>
          <w:rFonts w:ascii="Liberation Sans" w:hAnsi="Liberation Sans"/>
          <w:b/>
          <w:bCs/>
        </w:rPr>
        <w:t xml:space="preserve">35000 евра </w:t>
      </w:r>
      <w:r>
        <w:rPr>
          <w:rFonts w:ascii="Liberation Sans" w:hAnsi="Liberation Sans"/>
        </w:rPr>
        <w:t>исплатити на динарски рачун Продавца код АИК Банке, број ???????</w:t>
        <w:br/>
        <w:t>, након уписа хипотеке у корист Банке Поштанска штедионица а.д. Београд у надлежни катастар непокретности и достављања Решења о упису, уз обавезу Купца да сноси трошкове курсних разлика.“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ПРЕДАЈА НЕПОКРЕТНОСТИ У ПОСЕД И ЗАШТИТА ОД ЕВИКЦИЈЕ</w:t>
      </w:r>
    </w:p>
    <w:p>
      <w:pPr>
        <w:pStyle w:val="Normal"/>
        <w:bidi w:val="0"/>
        <w:jc w:val="center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center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Члан 4.</w:t>
      </w:r>
    </w:p>
    <w:p>
      <w:pPr>
        <w:pStyle w:val="Normal"/>
        <w:bidi w:val="0"/>
        <w:jc w:val="center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Продавац гарантује Купцу да је управо он власник Непокретности из члана 1. Уговора, да на предметној Непокретности нема никаквих терета, да Непокретност није предмет никаквог спора, ни другог правног посла и да према истима трећа лица немају никаквих права ни потраживања, те се обавезује да Купцу пружи заштиту од евикције у свему у складу са Законом.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Приликом предаје Непокретности из члана 1. Уговора у посед, Продавац је дужан предати купцу сву документацију која се односи на право својине на Непокретности.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- 2 -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center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САГЛАСНОСТ ПРЕТХОДНИКА ЗА УПИС ПРАВА СВОЈИНЕ</w:t>
      </w:r>
    </w:p>
    <w:p>
      <w:pPr>
        <w:pStyle w:val="Normal"/>
        <w:bidi w:val="0"/>
        <w:jc w:val="center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Члан 5.</w:t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Продавац даје Купцу безусловну сагласност да се на основу овог уговора могу извршити све промене у Катастру непокретности, сходно његовим члановима, односно да се купац може уписати као носилац права приватне својине, са обимом удела 1/1 на Непокретности из члана 1. овог уговора, без оверених посебних сагласности и присуства Продавца (</w:t>
      </w:r>
      <w:r>
        <w:rPr>
          <w:rFonts w:ascii="Liberation Sans" w:hAnsi="Liberation Sans"/>
          <w:b/>
          <w:bCs/>
        </w:rPr>
        <w:t>clausula intabulandi</w:t>
      </w:r>
      <w:r>
        <w:rPr>
          <w:rFonts w:ascii="Liberation Sans" w:hAnsi="Liberation Sans"/>
        </w:rPr>
        <w:t>).</w:t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 xml:space="preserve">РАСКИД УГОВОРА 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Члан 6.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На раскид овог уговора примењују се опште одредбе Закона о облигационим односима.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ПРЕЛАЗНЕ И ЗАВРШНЕ ОДРЕДБЕ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Члан 7.</w:t>
      </w:r>
    </w:p>
    <w:p>
      <w:pPr>
        <w:pStyle w:val="Normal"/>
        <w:bidi w:val="0"/>
        <w:jc w:val="center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Трошкови закључења уговора.</w:t>
      </w:r>
      <w:r>
        <w:rPr>
          <w:rFonts w:ascii="Liberation Sans" w:hAnsi="Liberation Sans"/>
        </w:rPr>
        <w:t xml:space="preserve"> Уговорне стране су се споразумеле да трошкови овере овог уговора у прописаној форми код јавног бележника, трошкови утврђеног пореза на пренос апсолутних права,  као и трошкови уписа права својине новог власника у јавним књигама падају </w:t>
      </w:r>
      <w:r>
        <w:rPr>
          <w:rFonts w:ascii="Liberation Sans" w:hAnsi="Liberation Sans"/>
          <w:b/>
          <w:bCs/>
        </w:rPr>
        <w:t>на терет Купца</w:t>
      </w:r>
      <w:r>
        <w:rPr>
          <w:rFonts w:ascii="Liberation Sans" w:hAnsi="Liberation Sans"/>
        </w:rPr>
        <w:t>.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Сагласност воља.</w:t>
      </w:r>
      <w:r>
        <w:rPr>
          <w:rFonts w:ascii="Liberation Sans" w:hAnsi="Liberation Sans"/>
        </w:rPr>
        <w:t xml:space="preserve"> Уговорне стране сагласно изјављују да је овај уговор израз њихове слободне воље и жеље.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Целовитост уговора.</w:t>
      </w:r>
      <w:r>
        <w:rPr>
          <w:rFonts w:ascii="Liberation Sans" w:hAnsi="Liberation Sans"/>
        </w:rPr>
        <w:t xml:space="preserve"> Овај уговор садржи сва права и обавезе уговорних страна, у вези са његовим предметом и исти замењује све претходне усмене или писмене уговоре, преговоре као и било какве и све договоре међу Уговорним странама. 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Меродавно право и решавање спорова.</w:t>
      </w:r>
      <w:r>
        <w:rPr>
          <w:rFonts w:ascii="Liberation Sans" w:hAnsi="Liberation Sans"/>
        </w:rPr>
        <w:t xml:space="preserve"> На овај Уговор ће се примењивати право Републике Србије, укључујући питање закључења и тумачења истог. Уговорне стране ће покушати без одлагања и у доброј намери да реше све спорове који проистекну из Уговора, мирним путем. У случају да решења спора није могуће мирним путем, Уговорне стране ће спор покренути пред стварно надлежним судом.</w:t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- 3 -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 xml:space="preserve">Примерци. </w:t>
      </w:r>
      <w:r>
        <w:rPr>
          <w:rFonts w:ascii="Liberation Sans" w:hAnsi="Liberation Sans"/>
        </w:rPr>
        <w:t>Уговор је састављен у 4 (четири) истоветна примерака од којих по један примерак задржавају Продавци, а један Купац, један примерак задржава Банка Поштанска штедионица а.д. Београд,  док један примерак остаје Јавном Бележнику.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         </w:t>
      </w:r>
      <w:r>
        <w:rPr>
          <w:rFonts w:ascii="Liberation Sans" w:hAnsi="Liberation Sans"/>
          <w:b/>
          <w:bCs/>
        </w:rPr>
        <w:t xml:space="preserve">  </w:t>
      </w:r>
      <w:r>
        <w:rPr>
          <w:rFonts w:ascii="Liberation Sans" w:hAnsi="Liberation Sans"/>
          <w:b/>
          <w:bCs/>
        </w:rPr>
        <w:t>Продавац:                                                                                          Купац: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_____________________                                                              _____________________ 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     </w:t>
      </w:r>
      <w:r>
        <w:rPr>
          <w:rFonts w:ascii="Liberation Sans" w:hAnsi="Liberation Sans"/>
          <w:b/>
          <w:bCs/>
        </w:rPr>
        <w:t>Добривоје Перић                                                                          Предраг Спасовић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- 4 -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LibreOffice/25.8.3.2$Linux_X86_64 LibreOffice_project/580$Build-2</Application>
  <AppVersion>15.0000</AppVersion>
  <Pages>4</Pages>
  <Words>691</Words>
  <Characters>3908</Characters>
  <CharactersWithSpaces>4816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2025-11-14T10:46:15Z</dcterms:created>
  <dc:creator/>
  <dc:description/>
  <dc:language>en-US</dc:language>
  <cp:lastModifiedBy/>
  <dcterms:modified xsi:type="dcterms:W3CDTF">2025-11-16T11:00:09Z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