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TiDB原厂课程</w:t>
      </w:r>
    </w:p>
    <w:bookmarkStart w:id="20" w:name="设计目标"/>
    <w:p>
      <w:pPr>
        <w:pStyle w:val="Heading4"/>
      </w:pPr>
      <w:r>
        <w:t xml:space="preserve">设计目标</w:t>
      </w:r>
    </w:p>
    <w:bookmarkEnd w:id="20"/>
    <w:bookmarkStart w:id="22" w:name="为什么要分表"/>
    <w:p>
      <w:pPr>
        <w:pStyle w:val="Heading4"/>
      </w:pPr>
      <w:r>
        <w:t xml:space="preserve">为什么要分表</w:t>
      </w:r>
    </w:p>
    <w:p>
      <w:pPr>
        <w:numPr>
          <w:ilvl w:val="0"/>
          <w:numId w:val="1001"/>
        </w:numPr>
      </w:pPr>
      <w:r>
        <w:t xml:space="preserve">基于MySQL来讲单表超过</w:t>
      </w:r>
      <w:r>
        <w:t xml:space="preserve">2千万行</w:t>
      </w:r>
      <w:r>
        <w:t xml:space="preserve"> </w:t>
      </w:r>
      <w:r>
        <w:t xml:space="preserve">性能会下降</w:t>
      </w:r>
    </w:p>
    <w:p>
      <w:pPr>
        <w:numPr>
          <w:ilvl w:val="0"/>
          <w:numId w:val="1001"/>
        </w:numPr>
      </w:pPr>
      <w:r>
        <w:t xml:space="preserve">阿里巴巴《Java 开发手册》提出单表行数超过 500 万行或者单表容量超过 2GB，才推荐进行</w:t>
      </w:r>
      <w:hyperlink r:id="rId21">
        <w:r>
          <w:rPr>
            <w:rStyle w:val="Hyperlink"/>
          </w:rPr>
          <w:t xml:space="preserve">分库分表</w:t>
        </w:r>
      </w:hyperlink>
      <w:r>
        <w:t xml:space="preserve">。对此，有阿里的黄金铁律支撑，所以，很多人设计大数据存储时，多会以此为标准，进行分表操作。</w:t>
      </w:r>
    </w:p>
    <w:p>
      <w:pPr>
        <w:numPr>
          <w:ilvl w:val="0"/>
          <w:numId w:val="1001"/>
        </w:numPr>
      </w:pPr>
      <w:r>
        <w:t xml:space="preserve">事实上，这个数值和实际记录的条数无关，而与 MySQL 的</w:t>
      </w:r>
      <w:r>
        <w:t xml:space="preserve">配置</w:t>
      </w:r>
      <w:r>
        <w:t xml:space="preserve">以及</w:t>
      </w:r>
      <w:r>
        <w:t xml:space="preserve">机器的硬件</w:t>
      </w:r>
      <w:r>
        <w:t xml:space="preserve">有关。因为，MySQL 为了提高性能，会将表的索引装载到内存中。==InnoDB buffer size ==足够的情况下，其能完成全加载进内存，查询不会有问题。但是，当单表数据库到达某个量级的上限时，导致内存无法存储其索引，使得之后的 SQL 查询会产生磁盘 IO，从而导致性能下降。当然，这个还有具体的表结构的设计有关，最终导致的问题都是内存限制。</w:t>
      </w:r>
    </w:p>
    <w:p>
      <w:pPr>
        <w:numPr>
          <w:ilvl w:val="0"/>
          <w:numId w:val="1001"/>
        </w:numPr>
      </w:pPr>
      <w:r>
        <w:t xml:space="preserve">达到特定行数的时候Btree高度会增加 每增加一层高度 索引扫描就会多一次IO 对应的响应的时间会增加</w:t>
      </w:r>
    </w:p>
    <w:bookmarkEnd w:id="22"/>
    <w:bookmarkStart w:id="23" w:name="传统分库分表"/>
    <w:p>
      <w:pPr>
        <w:pStyle w:val="Heading4"/>
      </w:pPr>
      <w:r>
        <w:t xml:space="preserve">传统分库分表</w:t>
      </w:r>
    </w:p>
    <w:p>
      <w:pPr>
        <w:numPr>
          <w:ilvl w:val="0"/>
          <w:numId w:val="1002"/>
        </w:numPr>
        <w:pStyle w:val="Compact"/>
      </w:pPr>
      <w:r>
        <w:t xml:space="preserve">以单维度划分 用户的订单角度划分 商家的品类划分</w:t>
      </w:r>
    </w:p>
    <w:p>
      <w:pPr>
        <w:numPr>
          <w:ilvl w:val="0"/>
          <w:numId w:val="1002"/>
        </w:numPr>
        <w:pStyle w:val="Compact"/>
      </w:pPr>
      <w:r>
        <w:t xml:space="preserve">存在数据倾斜问题</w:t>
      </w:r>
    </w:p>
    <w:p>
      <w:pPr>
        <w:numPr>
          <w:ilvl w:val="0"/>
          <w:numId w:val="1002"/>
        </w:numPr>
        <w:pStyle w:val="Compact"/>
      </w:pPr>
      <w:r>
        <w:t xml:space="preserve">分表是预分法 需要提前设计 预留空间 成本颇高 存在resharding 再次分配就需要按照 原表数量的倍数划分</w:t>
      </w:r>
    </w:p>
    <w:p>
      <w:pPr>
        <w:numPr>
          <w:ilvl w:val="0"/>
          <w:numId w:val="1002"/>
        </w:numPr>
        <w:pStyle w:val="Compact"/>
      </w:pPr>
      <w:r>
        <w:t xml:space="preserve">实时性:</w:t>
      </w:r>
    </w:p>
    <w:bookmarkEnd w:id="23"/>
    <w:bookmarkStart w:id="24" w:name="使用者考虑的切实问题"/>
    <w:p>
      <w:pPr>
        <w:pStyle w:val="Heading4"/>
      </w:pPr>
      <w:r>
        <w:t xml:space="preserve">使用者考虑的切实问题</w:t>
      </w:r>
    </w:p>
    <w:bookmarkEnd w:id="24"/>
    <w:bookmarkStart w:id="79" w:name="tidb-server"/>
    <w:p>
      <w:pPr>
        <w:pStyle w:val="Heading3"/>
      </w:pPr>
      <w:r>
        <w:t xml:space="preserve">TiDB Server</w:t>
      </w:r>
    </w:p>
    <w:bookmarkStart w:id="25" w:name="tidb-server架构"/>
    <w:p>
      <w:pPr>
        <w:pStyle w:val="Heading4"/>
      </w:pPr>
      <w:r>
        <w:t xml:space="preserve">TiDB Server架构</w:t>
      </w:r>
    </w:p>
    <w:bookmarkEnd w:id="25"/>
    <w:bookmarkStart w:id="27" w:name="各个模块功能"/>
    <w:p>
      <w:pPr>
        <w:pStyle w:val="Heading4"/>
      </w:pPr>
      <w:r>
        <w:t xml:space="preserve">各个模块功能</w:t>
      </w:r>
    </w:p>
    <w:p>
      <w:pPr>
        <w:numPr>
          <w:ilvl w:val="0"/>
          <w:numId w:val="1003"/>
        </w:numPr>
        <w:pStyle w:val="Compact"/>
      </w:pPr>
      <w:r>
        <w:t xml:space="preserve">SQL语句的解析和编译 进行物理与逻辑优化 Protocol Layer 用户登录认证赋权 协议层</w:t>
      </w:r>
    </w:p>
    <w:p>
      <w:pPr>
        <w:numPr>
          <w:ilvl w:val="0"/>
          <w:numId w:val="1003"/>
        </w:numPr>
        <w:pStyle w:val="Compact"/>
      </w:pPr>
      <w:r>
        <w:t xml:space="preserve">执行计划最终交给执行器去执行 Transaction执行事务相关的计划 范围查询 表连接 嵌套查询 distSQL负责 单行查询 单列查询 主键索引 走kv模块</w:t>
      </w:r>
    </w:p>
    <w:p>
      <w:pPr>
        <w:numPr>
          <w:ilvl w:val="0"/>
          <w:numId w:val="1003"/>
        </w:numPr>
        <w:pStyle w:val="Compact"/>
      </w:pPr>
      <w:r>
        <w:t xml:space="preserve">与pd进行交互获取TSO时间戳</w:t>
      </w:r>
    </w:p>
    <w:p>
      <w:pPr>
        <w:numPr>
          <w:ilvl w:val="0"/>
          <w:numId w:val="1003"/>
        </w:numPr>
        <w:pStyle w:val="Compact"/>
      </w:pPr>
      <w:r>
        <w:t xml:space="preserve">与TiKV进行交互</w:t>
      </w:r>
    </w:p>
    <w:p>
      <w:pPr>
        <w:numPr>
          <w:ilvl w:val="0"/>
          <w:numId w:val="1003"/>
        </w:numPr>
        <w:pStyle w:val="Compact"/>
      </w:pPr>
      <w:r>
        <w:t xml:space="preserve">负责OnLine DDL</w:t>
      </w:r>
    </w:p>
    <w:p>
      <w:pPr>
        <w:numPr>
          <w:ilvl w:val="0"/>
          <w:numId w:val="1003"/>
        </w:numPr>
        <w:pStyle w:val="Compact"/>
      </w:pPr>
      <w:r>
        <w:t xml:space="preserve">用于缓存读取的数据与元数据 登录的认证信息</w:t>
      </w:r>
    </w:p>
    <w:p>
      <w:pPr>
        <w:numPr>
          <w:ilvl w:val="0"/>
          <w:numId w:val="1003"/>
        </w:numPr>
        <w:pStyle w:val="Compact"/>
      </w:pPr>
      <w:r>
        <w:t xml:space="preserve">热点小表缓存 数据量不大 改动不大但查询频率高的</w:t>
      </w:r>
    </w:p>
    <w:bookmarkStart w:id="26" w:name="启动顺序"/>
    <w:p>
      <w:pPr>
        <w:pStyle w:val="Heading5"/>
      </w:pPr>
      <w:r>
        <w:t xml:space="preserve">启动顺序</w:t>
      </w:r>
    </w:p>
    <w:bookmarkEnd w:id="26"/>
    <w:bookmarkEnd w:id="27"/>
    <w:bookmarkStart w:id="28" w:name="词法分析与语法分析"/>
    <w:p>
      <w:pPr>
        <w:pStyle w:val="Heading4"/>
      </w:pPr>
      <w:r>
        <w:t xml:space="preserve">词法分析与语法分析</w:t>
      </w:r>
    </w:p>
    <w:bookmarkEnd w:id="28"/>
    <w:bookmarkStart w:id="29" w:name="抽象语法树"/>
    <w:p>
      <w:pPr>
        <w:pStyle w:val="Heading4"/>
      </w:pPr>
      <w:r>
        <w:t xml:space="preserve">抽象语法树</w:t>
      </w:r>
    </w:p>
    <w:p>
      <w:pPr>
        <w:pStyle w:val="FirstParagraph"/>
      </w:pPr>
      <w:r>
        <w:br/>
      </w:r>
      <w:r>
        <w:t xml:space="preserve">语句优化 谓词下推</w:t>
      </w:r>
      <w:r>
        <w:br/>
      </w:r>
      <w:r>
        <w:t xml:space="preserve">物理优化 数据分部大小 算子 决定走什么索引</w:t>
      </w:r>
      <w:r>
        <w:br/>
      </w:r>
      <w:r>
        <w:t xml:space="preserve">类似于一个导游图</w:t>
      </w:r>
    </w:p>
    <w:bookmarkEnd w:id="29"/>
    <w:bookmarkStart w:id="30" w:name="在线ddl语句"/>
    <w:p>
      <w:pPr>
        <w:pStyle w:val="Heading4"/>
      </w:pPr>
      <w:r>
        <w:t xml:space="preserve">在线DDL语句</w:t>
      </w:r>
    </w:p>
    <w:p>
      <w:pPr>
        <w:pStyle w:val="FirstParagraph"/>
      </w:pPr>
      <w:r>
        <w:t xml:space="preserve">同一时刻只能一个worker做操作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start job 接受DDL语句</w:t>
      </w:r>
    </w:p>
    <w:p>
      <w:pPr>
        <w:numPr>
          <w:ilvl w:val="1"/>
          <w:numId w:val="1005"/>
        </w:numPr>
        <w:pStyle w:val="Compact"/>
      </w:pPr>
      <w:r>
        <w:t xml:space="preserve">此任务会被放到TiKV的任务队列里</w:t>
      </w:r>
    </w:p>
    <w:p>
      <w:pPr>
        <w:numPr>
          <w:ilvl w:val="1"/>
          <w:numId w:val="1005"/>
        </w:numPr>
        <w:pStyle w:val="Compact"/>
      </w:pPr>
      <w:r>
        <w:t xml:space="preserve">TiDB server 的Owner角色的worker负责从队列中取第一个job执行</w:t>
      </w:r>
    </w:p>
    <w:p>
      <w:pPr>
        <w:numPr>
          <w:ilvl w:val="1"/>
          <w:numId w:val="1005"/>
        </w:numPr>
        <w:pStyle w:val="Compact"/>
      </w:pPr>
      <w:r>
        <w:t xml:space="preserve">执行完成之后将此job放入历史队列中</w:t>
      </w:r>
    </w:p>
    <w:p>
      <w:pPr>
        <w:numPr>
          <w:ilvl w:val="1"/>
          <w:numId w:val="1005"/>
        </w:numPr>
        <w:pStyle w:val="Compact"/>
      </w:pPr>
      <w:r>
        <w:t xml:space="preserve">Owner角色的TiDB server schema load模块负责同步TiKV的表元数据</w:t>
      </w:r>
    </w:p>
    <w:bookmarkEnd w:id="30"/>
    <w:bookmarkStart w:id="31" w:name="gc"/>
    <w:p>
      <w:pPr>
        <w:pStyle w:val="Heading4"/>
      </w:pPr>
      <w:r>
        <w:t xml:space="preserve">GC</w:t>
      </w:r>
    </w:p>
    <w:p>
      <w:pPr>
        <w:numPr>
          <w:ilvl w:val="0"/>
          <w:numId w:val="1006"/>
        </w:numPr>
        <w:pStyle w:val="Compact"/>
      </w:pPr>
      <w:r>
        <w:t xml:space="preserve">TiDB server集群中会有一个被选为GC leader 由他来控制整个集群的GC机制</w:t>
      </w:r>
    </w:p>
    <w:p>
      <w:pPr>
        <w:numPr>
          <w:ilvl w:val="0"/>
          <w:numId w:val="1006"/>
        </w:numPr>
        <w:pStyle w:val="Compact"/>
      </w:pPr>
      <w:r>
        <w:t xml:space="preserve">每次 GC 时,10分钟一次叫做</w:t>
      </w:r>
      <w:r>
        <w:t xml:space="preserve"> </w:t>
      </w:r>
      <w:r>
        <w:rPr>
          <w:iCs/>
          <w:i/>
        </w:rPr>
        <w:t xml:space="preserve">GC life time</w:t>
      </w:r>
      <w:r>
        <w:t xml:space="preserve"> </w:t>
      </w:r>
      <w:r>
        <w:t xml:space="preserve">首先,</w:t>
      </w:r>
      <w:r>
        <w:rPr>
          <w:iCs/>
          <w:i/>
        </w:rPr>
        <w:t xml:space="preserve">TiDB</w:t>
      </w:r>
      <w:r>
        <w:t xml:space="preserve"> </w:t>
      </w:r>
      <w:r>
        <w:t xml:space="preserve">会计算一个称为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rPr>
          <w:iCs/>
          <w:i/>
        </w:rPr>
        <w:t xml:space="preserve">point</w:t>
      </w:r>
      <w:r>
        <w:t xml:space="preserve"> </w:t>
      </w:r>
      <w:r>
        <w:t xml:space="preserve">的时间戳,接下来</w:t>
      </w:r>
      <w:r>
        <w:t xml:space="preserve"> </w:t>
      </w:r>
      <w:r>
        <w:rPr>
          <w:iCs/>
          <w:i/>
        </w:rPr>
        <w:t xml:space="preserve">TiDB</w:t>
      </w:r>
      <w:r>
        <w:t xml:space="preserve"> </w:t>
      </w:r>
      <w:r>
        <w:t xml:space="preserve">会在保证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rPr>
          <w:iCs/>
          <w:i/>
        </w:rPr>
        <w:t xml:space="preserve">point</w:t>
      </w:r>
      <w:r>
        <w:t xml:space="preserve"> </w:t>
      </w:r>
      <w:r>
        <w:t xml:space="preserve">之后的快照全部拥有正确数据的前提下,删除更早的过期数据</w:t>
      </w:r>
    </w:p>
    <w:p>
      <w:pPr>
        <w:numPr>
          <w:ilvl w:val="0"/>
          <w:numId w:val="1006"/>
        </w:numPr>
        <w:pStyle w:val="Compact"/>
      </w:pPr>
      <w:r>
        <w:t xml:space="preserve">每十分钟触发一次 会保留最近的数据</w:t>
      </w:r>
    </w:p>
    <w:bookmarkEnd w:id="31"/>
    <w:bookmarkStart w:id="32" w:name="tidb-server-缓存"/>
    <w:p>
      <w:pPr>
        <w:pStyle w:val="Heading4"/>
      </w:pPr>
      <w:r>
        <w:t xml:space="preserve">TiDB server 缓存</w:t>
      </w:r>
    </w:p>
    <w:p>
      <w:pPr>
        <w:numPr>
          <w:ilvl w:val="0"/>
          <w:numId w:val="1007"/>
        </w:numPr>
        <w:pStyle w:val="Compact"/>
      </w:pPr>
      <w:r>
        <w:t xml:space="preserve">TiDB的缓存组成</w:t>
      </w:r>
    </w:p>
    <w:p>
      <w:pPr>
        <w:numPr>
          <w:ilvl w:val="1"/>
          <w:numId w:val="1008"/>
        </w:numPr>
        <w:pStyle w:val="Compact"/>
      </w:pPr>
      <w:r>
        <w:t xml:space="preserve">SQL结果</w:t>
      </w:r>
    </w:p>
    <w:p>
      <w:pPr>
        <w:numPr>
          <w:ilvl w:val="1"/>
          <w:numId w:val="1008"/>
        </w:numPr>
        <w:pStyle w:val="Compact"/>
      </w:pPr>
      <w:r>
        <w:t xml:space="preserve">线程缓存</w:t>
      </w:r>
    </w:p>
    <w:p>
      <w:pPr>
        <w:numPr>
          <w:ilvl w:val="1"/>
          <w:numId w:val="1008"/>
        </w:numPr>
        <w:pStyle w:val="Compact"/>
      </w:pPr>
      <w:r>
        <w:t xml:space="preserve">元数据 统计信息</w:t>
      </w:r>
    </w:p>
    <w:p>
      <w:pPr>
        <w:numPr>
          <w:ilvl w:val="0"/>
          <w:numId w:val="1007"/>
        </w:numPr>
        <w:pStyle w:val="Compact"/>
      </w:pPr>
      <w:r>
        <w:t xml:space="preserve">TiDB server 缓存管理</w:t>
      </w:r>
    </w:p>
    <w:p>
      <w:pPr>
        <w:numPr>
          <w:ilvl w:val="1"/>
          <w:numId w:val="1009"/>
        </w:numPr>
        <w:pStyle w:val="Compact"/>
      </w:pPr>
      <w:r>
        <w:t xml:space="preserve">tidb_mem_quota_query # 控制每条查询能够使用多大的存储</w:t>
      </w:r>
    </w:p>
    <w:p>
      <w:pPr>
        <w:numPr>
          <w:ilvl w:val="1"/>
          <w:numId w:val="1009"/>
        </w:numPr>
        <w:pStyle w:val="Compact"/>
      </w:pPr>
      <w:r>
        <w:t xml:space="preserve">oom-action # 当你的SQL超过上面设置的阈值之后 是如何返回结果 (返回error 写入日志.... )</w:t>
      </w:r>
    </w:p>
    <w:p>
      <w:pPr>
        <w:pStyle w:val="FirstParagraph"/>
      </w:pPr>
      <w:r>
        <w:t xml:space="preserve">哈希jion (在TiDB server 缓存中执行的)表连接 子查询</w:t>
      </w:r>
    </w:p>
    <w:bookmarkEnd w:id="32"/>
    <w:bookmarkStart w:id="34" w:name="热点小表缓存"/>
    <w:p>
      <w:pPr>
        <w:pStyle w:val="Heading4"/>
      </w:pPr>
      <w:r>
        <w:t xml:space="preserve">热点小表缓存</w:t>
      </w:r>
    </w:p>
    <w:p>
      <w:pPr>
        <w:numPr>
          <w:ilvl w:val="0"/>
          <w:numId w:val="1010"/>
        </w:numPr>
        <w:pStyle w:val="Compact"/>
      </w:pPr>
      <w:r>
        <w:t xml:space="preserve">多小才能叫小表?</w:t>
      </w:r>
      <w:r>
        <w:br/>
      </w:r>
      <w:r>
        <w:rPr>
          <w:iCs/>
          <w:i/>
        </w:rPr>
        <w:t xml:space="preserve">64M以下</w:t>
      </w:r>
      <w:r>
        <w:br/>
      </w:r>
    </w:p>
    <w:p>
      <w:pPr>
        <w:numPr>
          <w:ilvl w:val="0"/>
          <w:numId w:val="1000"/>
        </w:numPr>
        <w:pStyle w:val="Compact"/>
      </w:pPr>
      <w:r>
        <w:br/>
      </w:r>
      <w:r>
        <w:t xml:space="preserve">直接使用alter table users cache;即可存入</w:t>
      </w:r>
      <w:r>
        <w:rPr>
          <w:iCs/>
          <w:i/>
        </w:rPr>
        <w:t xml:space="preserve">cache table</w:t>
      </w:r>
      <w:r>
        <w:t xml:space="preserve">中</w:t>
      </w:r>
    </w:p>
    <w:bookmarkStart w:id="33" w:name="缓存租约"/>
    <w:p>
      <w:pPr>
        <w:pStyle w:val="Heading5"/>
      </w:pPr>
      <w:r>
        <w:t xml:space="preserve">缓存租约</w:t>
      </w:r>
    </w:p>
    <w:p>
      <w:pPr>
        <w:pStyle w:val="FirstParagraph"/>
      </w:pPr>
      <w:r>
        <w:rPr>
          <w:iCs/>
          <w:i/>
        </w:rPr>
        <w:t xml:space="preserve">tidb_table_cache_lease=5</w:t>
      </w:r>
      <w:r>
        <w:t xml:space="preserve"> </w:t>
      </w:r>
      <w:r>
        <w:t xml:space="preserve">单位是秒 这5秒之内用户可以直接从TiDB server中读取这张表 过时不候</w:t>
      </w:r>
      <w:r>
        <w:br/>
      </w:r>
      <w:r>
        <w:t xml:space="preserve">如果要写入数据的话 只能等租约到期</w:t>
      </w:r>
    </w:p>
    <w:p>
      <w:pPr>
        <w:pStyle w:val="BodyText"/>
      </w:pPr>
      <w:r>
        <w:t xml:space="preserve">过期之后的写 是写到了TiKV中</w:t>
      </w:r>
    </w:p>
    <w:bookmarkEnd w:id="33"/>
    <w:bookmarkEnd w:id="34"/>
    <w:bookmarkStart w:id="38" w:name="tikv"/>
    <w:p>
      <w:pPr>
        <w:pStyle w:val="Heading4"/>
      </w:pPr>
      <w:r>
        <w:t xml:space="preserve">TiKV</w:t>
      </w:r>
    </w:p>
    <w:p>
      <w:pPr>
        <w:pStyle w:val="FirstParagraph"/>
      </w:pPr>
      <w:r>
        <w:br/>
      </w:r>
      <w:r>
        <w:t xml:space="preserve">Comprocessor 协处理器 进行算子下推优化 将一部分过滤聚合计算交给TiKV完成 可以并行执行</w:t>
      </w:r>
    </w:p>
    <w:p>
      <w:pPr>
        <w:numPr>
          <w:ilvl w:val="0"/>
          <w:numId w:val="1011"/>
        </w:numPr>
        <w:pStyle w:val="Compact"/>
      </w:pPr>
      <w:r>
        <w:t xml:space="preserve">两个RocksDB 本身</w:t>
      </w:r>
    </w:p>
    <w:p>
      <w:pPr>
        <w:numPr>
          <w:ilvl w:val="1"/>
          <w:numId w:val="1012"/>
        </w:numPr>
        <w:pStyle w:val="Compact"/>
      </w:pPr>
      <w:r>
        <w:t xml:space="preserve">存取KV</w:t>
      </w:r>
    </w:p>
    <w:p>
      <w:pPr>
        <w:numPr>
          <w:ilvl w:val="2"/>
          <w:numId w:val="1013"/>
        </w:numPr>
        <w:pStyle w:val="Compact"/>
      </w:pPr>
      <w:r>
        <w:t xml:space="preserve">每个region以及副本构成 raft group</w:t>
      </w:r>
    </w:p>
    <w:p>
      <w:pPr>
        <w:numPr>
          <w:ilvl w:val="1"/>
          <w:numId w:val="1012"/>
        </w:numPr>
        <w:pStyle w:val="Compact"/>
      </w:pPr>
      <w:r>
        <w:t xml:space="preserve">存取raft log</w:t>
      </w:r>
    </w:p>
    <w:bookmarkStart w:id="35" w:name="rocksdb-中的列簇"/>
    <w:p>
      <w:pPr>
        <w:pStyle w:val="Heading5"/>
      </w:pPr>
      <w:r>
        <w:t xml:space="preserve">rocksdb 中的列簇</w:t>
      </w:r>
    </w:p>
    <w:p>
      <w:pPr>
        <w:pStyle w:val="FirstParagraph"/>
      </w:pPr>
      <w:r>
        <w:br/>
      </w:r>
      <w:r>
        <w:t xml:space="preserve">延迟小 完善的持久化机制 ssd固态盘</w:t>
      </w:r>
      <w:r>
        <w:br/>
      </w:r>
      <w:r>
        <w:t xml:space="preserve">对多核心系统友好</w:t>
      </w:r>
    </w:p>
    <w:bookmarkEnd w:id="35"/>
    <w:bookmarkStart w:id="36" w:name="内存写操作"/>
    <w:p>
      <w:pPr>
        <w:pStyle w:val="Heading5"/>
      </w:pPr>
      <w:r>
        <w:t xml:space="preserve">内存写操作</w:t>
      </w:r>
    </w:p>
    <w:p>
      <w:pPr>
        <w:pStyle w:val="FirstParagraph"/>
      </w:pPr>
      <w:r>
        <w:t xml:space="preserve">涉及到存储引擎LSM Tree</w:t>
      </w:r>
    </w:p>
    <w:p>
      <w:pPr>
        <w:numPr>
          <w:ilvl w:val="0"/>
          <w:numId w:val="1014"/>
        </w:numPr>
        <w:pStyle w:val="Compact"/>
      </w:pPr>
      <w:r>
        <w:t xml:space="preserve">lsm tree 会将所有的插入 删除操作存储在内存中</w:t>
      </w:r>
    </w:p>
    <w:p>
      <w:pPr>
        <w:numPr>
          <w:ilvl w:val="0"/>
          <w:numId w:val="1014"/>
        </w:numPr>
        <w:pStyle w:val="Compact"/>
      </w:pPr>
      <w:r>
        <w:t xml:space="preserve">达到一定数量之后再批量写入磁盘中 写入时会和之前的数据做合并</w:t>
      </w:r>
    </w:p>
    <w:p>
      <w:pPr>
        <w:numPr>
          <w:ilvl w:val="0"/>
          <w:numId w:val="1014"/>
        </w:numPr>
        <w:pStyle w:val="Compact"/>
      </w:pPr>
      <w:r>
        <w:t xml:space="preserve">直接插入 不是在原来的位置上做修改 和B+树不同 避免了随机写入 是顺序写入</w:t>
      </w:r>
    </w:p>
    <w:p>
      <w:pPr>
        <w:numPr>
          <w:ilvl w:val="0"/>
          <w:numId w:val="1014"/>
        </w:numPr>
        <w:pStyle w:val="Compact"/>
      </w:pPr>
      <w:r>
        <w:t xml:space="preserve">LSMtree 写入横跨了 内存与磁盘 MEmTable</w:t>
      </w:r>
    </w:p>
    <w:p>
      <w:pPr>
        <w:numPr>
          <w:ilvl w:val="1"/>
          <w:numId w:val="1015"/>
        </w:numPr>
        <w:pStyle w:val="Compact"/>
      </w:pPr>
      <w:r>
        <w:t xml:space="preserve">(1,tom) 在写入磁盘之前先生成WAL日志 防止磁盘掉电 写入失败 (原子性和持久性的技术) 配置的参数 sync_log=true 直接往磁盘写 不经过内存缓存</w:t>
      </w:r>
    </w:p>
    <w:p>
      <w:pPr>
        <w:numPr>
          <w:ilvl w:val="1"/>
          <w:numId w:val="1015"/>
        </w:numPr>
        <w:pStyle w:val="Compact"/>
      </w:pPr>
      <w:r>
        <w:t xml:space="preserve">当</w:t>
      </w:r>
      <w:r>
        <w:t xml:space="preserve"> </w:t>
      </w:r>
      <w:r>
        <w:rPr>
          <w:iCs/>
          <w:i/>
        </w:rPr>
        <w:t xml:space="preserve">write_buffer_size</w:t>
      </w:r>
      <w:r>
        <w:t xml:space="preserve"> </w:t>
      </w:r>
      <w:r>
        <w:t xml:space="preserve">达到一定大小之后就会触发合并 rocksdb重新开辟一块空间将数据存储到固定内存区域</w:t>
      </w:r>
      <w:r>
        <w:t xml:space="preserve"> </w:t>
      </w:r>
      <w:r>
        <w:rPr>
          <w:iCs/>
          <w:i/>
        </w:rPr>
        <w:t xml:space="preserve">immutable MenTable</w:t>
      </w:r>
      <w:r>
        <w:t xml:space="preserve"> </w:t>
      </w:r>
      <w:r>
        <w:t xml:space="preserve">有一条就往磁盘中刷 (优势是防止写磁盘阻塞) 默认5条开始限制速度</w:t>
      </w:r>
      <w:r>
        <w:t xml:space="preserve"> </w:t>
      </w:r>
      <w:r>
        <w:rPr>
          <w:iCs/>
          <w:i/>
        </w:rPr>
        <w:t xml:space="preserve">write still</w:t>
      </w:r>
    </w:p>
    <w:p>
      <w:pPr>
        <w:numPr>
          <w:ilvl w:val="0"/>
          <w:numId w:val="1014"/>
        </w:numPr>
        <w:pStyle w:val="Compact"/>
      </w:pPr>
      <w:r>
        <w:br/>
      </w:r>
      <w:r>
        <w:t xml:space="preserve">深入浅出分析LSM树（日志结构合并树）</w:t>
      </w:r>
    </w:p>
    <w:bookmarkEnd w:id="36"/>
    <w:bookmarkStart w:id="37" w:name="rocksdb-磁盘写入机制"/>
    <w:p>
      <w:pPr>
        <w:pStyle w:val="Heading5"/>
      </w:pPr>
      <w:r>
        <w:t xml:space="preserve">RocksDB 磁盘写入机制</w:t>
      </w:r>
    </w:p>
    <w:p>
      <w:pPr>
        <w:pStyle w:val="FirstParagraph"/>
      </w:pPr>
      <w:r>
        <w:br/>
      </w:r>
      <w:r>
        <w:t xml:space="preserve">落盘之后</w:t>
      </w:r>
      <w:r>
        <w:br/>
      </w:r>
      <w:r>
        <w:t xml:space="preserve">Level 0 就是</w:t>
      </w:r>
      <w:r>
        <w:t xml:space="preserve"> </w:t>
      </w:r>
      <w:r>
        <w:rPr>
          <w:iCs/>
          <w:i/>
        </w:rPr>
        <w:t xml:space="preserve">immutable Memtable</w:t>
      </w:r>
      <w:r>
        <w:t xml:space="preserve"> </w:t>
      </w:r>
      <w:r>
        <w:t xml:space="preserve">的复刻 文件达到4个之后就会将数据传递给下一层 这层进行压缩</w:t>
      </w:r>
      <w:r>
        <w:t xml:space="preserve"> </w:t>
      </w:r>
      <w:r>
        <w:rPr>
          <w:iCs/>
          <w:i/>
        </w:rPr>
        <w:t xml:space="preserve">compaction</w:t>
      </w:r>
      <w:r>
        <w:t xml:space="preserve"> </w:t>
      </w:r>
      <w:r>
        <w:t xml:space="preserve">操作 SST table文件 是已经按key排序的 如果要找的话 就使用二分查找法</w:t>
      </w:r>
      <w:r>
        <w:br/>
      </w:r>
      <w:r>
        <w:t xml:space="preserve">以此类推 sst文件数量级逐级递增</w:t>
      </w:r>
      <w:r>
        <w:br/>
      </w:r>
      <w:r>
        <w:t xml:space="preserve">任何操作都是有lsm tree 新增进行操作的</w:t>
      </w:r>
    </w:p>
    <w:bookmarkEnd w:id="37"/>
    <w:bookmarkEnd w:id="38"/>
    <w:bookmarkStart w:id="41" w:name="rocksdb的查询操作比b树慢"/>
    <w:p>
      <w:pPr>
        <w:pStyle w:val="Heading4"/>
      </w:pPr>
      <w:r>
        <w:t xml:space="preserve">RocksDB的查询操作(比B+树慢)</w:t>
      </w:r>
    </w:p>
    <w:p>
      <w:pPr>
        <w:numPr>
          <w:ilvl w:val="0"/>
          <w:numId w:val="1016"/>
        </w:numPr>
        <w:pStyle w:val="Compact"/>
      </w:pPr>
      <w:r>
        <w:t xml:space="preserve">block cache 最近最常缓存</w:t>
      </w:r>
    </w:p>
    <w:p>
      <w:pPr>
        <w:numPr>
          <w:ilvl w:val="0"/>
          <w:numId w:val="1016"/>
        </w:numPr>
        <w:pStyle w:val="Compact"/>
      </w:pPr>
      <w:r>
        <w:t xml:space="preserve">未命中的话就在memtable</w:t>
      </w:r>
    </w:p>
    <w:p>
      <w:pPr>
        <w:numPr>
          <w:ilvl w:val="0"/>
          <w:numId w:val="1016"/>
        </w:numPr>
        <w:pStyle w:val="Compact"/>
      </w:pPr>
      <w:r>
        <w:t xml:space="preserve">未命中就去DISK中查找</w:t>
      </w:r>
      <w:r>
        <w:br/>
      </w:r>
      <w:r>
        <w:t xml:space="preserve">布隆过滤器 1978年发明 判断集合中的元素是否存在</w:t>
      </w:r>
      <w:r>
        <w:br/>
      </w:r>
      <w:r>
        <w:t xml:space="preserve">有误识别率 判断不在</w:t>
      </w:r>
      <w:r>
        <w:br/>
      </w:r>
      <w:r>
        <w:t xml:space="preserve">kv 的存储引擎设计参考了 rocksdb和</w:t>
      </w:r>
      <w:hyperlink r:id="rId39">
        <w:r>
          <w:rPr>
            <w:rStyle w:val="Hyperlink"/>
          </w:rPr>
          <w:t xml:space="preserve">level db</w:t>
        </w:r>
      </w:hyperlink>
      <w:r>
        <w:t xml:space="preserve">的特点</w:t>
      </w:r>
    </w:p>
    <w:bookmarkStart w:id="40" w:name="列簇-colum-family"/>
    <w:p>
      <w:pPr>
        <w:pStyle w:val="Heading5"/>
      </w:pPr>
      <w:r>
        <w:t xml:space="preserve">列簇 Colum Family</w:t>
      </w:r>
    </w:p>
    <w:p>
      <w:pPr>
        <w:numPr>
          <w:ilvl w:val="0"/>
          <w:numId w:val="1017"/>
        </w:numPr>
        <w:pStyle w:val="Compact"/>
      </w:pPr>
      <w:r>
        <w:t xml:space="preserve">将kv按照不同的属性分配给不同的cf</w:t>
      </w:r>
      <w:r>
        <w:br/>
      </w:r>
      <w:r>
        <w:t xml:space="preserve">写入的时候指定去哪个列簇 如果不指定 那将去默认的default列簇</w:t>
      </w:r>
    </w:p>
    <w:bookmarkEnd w:id="40"/>
    <w:bookmarkEnd w:id="41"/>
    <w:bookmarkStart w:id="42" w:name="两阶段提交-分布式事务锁"/>
    <w:p>
      <w:pPr>
        <w:pStyle w:val="Heading4"/>
      </w:pPr>
      <w:r>
        <w:t xml:space="preserve">两阶段提交 分布式事务锁</w:t>
      </w:r>
    </w:p>
    <w:p>
      <w:pPr>
        <w:numPr>
          <w:ilvl w:val="0"/>
          <w:numId w:val="1018"/>
        </w:numPr>
        <w:pStyle w:val="Compact"/>
      </w:pPr>
      <w:r>
        <w:t xml:space="preserve">要修改的数据首先进入到default的cf中 同时会加上一个TSO时间戳 pk 主锁 @xxx 会指向锁的位置</w:t>
      </w:r>
    </w:p>
    <w:p>
      <w:pPr>
        <w:numPr>
          <w:ilvl w:val="0"/>
          <w:numId w:val="1018"/>
        </w:numPr>
        <w:pStyle w:val="Compact"/>
      </w:pPr>
      <w:r>
        <w:t xml:space="preserve">Lock的CF 会标出写锁</w:t>
      </w:r>
    </w:p>
    <w:p>
      <w:pPr>
        <w:numPr>
          <w:ilvl w:val="0"/>
          <w:numId w:val="1018"/>
        </w:numPr>
        <w:pStyle w:val="Compact"/>
      </w:pPr>
      <w:r>
        <w:t xml:space="preserve">写入时会获得一个TSO 写入之后也会获得开始时间与写入时间</w:t>
      </w:r>
    </w:p>
    <w:p>
      <w:pPr>
        <w:numPr>
          <w:ilvl w:val="0"/>
          <w:numId w:val="1018"/>
        </w:numPr>
        <w:pStyle w:val="Compact"/>
      </w:pPr>
      <w:r>
        <w:t xml:space="preserve">锁清理: 向Lock CF标出D 删除所信息</w:t>
      </w:r>
      <w:r>
        <w:br/>
      </w:r>
      <w:r>
        <w:t xml:space="preserve">1. 在查询的时候是在 write的CF查询数据最近一次写入时间和提交时间 根据信息到default CF中查找数据</w:t>
      </w:r>
      <w:r>
        <w:br/>
      </w:r>
      <w:r>
        <w:t xml:space="preserve">2. 如果数据在Write CF 没有找到 说明处于W 状态</w:t>
      </w:r>
      <w:r>
        <w:br/>
      </w:r>
      <w:r>
        <w:t xml:space="preserve">防止分布式事务原子性被破坏</w:t>
      </w:r>
    </w:p>
    <w:bookmarkEnd w:id="42"/>
    <w:bookmarkStart w:id="43" w:name="raft-log"/>
    <w:p>
      <w:pPr>
        <w:pStyle w:val="Heading4"/>
      </w:pPr>
      <w:r>
        <w:t xml:space="preserve">Raft log</w:t>
      </w:r>
    </w:p>
    <w:p>
      <w:pPr>
        <w:pStyle w:val="FirstParagraph"/>
      </w:pPr>
      <w:r>
        <w:br/>
      </w:r>
      <w:r>
        <w:t xml:space="preserve">region 号+ 数字序号</w:t>
      </w:r>
    </w:p>
    <w:p>
      <w:pPr>
        <w:numPr>
          <w:ilvl w:val="0"/>
          <w:numId w:val="1019"/>
        </w:numPr>
        <w:pStyle w:val="Compact"/>
      </w:pPr>
      <w:r>
        <w:t xml:space="preserve">propose 客户端 收到请求将请求写入到raft写入日志</w:t>
      </w:r>
    </w:p>
    <w:p>
      <w:pPr>
        <w:numPr>
          <w:ilvl w:val="0"/>
          <w:numId w:val="1019"/>
        </w:numPr>
        <w:pStyle w:val="Compact"/>
      </w:pPr>
      <w:r>
        <w:t xml:space="preserve">append 将raft日志写入到rocksdb (持久化) 如果其他节点没有返回消息 日志就不会被应用成功</w:t>
      </w:r>
    </w:p>
    <w:p>
      <w:pPr>
        <w:numPr>
          <w:ilvl w:val="0"/>
          <w:numId w:val="1019"/>
        </w:numPr>
        <w:pStyle w:val="Compact"/>
      </w:pPr>
      <w:r>
        <w:t xml:space="preserve">replicate raft leader节点将日志同步到follower节点</w:t>
      </w:r>
    </w:p>
    <w:p>
      <w:pPr>
        <w:numPr>
          <w:ilvl w:val="0"/>
          <w:numId w:val="1019"/>
        </w:numPr>
        <w:pStyle w:val="Compact"/>
      </w:pPr>
      <w:r>
        <w:t xml:space="preserve">commitade 大部分节点≥50%写入之后 返回写入成功标志</w:t>
      </w:r>
    </w:p>
    <w:p>
      <w:pPr>
        <w:numPr>
          <w:ilvl w:val="0"/>
          <w:numId w:val="1019"/>
        </w:numPr>
        <w:pStyle w:val="Compact"/>
      </w:pPr>
      <w:r>
        <w:t xml:space="preserve">apply 真正写入到rocksdb 数据可以从tikv中读取</w:t>
      </w:r>
      <w:r>
        <w:br/>
      </w:r>
    </w:p>
    <w:bookmarkEnd w:id="43"/>
    <w:bookmarkStart w:id="44" w:name="raft-leader-选举机制"/>
    <w:p>
      <w:pPr>
        <w:pStyle w:val="Heading4"/>
      </w:pPr>
      <w:r>
        <w:t xml:space="preserve">Raft Leader 选举机制</w:t>
      </w:r>
    </w:p>
    <w:p>
      <w:pPr>
        <w:pStyle w:val="FirstParagraph"/>
      </w:pPr>
      <w:r>
        <w:t xml:space="preserve">term --&gt; 将时间划分为选举时间内的最小单位</w:t>
      </w:r>
      <w:r>
        <w:br/>
      </w:r>
      <w:r>
        <w:t xml:space="preserve">region 选举计时器</w:t>
      </w:r>
      <w:r>
        <w:t xml:space="preserve"> </w:t>
      </w:r>
      <w:r>
        <w:rPr>
          <w:iCs/>
          <w:i/>
        </w:rPr>
        <w:t xml:space="preserve">election time out</w:t>
      </w:r>
      <w:r>
        <w:t xml:space="preserve"> </w:t>
      </w:r>
      <w:r>
        <w:t xml:space="preserve">10s 集群刚被创建没有leader raft group 发起选举的时长 对应的配置叫做</w:t>
      </w:r>
      <w:r>
        <w:t xml:space="preserve"> </w:t>
      </w:r>
      <w:r>
        <w:rPr>
          <w:iCs/>
          <w:i/>
        </w:rPr>
        <w:t xml:space="preserve">raft-election-timeout-ticks</w:t>
      </w:r>
      <w:r>
        <w:t xml:space="preserve"> </w:t>
      </w:r>
      <w:r>
        <w:t xml:space="preserve">多少个ticks时间之后发起</w:t>
      </w:r>
    </w:p>
    <w:p>
      <w:pPr>
        <w:pStyle w:val="BodyText"/>
      </w:pPr>
      <w:r>
        <w:t xml:space="preserve">Heatbeat interval 对应的TiKV参数</w:t>
      </w:r>
      <w:r>
        <w:t xml:space="preserve"> </w:t>
      </w:r>
      <w:r>
        <w:rPr>
          <w:iCs/>
          <w:i/>
        </w:rPr>
        <w:t xml:space="preserve">raft-heatbeat-ticks</w:t>
      </w:r>
      <w:r>
        <w:t xml:space="preserve"> </w:t>
      </w:r>
      <w:r>
        <w:t xml:space="preserve">假设该值等与10 那用10 / raft-base-tick-interval 即可</w:t>
      </w:r>
    </w:p>
    <w:bookmarkEnd w:id="44"/>
    <w:bookmarkStart w:id="45" w:name="tikv数据写入"/>
    <w:p>
      <w:pPr>
        <w:pStyle w:val="Heading4"/>
      </w:pPr>
      <w:r>
        <w:t xml:space="preserve">TiKV数据写入</w:t>
      </w:r>
    </w:p>
    <w:p>
      <w:pPr>
        <w:pStyle w:val="FirstParagraph"/>
      </w:pPr>
      <w:r>
        <w:t xml:space="preserve">读的线性一致性</w:t>
      </w:r>
    </w:p>
    <w:bookmarkEnd w:id="45"/>
    <w:bookmarkStart w:id="56" w:name="pd"/>
    <w:p>
      <w:pPr>
        <w:pStyle w:val="Heading4"/>
      </w:pPr>
      <w:r>
        <w:t xml:space="preserve">PD</w:t>
      </w:r>
    </w:p>
    <w:p>
      <w:pPr>
        <w:numPr>
          <w:ilvl w:val="0"/>
          <w:numId w:val="1020"/>
        </w:numPr>
        <w:pStyle w:val="Compact"/>
      </w:pPr>
      <w:r>
        <w:t xml:space="preserve">集成了ETCD 支持了自动故障转移 同时也通过ETCD的raft保证了数据的强一致性</w:t>
      </w:r>
    </w:p>
    <w:bookmarkStart w:id="46" w:name="功能"/>
    <w:p>
      <w:pPr>
        <w:pStyle w:val="Heading5"/>
      </w:pPr>
      <w:r>
        <w:t xml:space="preserve">功能</w:t>
      </w:r>
    </w:p>
    <w:p>
      <w:pPr>
        <w:numPr>
          <w:ilvl w:val="0"/>
          <w:numId w:val="1021"/>
        </w:numPr>
        <w:pStyle w:val="Compact"/>
      </w:pPr>
      <w:r>
        <w:t xml:space="preserve">元数据存储 名词释义</w:t>
      </w:r>
    </w:p>
    <w:p>
      <w:pPr>
        <w:numPr>
          <w:ilvl w:val="0"/>
          <w:numId w:val="1021"/>
        </w:numPr>
        <w:pStyle w:val="Compact"/>
      </w:pPr>
      <w:r>
        <w:t xml:space="preserve">全局时钟 TSO</w:t>
      </w:r>
    </w:p>
    <w:p>
      <w:pPr>
        <w:numPr>
          <w:ilvl w:val="0"/>
          <w:numId w:val="1021"/>
        </w:numPr>
        <w:pStyle w:val="Compact"/>
      </w:pPr>
      <w:r>
        <w:t xml:space="preserve">分配全局ID和事务ID</w:t>
      </w:r>
    </w:p>
    <w:p>
      <w:pPr>
        <w:numPr>
          <w:ilvl w:val="0"/>
          <w:numId w:val="1021"/>
        </w:numPr>
        <w:pStyle w:val="Compact"/>
      </w:pPr>
      <w:r>
        <w:t xml:space="preserve">收集集群信息进行调度</w:t>
      </w:r>
    </w:p>
    <w:p>
      <w:pPr>
        <w:numPr>
          <w:ilvl w:val="0"/>
          <w:numId w:val="1021"/>
        </w:numPr>
        <w:pStyle w:val="Compact"/>
      </w:pPr>
      <w:r>
        <w:t xml:space="preserve">通过lebel 支持高可用</w:t>
      </w:r>
    </w:p>
    <w:p>
      <w:pPr>
        <w:numPr>
          <w:ilvl w:val="0"/>
          <w:numId w:val="1021"/>
        </w:numPr>
        <w:pStyle w:val="Compact"/>
      </w:pPr>
      <w:r>
        <w:t xml:space="preserve">提供TiDB Bashboad</w:t>
      </w:r>
    </w:p>
    <w:bookmarkEnd w:id="46"/>
    <w:bookmarkStart w:id="47" w:name="名词释义"/>
    <w:p>
      <w:pPr>
        <w:pStyle w:val="Heading5"/>
      </w:pPr>
      <w:r>
        <w:t xml:space="preserve">名词释义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store</w:t>
      </w:r>
      <w:r>
        <w:t xml:space="preserve"> </w:t>
      </w:r>
      <w:r>
        <w:t xml:space="preserve">: TiKV实例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region</w:t>
      </w:r>
      <w:r>
        <w:t xml:space="preserve"> </w:t>
      </w:r>
      <w:r>
        <w:t xml:space="preserve">: 维护集群中连续的数据 96-144m之间 每份数据会在不同的TiKV stroe 存储一个或多个副本</w:t>
      </w:r>
    </w:p>
    <w:p>
      <w:pPr>
        <w:numPr>
          <w:ilvl w:val="1"/>
          <w:numId w:val="1023"/>
        </w:numPr>
        <w:pStyle w:val="Compact"/>
      </w:pPr>
      <w:r>
        <w:t xml:space="preserve">region的每个副本叫</w:t>
      </w:r>
      <w:r>
        <w:t xml:space="preserve"> </w:t>
      </w:r>
      <w:r>
        <w:rPr>
          <w:iCs/>
          <w:i/>
        </w:rPr>
        <w:t xml:space="preserve">Peer</w:t>
      </w:r>
      <w:r>
        <w:t xml:space="preserve"> </w:t>
      </w:r>
      <w:r>
        <w:t xml:space="preserve">一个</w:t>
      </w:r>
      <w:r>
        <w:t xml:space="preserve"> </w:t>
      </w:r>
      <w:r>
        <w:rPr>
          <w:iCs/>
          <w:i/>
        </w:rPr>
        <w:t xml:space="preserve">region</w:t>
      </w:r>
      <w:r>
        <w:t xml:space="preserve"> </w:t>
      </w:r>
      <w:r>
        <w:t xml:space="preserve">的多个 Peer 通过 raft协议进行数据同步</w:t>
      </w:r>
    </w:p>
    <w:p>
      <w:pPr>
        <w:numPr>
          <w:ilvl w:val="0"/>
          <w:numId w:val="1022"/>
        </w:numPr>
        <w:pStyle w:val="Compact"/>
      </w:pPr>
      <w:r>
        <w:t xml:space="preserve">muilt raft 多个raft group 组构成的</w:t>
      </w:r>
    </w:p>
    <w:bookmarkEnd w:id="47"/>
    <w:bookmarkStart w:id="48" w:name="pd-路由功能"/>
    <w:p>
      <w:pPr>
        <w:pStyle w:val="Heading5"/>
      </w:pPr>
      <w:r>
        <w:t xml:space="preserve">PD 路由功能</w:t>
      </w:r>
    </w:p>
    <w:p>
      <w:pPr>
        <w:pStyle w:val="FirstParagraph"/>
      </w:pPr>
      <w:r>
        <w:t xml:space="preserve">执行计划发给Executor执行器 去查询TiKV Client 中的Region Cache</w:t>
      </w:r>
      <w:r>
        <w:t xml:space="preserve"> </w:t>
      </w:r>
      <w:r>
        <w:t xml:space="preserve">元数据缓存</w:t>
      </w:r>
      <w:r>
        <w:t xml:space="preserve">与更新机制</w:t>
      </w:r>
    </w:p>
    <w:p>
      <w:pPr>
        <w:numPr>
          <w:ilvl w:val="0"/>
          <w:numId w:val="1024"/>
        </w:numPr>
        <w:pStyle w:val="Compact"/>
      </w:pPr>
      <w:r>
        <w:t xml:space="preserve">减少网络开销</w:t>
      </w:r>
    </w:p>
    <w:p>
      <w:pPr>
        <w:numPr>
          <w:ilvl w:val="0"/>
          <w:numId w:val="1024"/>
        </w:numPr>
        <w:pStyle w:val="Compact"/>
      </w:pPr>
      <w:r>
        <w:t xml:space="preserve">减轻PD压力</w:t>
      </w:r>
    </w:p>
    <w:p>
      <w:pPr>
        <w:numPr>
          <w:ilvl w:val="0"/>
          <w:numId w:val="1025"/>
        </w:numPr>
        <w:pStyle w:val="Compact"/>
      </w:pPr>
      <w:r>
        <w:t xml:space="preserve">如果本地有元数据</w:t>
      </w:r>
    </w:p>
    <w:p>
      <w:pPr>
        <w:numPr>
          <w:ilvl w:val="1"/>
          <w:numId w:val="1026"/>
        </w:numPr>
        <w:pStyle w:val="Compact"/>
      </w:pPr>
      <w:r>
        <w:t xml:space="preserve">则按照本地元数据指定的region中查询</w:t>
      </w:r>
    </w:p>
    <w:p>
      <w:pPr>
        <w:numPr>
          <w:ilvl w:val="2"/>
          <w:numId w:val="1027"/>
        </w:numPr>
        <w:pStyle w:val="Compact"/>
      </w:pPr>
      <w:r>
        <w:t xml:space="preserve">如果通过</w:t>
      </w:r>
      <w:r>
        <w:t xml:space="preserve"> </w:t>
      </w:r>
      <w:r>
        <w:rPr>
          <w:iCs/>
          <w:i/>
        </w:rPr>
        <w:t xml:space="preserve">Region Cache</w:t>
      </w:r>
      <w:r>
        <w:t xml:space="preserve"> </w:t>
      </w:r>
      <w:r>
        <w:t xml:space="preserve">存的的本地元数据查询不到,(</w:t>
      </w:r>
      <w:r>
        <w:t xml:space="preserve">这一过程叫</w:t>
      </w:r>
      <w:r>
        <w:t xml:space="preserve"> </w:t>
      </w:r>
      <w:r>
        <w:rPr>
          <w:iCs/>
          <w:i/>
        </w:rPr>
        <w:t xml:space="preserve">back_off</w:t>
      </w:r>
      <w:r>
        <w:t xml:space="preserve"> </w:t>
      </w:r>
      <w:r>
        <w:t xml:space="preserve">数量越多越影响读取</w:t>
      </w:r>
      <w:r>
        <w:t xml:space="preserve"> </w:t>
      </w:r>
      <w:r>
        <w:t xml:space="preserve">) (region分裂 重新选举)</w:t>
      </w:r>
    </w:p>
    <w:p>
      <w:pPr>
        <w:numPr>
          <w:ilvl w:val="2"/>
          <w:numId w:val="1027"/>
        </w:numPr>
        <w:pStyle w:val="Compact"/>
      </w:pPr>
      <w:r>
        <w:t xml:space="preserve">就向PD节点询问新的元数据指向的region</w:t>
      </w:r>
    </w:p>
    <w:p>
      <w:pPr>
        <w:numPr>
          <w:ilvl w:val="1"/>
          <w:numId w:val="1026"/>
        </w:numPr>
        <w:pStyle w:val="Compact"/>
      </w:pPr>
      <w:r>
        <w:t xml:space="preserve">如果没有就向PD去询问</w:t>
      </w:r>
    </w:p>
    <w:bookmarkEnd w:id="48"/>
    <w:bookmarkStart w:id="49" w:name="tso分配-tso概念"/>
    <w:p>
      <w:pPr>
        <w:pStyle w:val="Heading5"/>
      </w:pPr>
      <w:r>
        <w:t xml:space="preserve">TSO分配 : TSO概念</w:t>
      </w:r>
    </w:p>
    <w:p>
      <w:pPr>
        <w:pStyle w:val="FirstParagraph"/>
      </w:pPr>
      <w:r>
        <w:t xml:space="preserve">TSO = physical time logical time 这是一个int 64的整数</w:t>
      </w:r>
      <w:r>
        <w:br/>
      </w:r>
      <w:r>
        <w:t xml:space="preserve">physical time unix时间 精确到毫秒</w:t>
      </w:r>
      <w:r>
        <w:br/>
      </w:r>
      <w:r>
        <w:t xml:space="preserve">logical time 逻辑时间 1ms 分成262144个TSO</w:t>
      </w:r>
      <w:r>
        <w:br/>
      </w:r>
      <w:r>
        <w:t xml:space="preserve">1秒内可以产生 2亿6千万条数据</w:t>
      </w:r>
    </w:p>
    <w:bookmarkEnd w:id="49"/>
    <w:bookmarkStart w:id="50" w:name="tso分配过程"/>
    <w:p>
      <w:pPr>
        <w:pStyle w:val="Heading5"/>
      </w:pPr>
      <w:r>
        <w:t xml:space="preserve">TSO分配过程</w:t>
      </w:r>
    </w:p>
    <w:p>
      <w:pPr>
        <w:numPr>
          <w:ilvl w:val="0"/>
          <w:numId w:val="1028"/>
        </w:numPr>
        <w:pStyle w:val="Compact"/>
      </w:pPr>
      <w:r>
        <w:t xml:space="preserve">SQL与事务会请求TSO 统称TSO请求者</w:t>
      </w:r>
    </w:p>
    <w:p>
      <w:pPr>
        <w:numPr>
          <w:ilvl w:val="0"/>
          <w:numId w:val="1028"/>
        </w:numPr>
        <w:pStyle w:val="Compact"/>
      </w:pPr>
      <w:r>
        <w:t xml:space="preserve">PDClient是 tso请求者与pd的代理模块 有延迟 是串行操作 肯定慢如何解决 ?</w:t>
      </w:r>
    </w:p>
    <w:p>
      <w:pPr>
        <w:numPr>
          <w:ilvl w:val="0"/>
          <w:numId w:val="1028"/>
        </w:numPr>
        <w:pStyle w:val="Compact"/>
      </w:pPr>
      <w:r>
        <w:t xml:space="preserve">tsFuture 内存中的对象 标记了什么时刻请求了TSO 当PDclient 请求TSO的 PD通过网络返回TSO的时候 tsFuture成为 tsFuture.wait状态 并解析编译生成执行计划</w:t>
      </w:r>
    </w:p>
    <w:p>
      <w:pPr>
        <w:numPr>
          <w:ilvl w:val="0"/>
          <w:numId w:val="1028"/>
        </w:numPr>
        <w:pStyle w:val="Compact"/>
      </w:pPr>
      <w:r>
        <w:t xml:space="preserve">分配到TSO之后由PD Client将数据分配给TSO请求者.</w:t>
      </w:r>
      <w:r>
        <w:br/>
      </w:r>
      <w:r>
        <w:t xml:space="preserve">PD client成为异步 可以进行批处理 可以在某一个时间段内处理一批请求</w:t>
      </w:r>
    </w:p>
    <w:bookmarkEnd w:id="50"/>
    <w:bookmarkStart w:id="53" w:name="tso分配-时间窗口"/>
    <w:p>
      <w:pPr>
        <w:pStyle w:val="Heading5"/>
      </w:pPr>
      <w:r>
        <w:t xml:space="preserve">TSO分配 时间窗口</w:t>
      </w:r>
    </w:p>
    <w:bookmarkStart w:id="51" w:name="减轻磁盘io"/>
    <w:p>
      <w:pPr>
        <w:pStyle w:val="Heading6"/>
      </w:pPr>
      <w:r>
        <w:t xml:space="preserve">减轻磁盘IO</w:t>
      </w:r>
    </w:p>
    <w:p>
      <w:pPr>
        <w:pStyle w:val="FirstParagraph"/>
      </w:pPr>
      <w:r>
        <w:t xml:space="preserve">PD每申请一次都要写一次磁盘 频繁写盘必定会在业务高峰期对单点造成压力</w:t>
      </w:r>
    </w:p>
    <w:p>
      <w:pPr>
        <w:pStyle w:val="BodyText"/>
      </w:pPr>
      <w:r>
        <w:t xml:space="preserve">一次分配3s的TSO 都扔到缓存里 磁盘位置未录为N+3s</w:t>
      </w:r>
      <w:r>
        <w:br/>
      </w:r>
      <w:r>
        <w:t xml:space="preserve">用完之后继续分配3sTSO</w:t>
      </w:r>
    </w:p>
    <w:bookmarkEnd w:id="51"/>
    <w:bookmarkStart w:id="52" w:name="高可用如何保持"/>
    <w:p>
      <w:pPr>
        <w:pStyle w:val="Heading6"/>
      </w:pPr>
      <w:r>
        <w:t xml:space="preserve">高可用如何保持</w:t>
      </w:r>
    </w:p>
    <w:p>
      <w:pPr>
        <w:pStyle w:val="FirstParagraph"/>
      </w:pPr>
      <w:r>
        <w:t xml:space="preserve">如果 PD leader 发生了选主之后 从PD 成为Leader 新的PD Leader 并不知道 给到的TiDB Server的TSO在哪一秒 于是新的PD Leader 将从上一个PD Leader基础上重新增加3s</w:t>
      </w:r>
    </w:p>
    <w:p>
      <w:pPr>
        <w:numPr>
          <w:ilvl w:val="0"/>
          <w:numId w:val="1029"/>
        </w:numPr>
        <w:pStyle w:val="Compact"/>
      </w:pPr>
      <w:r>
        <w:t xml:space="preserve">可以保证增长性 但无法保持连续性</w:t>
      </w:r>
    </w:p>
    <w:bookmarkEnd w:id="52"/>
    <w:bookmarkEnd w:id="53"/>
    <w:bookmarkStart w:id="54" w:name="调度-总流程-resourcemanager"/>
    <w:p>
      <w:pPr>
        <w:pStyle w:val="Heading5"/>
      </w:pPr>
      <w:r>
        <w:t xml:space="preserve">调度 总流程 ResourceManager</w:t>
      </w:r>
    </w:p>
    <w:p>
      <w:pPr>
        <w:pStyle w:val="FirstParagraph"/>
      </w:pPr>
      <w:r>
        <w:t xml:space="preserve">信息收集--</w:t>
      </w:r>
      <w:r>
        <w:rPr>
          <w:iCs/>
          <w:i/>
        </w:rPr>
        <w:t xml:space="preserve">operator</w:t>
      </w:r>
      <w:r>
        <w:t xml:space="preserve">--&gt; 生成调度---&gt;执行调度</w:t>
      </w:r>
    </w:p>
    <w:p>
      <w:pPr>
        <w:numPr>
          <w:ilvl w:val="0"/>
          <w:numId w:val="1030"/>
        </w:numPr>
      </w:pPr>
      <w:r>
        <w:t xml:space="preserve">信息收集</w:t>
      </w:r>
    </w:p>
    <w:p>
      <w:pPr>
        <w:numPr>
          <w:ilvl w:val="1"/>
          <w:numId w:val="1031"/>
        </w:numPr>
        <w:pStyle w:val="Compact"/>
      </w:pPr>
      <w:r>
        <w:t xml:space="preserve">store Hearbeat</w:t>
      </w:r>
    </w:p>
    <w:p>
      <w:pPr>
        <w:numPr>
          <w:ilvl w:val="1"/>
          <w:numId w:val="1031"/>
        </w:numPr>
        <w:pStyle w:val="Compact"/>
      </w:pPr>
      <w:r>
        <w:t xml:space="preserve">region Heartbeat</w:t>
      </w:r>
    </w:p>
    <w:p>
      <w:pPr>
        <w:numPr>
          <w:ilvl w:val="0"/>
          <w:numId w:val="1030"/>
        </w:numPr>
      </w:pPr>
      <w:r>
        <w:t xml:space="preserve">生成调度</w:t>
      </w:r>
    </w:p>
    <w:p>
      <w:pPr>
        <w:numPr>
          <w:ilvl w:val="1"/>
          <w:numId w:val="1032"/>
        </w:numPr>
        <w:pStyle w:val="Compact"/>
      </w:pPr>
      <w:r>
        <w:t xml:space="preserve">balance</w:t>
      </w:r>
    </w:p>
    <w:p>
      <w:pPr>
        <w:numPr>
          <w:ilvl w:val="2"/>
          <w:numId w:val="1033"/>
        </w:numPr>
        <w:pStyle w:val="Compact"/>
      </w:pPr>
      <w:r>
        <w:t xml:space="preserve">Leader (是否均衡分部在所有TiKV上)</w:t>
      </w:r>
    </w:p>
    <w:p>
      <w:pPr>
        <w:numPr>
          <w:ilvl w:val="2"/>
          <w:numId w:val="1033"/>
        </w:numPr>
        <w:pStyle w:val="Compact"/>
      </w:pPr>
      <w:r>
        <w:t xml:space="preserve">Region (存储压力 不要过多集赞Region)</w:t>
      </w:r>
    </w:p>
    <w:p>
      <w:pPr>
        <w:numPr>
          <w:ilvl w:val="1"/>
          <w:numId w:val="1032"/>
        </w:numPr>
        <w:pStyle w:val="Compact"/>
      </w:pPr>
      <w:r>
        <w:t xml:space="preserve">Hot Region (是否 某个Leader 读写频繁 将数据打散分散在各个节点)</w:t>
      </w:r>
    </w:p>
    <w:p>
      <w:pPr>
        <w:numPr>
          <w:ilvl w:val="1"/>
          <w:numId w:val="1032"/>
        </w:numPr>
        <w:pStyle w:val="Compact"/>
      </w:pPr>
      <w:r>
        <w:t xml:space="preserve">集群拓扑</w:t>
      </w:r>
    </w:p>
    <w:p>
      <w:pPr>
        <w:numPr>
          <w:ilvl w:val="1"/>
          <w:numId w:val="1032"/>
        </w:numPr>
        <w:pStyle w:val="Compact"/>
      </w:pPr>
      <w:r>
        <w:t xml:space="preserve">缩容</w:t>
      </w:r>
    </w:p>
    <w:p>
      <w:pPr>
        <w:numPr>
          <w:ilvl w:val="1"/>
          <w:numId w:val="1032"/>
        </w:numPr>
        <w:pStyle w:val="Compact"/>
      </w:pPr>
      <w:r>
        <w:t xml:space="preserve">故障恢复</w:t>
      </w:r>
    </w:p>
    <w:p>
      <w:pPr>
        <w:numPr>
          <w:ilvl w:val="1"/>
          <w:numId w:val="1032"/>
        </w:numPr>
        <w:pStyle w:val="Compact"/>
      </w:pPr>
      <w:r>
        <w:t xml:space="preserve">Region merge (对于已经Delete 或者Drop掉的数据 Region相对较空 减少维护成本)</w:t>
      </w:r>
    </w:p>
    <w:p>
      <w:pPr>
        <w:numPr>
          <w:ilvl w:val="0"/>
          <w:numId w:val="1030"/>
        </w:numPr>
      </w:pPr>
      <w:r>
        <w:t xml:space="preserve">执行调度</w:t>
      </w:r>
    </w:p>
    <w:p>
      <w:pPr>
        <w:numPr>
          <w:ilvl w:val="1"/>
          <w:numId w:val="1034"/>
        </w:numPr>
        <w:pStyle w:val="Compact"/>
      </w:pPr>
      <w:r>
        <w:t xml:space="preserve">分裂</w:t>
      </w:r>
    </w:p>
    <w:p>
      <w:pPr>
        <w:numPr>
          <w:ilvl w:val="1"/>
          <w:numId w:val="1034"/>
        </w:numPr>
        <w:pStyle w:val="Compact"/>
      </w:pPr>
      <w:r>
        <w:t xml:space="preserve">合并</w:t>
      </w:r>
    </w:p>
    <w:p>
      <w:pPr>
        <w:numPr>
          <w:ilvl w:val="1"/>
          <w:numId w:val="1034"/>
        </w:numPr>
        <w:pStyle w:val="Compact"/>
      </w:pPr>
      <w:r>
        <w:t xml:space="preserve">执行调度</w:t>
      </w:r>
    </w:p>
    <w:bookmarkEnd w:id="54"/>
    <w:bookmarkStart w:id="55" w:name="label-与高可用"/>
    <w:p>
      <w:pPr>
        <w:pStyle w:val="Heading5"/>
      </w:pPr>
      <w:r>
        <w:t xml:space="preserve">Label 与高可用</w:t>
      </w:r>
    </w:p>
    <w:p>
      <w:pPr>
        <w:pStyle w:val="FirstParagraph"/>
      </w:pPr>
      <w:r>
        <w:br/>
      </w:r>
      <w:r>
        <w:t xml:space="preserve">本质让TiKV知道哪一个Region在哪一个机柜哪一个数据中心</w:t>
      </w:r>
      <w:r>
        <w:br/>
      </w:r>
      <w:r>
        <w:t xml:space="preserve">要在PD与TIKV上进行配置</w:t>
      </w:r>
    </w:p>
    <w:bookmarkEnd w:id="55"/>
    <w:bookmarkEnd w:id="56"/>
    <w:bookmarkStart w:id="67" w:name="sql执行计划"/>
    <w:p>
      <w:pPr>
        <w:pStyle w:val="Heading4"/>
      </w:pPr>
      <w:r>
        <w:t xml:space="preserve">SQL执行计划</w:t>
      </w:r>
    </w:p>
    <w:bookmarkStart w:id="57" w:name="dml-语句读流程"/>
    <w:p>
      <w:pPr>
        <w:pStyle w:val="Heading5"/>
      </w:pPr>
      <w:r>
        <w:t xml:space="preserve">DML 语句读流程</w:t>
      </w:r>
    </w:p>
    <w:p>
      <w:pPr>
        <w:numPr>
          <w:ilvl w:val="0"/>
          <w:numId w:val="1035"/>
        </w:numPr>
        <w:pStyle w:val="Compact"/>
      </w:pPr>
      <w:r>
        <w:t xml:space="preserve">Protocol Layer 协议层接受用户请求 去PD节点获取一个唯一的TSO时间戳</w:t>
      </w:r>
    </w:p>
    <w:p>
      <w:pPr>
        <w:numPr>
          <w:ilvl w:val="0"/>
          <w:numId w:val="1035"/>
        </w:numPr>
        <w:pStyle w:val="Compact"/>
      </w:pPr>
      <w:r>
        <w:t xml:space="preserve">Parse 将SQL解析成抽象语法树 将语法树发送给complie模块</w:t>
      </w:r>
    </w:p>
    <w:p>
      <w:pPr>
        <w:numPr>
          <w:ilvl w:val="0"/>
          <w:numId w:val="1035"/>
        </w:numPr>
        <w:pStyle w:val="Compact"/>
      </w:pPr>
      <w:r>
        <w:t xml:space="preserve">Compile会区分出语句读典查和非典查 将任务下发给执行器</w:t>
      </w:r>
    </w:p>
    <w:p>
      <w:pPr>
        <w:numPr>
          <w:ilvl w:val="0"/>
          <w:numId w:val="1035"/>
        </w:numPr>
        <w:pStyle w:val="Compact"/>
      </w:pPr>
      <w:r>
        <w:t xml:space="preserve">Execute 就会从TiKV中读取数据（RocksDB） 数据读取回来之后交由ProtocolLayer模块返回给用户</w:t>
      </w:r>
    </w:p>
    <w:p>
      <w:pPr>
        <w:numPr>
          <w:ilvl w:val="0"/>
          <w:numId w:val="1035"/>
        </w:numPr>
        <w:pStyle w:val="Compact"/>
      </w:pPr>
      <w:r>
        <w:t xml:space="preserve">DML读取流程结束</w:t>
      </w:r>
    </w:p>
    <w:bookmarkEnd w:id="57"/>
    <w:bookmarkStart w:id="61" w:name="dml写流程"/>
    <w:p>
      <w:pPr>
        <w:pStyle w:val="Heading5"/>
      </w:pPr>
      <w:r>
        <w:t xml:space="preserve">DML写流程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62722602-BCB2-4060-B3FD-ABC0918221AF.png" title="" id="59" name="Picture"/>
            <a:graphic>
              <a:graphicData uri="http://schemas.openxmlformats.org/drawingml/2006/picture">
                <pic:pic>
                  <pic:nvPicPr>
                    <pic:cNvPr descr="C:\Users\高旭\Documents\ObsidianVaultLocal\62722602-BCB2-4060-B3FD-ABC0918221AF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6"/>
        </w:numPr>
        <w:pStyle w:val="Compact"/>
      </w:pPr>
      <w:r>
        <w:t xml:space="preserve">Protocol Layer协议层接收写请求 鉴权 语法故障分析 获取TSO开始时间</w:t>
      </w:r>
    </w:p>
    <w:p>
      <w:pPr>
        <w:numPr>
          <w:ilvl w:val="0"/>
          <w:numId w:val="1036"/>
        </w:numPr>
        <w:pStyle w:val="Compact"/>
      </w:pPr>
      <w:r>
        <w:t xml:space="preserve">Parse解析</w:t>
      </w:r>
    </w:p>
    <w:p>
      <w:pPr>
        <w:numPr>
          <w:ilvl w:val="0"/>
          <w:numId w:val="1036"/>
        </w:numPr>
        <w:pStyle w:val="Compact"/>
      </w:pPr>
      <w:r>
        <w:t xml:space="preserve">Compile编译</w:t>
      </w:r>
    </w:p>
    <w:p>
      <w:pPr>
        <w:numPr>
          <w:ilvl w:val="0"/>
          <w:numId w:val="1036"/>
        </w:numPr>
        <w:pStyle w:val="Compact"/>
      </w:pPr>
      <w:r>
        <w:t xml:space="preserve">Execute执行 去RocksDB中把需要修改的数据先读出来</w:t>
      </w:r>
    </w:p>
    <w:p>
      <w:pPr>
        <w:numPr>
          <w:ilvl w:val="0"/>
          <w:numId w:val="1036"/>
        </w:numPr>
        <w:pStyle w:val="Compact"/>
      </w:pPr>
      <w:r>
        <w:t xml:space="preserve">读出来之后会将数据放入</w:t>
      </w:r>
      <w:r>
        <w:t xml:space="preserve"> </w:t>
      </w:r>
      <w:r>
        <w:rPr>
          <w:iCs/>
          <w:i/>
        </w:rPr>
        <w:t xml:space="preserve">MemBuffer</w:t>
      </w:r>
      <w:r>
        <w:t xml:space="preserve">中缓存起来 在缓存中进行修改</w:t>
      </w:r>
    </w:p>
    <w:p>
      <w:pPr>
        <w:numPr>
          <w:ilvl w:val="0"/>
          <w:numId w:val="1036"/>
        </w:numPr>
        <w:pStyle w:val="Compact"/>
      </w:pPr>
      <w:r>
        <w:t xml:space="preserve">当用户开始提交 commit之后触发两阶段提交 Transaction</w:t>
      </w:r>
    </w:p>
    <w:p>
      <w:pPr>
        <w:numPr>
          <w:ilvl w:val="1"/>
          <w:numId w:val="1037"/>
        </w:numPr>
        <w:pStyle w:val="Compact"/>
      </w:pPr>
      <w:r>
        <w:t xml:space="preserve">prewrite 预写 开始加锁信息 通过 Scheduler 调度到Leader 节点 再通过 Raftstore 路由到follwer节点</w:t>
      </w:r>
    </w:p>
    <w:p>
      <w:pPr>
        <w:numPr>
          <w:ilvl w:val="1"/>
          <w:numId w:val="1037"/>
        </w:numPr>
        <w:pStyle w:val="Compact"/>
      </w:pPr>
      <w:r>
        <w:t xml:space="preserve">当真正apply的时候数据写入了RocksDB KV数据库中</w:t>
      </w:r>
    </w:p>
    <w:p>
      <w:pPr>
        <w:numPr>
          <w:ilvl w:val="0"/>
          <w:numId w:val="1036"/>
        </w:numPr>
        <w:pStyle w:val="Compact"/>
      </w:pPr>
      <w:r>
        <w:t xml:space="preserve">写入之后清锁信息</w:t>
      </w:r>
    </w:p>
    <w:p>
      <w:pPr>
        <w:numPr>
          <w:ilvl w:val="1"/>
          <w:numId w:val="1038"/>
        </w:numPr>
        <w:pStyle w:val="Compact"/>
      </w:pPr>
      <w:r>
        <w:t xml:space="preserve">读取事务的TSO结束时间</w:t>
      </w:r>
    </w:p>
    <w:p>
      <w:pPr>
        <w:numPr>
          <w:ilvl w:val="1"/>
          <w:numId w:val="1038"/>
        </w:numPr>
        <w:pStyle w:val="Compact"/>
      </w:pPr>
      <w:r>
        <w:t xml:space="preserve">通过协议层返回用户 告诉用户写入完成</w:t>
      </w:r>
    </w:p>
    <w:bookmarkEnd w:id="61"/>
    <w:bookmarkStart w:id="62" w:name="ddl流程概要"/>
    <w:p>
      <w:pPr>
        <w:pStyle w:val="Heading5"/>
      </w:pPr>
      <w:r>
        <w:t xml:space="preserve">DDL流程概要</w:t>
      </w:r>
    </w:p>
    <w:p>
      <w:pPr>
        <w:numPr>
          <w:ilvl w:val="0"/>
          <w:numId w:val="1039"/>
        </w:numPr>
        <w:pStyle w:val="Compact"/>
      </w:pPr>
      <w:r>
        <w:t xml:space="preserve">对表的定义修改</w:t>
      </w:r>
    </w:p>
    <w:p>
      <w:pPr>
        <w:numPr>
          <w:ilvl w:val="0"/>
          <w:numId w:val="1039"/>
        </w:numPr>
        <w:pStyle w:val="Compact"/>
      </w:pPr>
      <w:r>
        <w:t xml:space="preserve">加索引</w:t>
      </w:r>
    </w:p>
    <w:p>
      <w:pPr>
        <w:numPr>
          <w:ilvl w:val="0"/>
          <w:numId w:val="1040"/>
        </w:numPr>
        <w:pStyle w:val="Compact"/>
      </w:pPr>
      <w:r>
        <w:t xml:space="preserve">TiKV中队列类型</w:t>
      </w:r>
      <w:r>
        <w:br/>
      </w:r>
      <w:r>
        <w:t xml:space="preserve">1. 除了加索引的操作 都是job queue</w:t>
      </w:r>
      <w:r>
        <w:br/>
      </w:r>
      <w:r>
        <w:t xml:space="preserve">2. add index queue 加索引操作</w:t>
      </w:r>
      <w:r>
        <w:br/>
      </w:r>
      <w:r>
        <w:t xml:space="preserve">3. history queue 历史消息队列 执行过的DDL放这里</w:t>
      </w:r>
      <w:r>
        <w:br/>
      </w:r>
      <w:r>
        <w:t xml:space="preserve">TiDB server中owner觉得负责执行DDL 语句</w:t>
      </w:r>
    </w:p>
    <w:bookmarkEnd w:id="62"/>
    <w:bookmarkStart w:id="63" w:name="sql的parse解析与complie编译"/>
    <w:p>
      <w:pPr>
        <w:pStyle w:val="Heading5"/>
      </w:pPr>
      <w:r>
        <w:t xml:space="preserve">SQL的Parse(解析)与Complie(编译)</w:t>
      </w:r>
    </w:p>
    <w:p>
      <w:pPr>
        <w:numPr>
          <w:ilvl w:val="0"/>
          <w:numId w:val="1041"/>
        </w:numPr>
        <w:pStyle w:val="Compact"/>
      </w:pPr>
      <w:r>
        <w:t xml:space="preserve">Parse词法分析LEx与语法分析YACC 转换成AST 抽象语法树</w:t>
      </w:r>
    </w:p>
    <w:p>
      <w:pPr>
        <w:numPr>
          <w:ilvl w:val="0"/>
          <w:numId w:val="1041"/>
        </w:numPr>
        <w:pStyle w:val="Compact"/>
      </w:pPr>
      <w:r>
        <w:t xml:space="preserve">AST被传输到Complie模块</w:t>
      </w:r>
    </w:p>
    <w:p>
      <w:pPr>
        <w:numPr>
          <w:ilvl w:val="0"/>
          <w:numId w:val="1041"/>
        </w:numPr>
        <w:pStyle w:val="Compact"/>
      </w:pPr>
      <w:r>
        <w:t xml:space="preserve">preprocess 预处理阶段 检测SQL合法性</w:t>
      </w:r>
    </w:p>
    <w:p>
      <w:pPr>
        <w:numPr>
          <w:ilvl w:val="0"/>
          <w:numId w:val="1041"/>
        </w:numPr>
        <w:pStyle w:val="Compact"/>
      </w:pPr>
      <w:r>
        <w:t xml:space="preserve">逻辑优化 逻辑代数等价交换规则 由外连接转化成内连接</w:t>
      </w:r>
    </w:p>
    <w:p>
      <w:pPr>
        <w:numPr>
          <w:ilvl w:val="0"/>
          <w:numId w:val="1041"/>
        </w:numPr>
        <w:pStyle w:val="Compact"/>
      </w:pPr>
      <w:r>
        <w:t xml:space="preserve">物理优化 表的行数 列的行数 选择最优的算子</w:t>
      </w:r>
    </w:p>
    <w:p>
      <w:pPr>
        <w:numPr>
          <w:ilvl w:val="0"/>
          <w:numId w:val="1041"/>
        </w:numPr>
        <w:pStyle w:val="Compact"/>
      </w:pPr>
      <w:r>
        <w:t xml:space="preserve">编译最后的产物就是</w:t>
      </w:r>
      <w:r>
        <w:t xml:space="preserve"> </w:t>
      </w:r>
      <w:r>
        <w:t xml:space="preserve">物理执行计划</w:t>
      </w:r>
    </w:p>
    <w:p>
      <w:pPr>
        <w:numPr>
          <w:ilvl w:val="0"/>
          <w:numId w:val="1041"/>
        </w:numPr>
        <w:pStyle w:val="Compact"/>
      </w:pPr>
      <w:r>
        <w:t xml:space="preserve">拿着执行计划去TiKV中执行</w:t>
      </w:r>
    </w:p>
    <w:bookmarkEnd w:id="63"/>
    <w:bookmarkStart w:id="64" w:name="读取的执行流程"/>
    <w:p>
      <w:pPr>
        <w:pStyle w:val="Heading5"/>
      </w:pPr>
      <w:r>
        <w:t xml:space="preserve">读取的执行流程</w:t>
      </w:r>
    </w:p>
    <w:p>
      <w:pPr>
        <w:numPr>
          <w:ilvl w:val="0"/>
          <w:numId w:val="1042"/>
        </w:numPr>
        <w:pStyle w:val="Compact"/>
      </w:pPr>
      <w:r>
        <w:t xml:space="preserve">直接从缓存中读取infomation schema</w:t>
      </w:r>
    </w:p>
    <w:p>
      <w:pPr>
        <w:numPr>
          <w:ilvl w:val="0"/>
          <w:numId w:val="1042"/>
        </w:numPr>
        <w:pStyle w:val="Compact"/>
      </w:pPr>
      <w:r>
        <w:t xml:space="preserve">获取要要读取的表的Region 去读取PD</w:t>
      </w:r>
    </w:p>
    <w:p>
      <w:pPr>
        <w:numPr>
          <w:ilvl w:val="0"/>
          <w:numId w:val="1042"/>
        </w:numPr>
        <w:pStyle w:val="Compact"/>
      </w:pPr>
      <w:r>
        <w:t xml:space="preserve">snap shot 特定的时间点的数据结构 快照</w:t>
      </w:r>
    </w:p>
    <w:p>
      <w:pPr>
        <w:numPr>
          <w:ilvl w:val="0"/>
          <w:numId w:val="1042"/>
        </w:numPr>
        <w:pStyle w:val="Compact"/>
      </w:pPr>
      <w:r>
        <w:t xml:space="preserve">root task tidb server节点的所有任务的集合</w:t>
      </w:r>
    </w:p>
    <w:p>
      <w:pPr>
        <w:numPr>
          <w:ilvl w:val="0"/>
          <w:numId w:val="1042"/>
        </w:numPr>
        <w:pStyle w:val="Compact"/>
      </w:pPr>
      <w:r>
        <w:t xml:space="preserve">cop task 单个region上的子任务</w:t>
      </w:r>
    </w:p>
    <w:bookmarkEnd w:id="64"/>
    <w:bookmarkStart w:id="65" w:name="写入的执行"/>
    <w:p>
      <w:pPr>
        <w:pStyle w:val="Heading5"/>
      </w:pPr>
      <w:r>
        <w:t xml:space="preserve">写入的执行</w:t>
      </w:r>
    </w:p>
    <w:p>
      <w:pPr>
        <w:pStyle w:val="FirstParagraph"/>
      </w:pPr>
      <w:r>
        <w:br/>
      </w:r>
      <w:r>
        <w:t xml:space="preserve">与DML相似</w:t>
      </w:r>
      <w:r>
        <w:br/>
      </w:r>
    </w:p>
    <w:p>
      <w:pPr>
        <w:pStyle w:val="BodyText"/>
      </w:pPr>
      <w:r>
        <w:br/>
      </w:r>
      <w:r>
        <w:t xml:space="preserve">写冲突管理lanch 防止同时写入同一个数据</w:t>
      </w:r>
    </w:p>
    <w:bookmarkEnd w:id="65"/>
    <w:bookmarkStart w:id="66" w:name="ddl"/>
    <w:p>
      <w:pPr>
        <w:pStyle w:val="Heading5"/>
      </w:pPr>
      <w:r>
        <w:t xml:space="preserve">DDL</w:t>
      </w:r>
    </w:p>
    <w:p>
      <w:pPr>
        <w:pStyle w:val="FirstParagraph"/>
      </w:pPr>
      <w:r>
        <w:br/>
      </w:r>
      <w:r>
        <w:t xml:space="preserve">TiDB server 中 worker模块的owner角色才具有执行的权限 同一时刻只能有一个worker来干活</w:t>
      </w:r>
      <w:r>
        <w:br/>
      </w:r>
      <w:r>
        <w:t xml:space="preserve">owner worker去定期查询 TiKV的队列</w:t>
      </w:r>
      <w:r>
        <w:br/>
      </w:r>
      <w:r>
        <w:t xml:space="preserve">owner worker 角色有PD控制</w:t>
      </w:r>
    </w:p>
    <w:bookmarkEnd w:id="66"/>
    <w:bookmarkEnd w:id="67"/>
    <w:bookmarkStart w:id="69" w:name="htap"/>
    <w:p>
      <w:pPr>
        <w:pStyle w:val="Heading4"/>
      </w:pPr>
      <w:r>
        <w:t xml:space="preserve">HTAP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  <w:r>
        <w:t xml:space="preserve">MPP架构只能在TiFlash完成</w:t>
      </w:r>
    </w:p>
    <w:bookmarkStart w:id="68" w:name="mpp特点"/>
    <w:p>
      <w:pPr>
        <w:pStyle w:val="Heading5"/>
      </w:pPr>
      <w:r>
        <w:t xml:space="preserve">MPP特点</w:t>
      </w:r>
    </w:p>
    <w:p>
      <w:pPr>
        <w:pStyle w:val="FirstParagraph"/>
      </w:pPr>
      <w:r>
        <w:t xml:space="preserve">并行执行 节点越多越快</w:t>
      </w:r>
      <w:r>
        <w:br/>
      </w:r>
      <w:r>
        <w:t xml:space="preserve">表连接发生在Tiflash</w:t>
      </w:r>
      <w:r>
        <w:br/>
      </w:r>
      <w:r>
        <w:t xml:space="preserve">聚合发生在TiFlash</w:t>
      </w:r>
    </w:p>
    <w:bookmarkEnd w:id="68"/>
    <w:bookmarkEnd w:id="69"/>
    <w:bookmarkStart w:id="71" w:name="tiflash"/>
    <w:p>
      <w:pPr>
        <w:pStyle w:val="Heading4"/>
      </w:pPr>
      <w:r>
        <w:t xml:space="preserve">TiFlash</w:t>
      </w:r>
    </w:p>
    <w:p>
      <w:pPr>
        <w:numPr>
          <w:ilvl w:val="0"/>
          <w:numId w:val="1043"/>
        </w:numPr>
        <w:pStyle w:val="Compact"/>
      </w:pPr>
      <w:r>
        <w:t xml:space="preserve">TiKV将数据传给TiFlash用的是Raft Lrarner</w:t>
      </w:r>
    </w:p>
    <w:p>
      <w:pPr>
        <w:numPr>
          <w:ilvl w:val="0"/>
          <w:numId w:val="1043"/>
        </w:numPr>
        <w:pStyle w:val="Compact"/>
      </w:pPr>
      <w:r>
        <w:t xml:space="preserve">大量扫表的操作会给到Tikv</w:t>
      </w:r>
    </w:p>
    <w:p>
      <w:pPr>
        <w:numPr>
          <w:ilvl w:val="0"/>
          <w:numId w:val="1043"/>
        </w:numPr>
        <w:pStyle w:val="Compact"/>
      </w:pPr>
      <w:r>
        <w:t xml:space="preserve">TiFlash 写异步 读一致</w:t>
      </w:r>
    </w:p>
    <w:p>
      <w:pPr>
        <w:numPr>
          <w:ilvl w:val="0"/>
          <w:numId w:val="1043"/>
        </w:numPr>
        <w:pStyle w:val="Compact"/>
      </w:pPr>
      <w:r>
        <w:t xml:space="preserve">引擎智能选择 CBO 可以针对SQL混合使用</w:t>
      </w:r>
    </w:p>
    <w:p>
      <w:pPr>
        <w:numPr>
          <w:ilvl w:val="0"/>
          <w:numId w:val="1043"/>
        </w:numPr>
        <w:pStyle w:val="Compact"/>
      </w:pPr>
      <w:r>
        <w:t xml:space="preserve">计算加速 TiFlash 承担一部分过滤与合并同类项作用</w:t>
      </w:r>
    </w:p>
    <w:bookmarkStart w:id="70" w:name="异步复制"/>
    <w:p>
      <w:pPr>
        <w:pStyle w:val="Heading5"/>
      </w:pPr>
      <w:r>
        <w:t xml:space="preserve">异步复制</w:t>
      </w:r>
    </w:p>
    <w:p>
      <w:pPr>
        <w:numPr>
          <w:ilvl w:val="0"/>
          <w:numId w:val="1044"/>
        </w:numPr>
        <w:pStyle w:val="Compact"/>
      </w:pPr>
      <w:r>
        <w:t xml:space="preserve">通过确认raft log的index来找到某一时刻的数据 没有就等</w:t>
      </w:r>
    </w:p>
    <w:bookmarkEnd w:id="70"/>
    <w:bookmarkEnd w:id="71"/>
    <w:bookmarkStart w:id="77" w:name="tidbv6-新特性"/>
    <w:p>
      <w:pPr>
        <w:pStyle w:val="Heading4"/>
      </w:pPr>
      <w:r>
        <w:t xml:space="preserve">TiDBv6 新特性</w:t>
      </w:r>
    </w:p>
    <w:bookmarkStart w:id="72" w:name="章节内容"/>
    <w:p>
      <w:pPr>
        <w:pStyle w:val="Heading5"/>
      </w:pPr>
      <w:r>
        <w:t xml:space="preserve">章节内容</w:t>
      </w:r>
    </w:p>
    <w:p>
      <w:pPr>
        <w:numPr>
          <w:ilvl w:val="0"/>
          <w:numId w:val="1045"/>
        </w:numPr>
        <w:pStyle w:val="Compact"/>
      </w:pPr>
      <w:r>
        <w:t xml:space="preserve">Placement Rules in SQL</w:t>
      </w:r>
    </w:p>
    <w:p>
      <w:pPr>
        <w:numPr>
          <w:ilvl w:val="1"/>
          <w:numId w:val="1046"/>
        </w:numPr>
        <w:pStyle w:val="Compact"/>
      </w:pPr>
      <w:r>
        <w:t xml:space="preserve">跨地域部署的集群 无法本地访问</w:t>
      </w:r>
    </w:p>
    <w:p>
      <w:pPr>
        <w:numPr>
          <w:ilvl w:val="2"/>
          <w:numId w:val="1047"/>
        </w:numPr>
        <w:pStyle w:val="Compact"/>
      </w:pPr>
      <w:r>
        <w:t xml:space="preserve">通过pd和Tidb server 设置labels</w:t>
      </w:r>
    </w:p>
    <w:p>
      <w:pPr>
        <w:numPr>
          <w:ilvl w:val="2"/>
          <w:numId w:val="1047"/>
        </w:numPr>
        <w:pStyle w:val="Compact"/>
      </w:pPr>
      <w:r>
        <w:t xml:space="preserve">创建数据放置策略</w:t>
      </w:r>
    </w:p>
    <w:p>
      <w:pPr>
        <w:numPr>
          <w:ilvl w:val="2"/>
          <w:numId w:val="1047"/>
        </w:numPr>
        <w:pStyle w:val="Compact"/>
      </w:pPr>
      <w:r>
        <w:t xml:space="preserve">让新建的表去匹配放置策略</w:t>
      </w:r>
    </w:p>
    <w:p>
      <w:pPr>
        <w:numPr>
          <w:ilvl w:val="2"/>
          <w:numId w:val="1047"/>
        </w:numPr>
        <w:pStyle w:val="Compact"/>
      </w:pPr>
      <w:r>
        <w:t xml:space="preserve">优势:</w:t>
      </w:r>
    </w:p>
    <w:p>
      <w:pPr>
        <w:numPr>
          <w:ilvl w:val="1"/>
          <w:numId w:val="1046"/>
        </w:numPr>
        <w:pStyle w:val="Compact"/>
      </w:pPr>
      <w:r>
        <w:t xml:space="preserve">无法根据业务隔离资源</w:t>
      </w:r>
    </w:p>
    <w:p>
      <w:pPr>
        <w:numPr>
          <w:ilvl w:val="1"/>
          <w:numId w:val="1046"/>
        </w:numPr>
        <w:pStyle w:val="Compact"/>
      </w:pPr>
      <w:r>
        <w:t xml:space="preserve">难以按照业务等级配置资源和副本数</w:t>
      </w:r>
    </w:p>
    <w:bookmarkEnd w:id="72"/>
    <w:bookmarkStart w:id="73" w:name="小表缓存"/>
    <w:p>
      <w:pPr>
        <w:pStyle w:val="Heading5"/>
      </w:pPr>
      <w:r>
        <w:t xml:space="preserve">小表缓存</w:t>
      </w:r>
    </w:p>
    <w:bookmarkEnd w:id="73"/>
    <w:bookmarkStart w:id="76" w:name="悲观锁"/>
    <w:p>
      <w:pPr>
        <w:pStyle w:val="Heading5"/>
      </w:pPr>
      <w:r>
        <w:t xml:space="preserve">悲观锁</w:t>
      </w:r>
    </w:p>
    <w:p>
      <w:pPr>
        <w:pStyle w:val="FirstParagraph"/>
      </w:pPr>
      <w:r>
        <w:br/>
      </w:r>
      <w:r>
        <w:t xml:space="preserve">写之前告诉别人某数据被修改中 减少回滚可能</w:t>
      </w:r>
      <w:r>
        <w:br/>
      </w:r>
      <w:r>
        <w:t xml:space="preserve">内存悲观锁: 只写到缓存中 不复制到其他region (写磁盘与复制省掉了 只在内存中读写)</w:t>
      </w:r>
    </w:p>
    <w:bookmarkStart w:id="74" w:name="很容易出现所丢失"/>
    <w:p>
      <w:pPr>
        <w:pStyle w:val="Heading6"/>
      </w:pPr>
      <w:r>
        <w:t xml:space="preserve">很容易出现所丢失</w:t>
      </w:r>
    </w:p>
    <w:p>
      <w:pPr>
        <w:numPr>
          <w:ilvl w:val="0"/>
          <w:numId w:val="1048"/>
        </w:numPr>
        <w:pStyle w:val="Compact"/>
      </w:pPr>
      <w:r>
        <w:t xml:space="preserve">出现回滚</w:t>
      </w:r>
    </w:p>
    <w:bookmarkEnd w:id="74"/>
    <w:bookmarkStart w:id="75" w:name="配置方式"/>
    <w:p>
      <w:pPr>
        <w:pStyle w:val="Heading6"/>
      </w:pPr>
      <w:r>
        <w:t xml:space="preserve">配置方式</w:t>
      </w:r>
    </w:p>
    <w:p>
      <w:pPr>
        <w:numPr>
          <w:ilvl w:val="0"/>
          <w:numId w:val="1049"/>
        </w:numPr>
        <w:pStyle w:val="Compact"/>
      </w:pPr>
      <w:r>
        <w:t xml:space="preserve">还可以修改配置重启TiKV实例</w:t>
      </w:r>
    </w:p>
    <w:bookmarkEnd w:id="75"/>
    <w:bookmarkEnd w:id="76"/>
    <w:bookmarkEnd w:id="77"/>
    <w:bookmarkStart w:id="78" w:name="tidb-cloud"/>
    <w:p>
      <w:pPr>
        <w:pStyle w:val="Heading4"/>
      </w:pPr>
      <w:r>
        <w:t xml:space="preserve">TiDB cloud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hyperlink" Id="rId39" Target="https://blog.csdn.net/inthat/article/details/113751448?utm_medium=distribute.pc_relevant.none-task-blog-2~default~baidujs_baidulandingword~default-0-113751448-blog-124828824.pc_relevant_aa&amp;spm=1001.2101.3001.4242.1&amp;utm_relevant_index=3" TargetMode="External" /><Relationship Type="http://schemas.openxmlformats.org/officeDocument/2006/relationships/hyperlink" Id="rId21" Target="https://so.csdn.net/so/search?q=%E5%88%86%E5%BA%93%E5%88%86%E8%A1%A8&amp;spm=1001.2101.3001.70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blog.csdn.net/inthat/article/details/113751448?utm_medium=distribute.pc_relevant.none-task-blog-2~default~baidujs_baidulandingword~default-0-113751448-blog-124828824.pc_relevant_aa&amp;spm=1001.2101.3001.4242.1&amp;utm_relevant_index=3" TargetMode="External" /><Relationship Type="http://schemas.openxmlformats.org/officeDocument/2006/relationships/hyperlink" Id="rId21" Target="https://so.csdn.net/so/search?q=%E5%88%86%E5%BA%93%E5%88%86%E8%A1%A8&amp;spm=1001.2101.3001.70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TiDB原厂课程</dc:title>
  <dc:creator/>
  <cp:keywords/>
  <dcterms:created xsi:type="dcterms:W3CDTF">2023-01-11T15:47:03Z</dcterms:created>
  <dcterms:modified xsi:type="dcterms:W3CDTF">2023-01-11T15:47:03Z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