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INFORME DE FACTURAS DIRECTAS</w:t>
      </w:r>
    </w:p>
    <w:p>
      <w:pPr>
        <w:pStyle w:val="Heading2"/>
        <w:jc w:val="center"/>
      </w:pPr>
      <w:r>
        <w:rPr>
          <w:color w:val="1B5E20"/>
        </w:rPr>
        <w:t>Sistema de Administración ADIF</w:t>
      </w:r>
    </w:p>
    <w:p/>
    <w:p/>
    <w:p>
      <w:pPr>
        <w:jc w:val="center"/>
      </w:pPr>
      <w:r>
        <w:rPr>
          <w:color w:val="388E3C"/>
          <w:sz w:val="24"/>
        </w:rPr>
        <w:t>📅 Fecha de generación: 31/08/2025 11:26</w:t>
        <w:br/>
        <w:t>📊 Total de facturas: 2</w:t>
        <w:br/>
        <w:t>💰 Importe total: 12132.45 €</w:t>
      </w:r>
    </w:p>
    <w:p/>
    <w:p>
      <w:pPr>
        <w:pStyle w:val="Heading3"/>
        <w:jc w:val="center"/>
      </w:pPr>
      <w:r>
        <w:t>📈 Resumen por Estado</w:t>
      </w:r>
    </w:p>
    <w:p>
      <w:pPr>
        <w:jc w:val="center"/>
      </w:pPr>
      <w:r>
        <w:rPr>
          <w:sz w:val="22"/>
        </w:rPr>
        <w:t>• Tramitada: 1 facturas</w:t>
      </w:r>
    </w:p>
    <w:p>
      <w:pPr>
        <w:jc w:val="center"/>
      </w:pPr>
      <w:r>
        <w:rPr>
          <w:sz w:val="22"/>
        </w:rPr>
        <w:t>• Con deficiencias: 1 facturas</w:t>
      </w:r>
    </w:p>
    <w:p>
      <w:r>
        <w:br w:type="page"/>
      </w:r>
    </w:p>
    <w:p>
      <w:pPr>
        <w:pStyle w:val="Heading1"/>
        <w:jc w:val="center"/>
      </w:pPr>
      <w:r>
        <w:rPr>
          <w:color w:val="2E7D32"/>
        </w:rPr>
        <w:t>📋 Detalle de Facturas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720"/>
        <w:gridCol w:w="2160"/>
        <w:gridCol w:w="1440"/>
        <w:gridCol w:w="1152"/>
        <w:gridCol w:w="1440"/>
        <w:gridCol w:w="1440"/>
        <w:gridCol w:w="1440"/>
        <w:gridCol w:w="1440"/>
      </w:tblGrid>
      <w:tr>
        <w:tc>
          <w:tcPr>
            <w:tcW w:type="dxa" w:w="108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Empresa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CIF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Importe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Estado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Categoría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Localidad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Fecha Valid.</w:t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12.45 €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color w:val="FF9800"/>
                <w:sz w:val="18"/>
              </w:rPr>
              <w:t>Tramitada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  <w:t>Otras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  <w:t>Madrid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</w:r>
          </w:p>
        </w:tc>
      </w:tr>
      <w:tr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  <w:t>mundoacometida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  <w:t>12121212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sz w:val="18"/>
              </w:rPr>
              <w:t>12120.00 €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rPr>
                <w:color w:val="F44336"/>
                <w:sz w:val="18"/>
              </w:rPr>
              <w:t>Con deficiencias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  <w:t>Agua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  <w:t>soria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sz w:val="18"/>
              </w:rPr>
            </w:r>
          </w:p>
        </w:tc>
      </w:tr>
    </w:tbl>
    <w:p/>
    <w:p>
      <w:pPr>
        <w:jc w:val="center"/>
      </w:pPr>
      <w:r>
        <w:rPr>
          <w:i/>
          <w:color w:val="757575"/>
          <w:sz w:val="16"/>
        </w:rPr>
        <w:br/>
        <w:t>Informe generado por Sistema ADIF - 31/08/2025 11:26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