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9646"/>
          <w:sz w:val="48"/>
        </w:rPr>
        <w:t>📋 ADIF 📋</w:t>
        <w:br/>
      </w:r>
    </w:p>
    <w:p>
      <w:pPr>
        <w:pStyle w:val="Title"/>
        <w:jc w:val="center"/>
      </w:pPr>
      <w:r>
        <w:rPr>
          <w:rFonts w:ascii="Arial" w:hAnsi="Arial"/>
          <w:b/>
          <w:color w:val="009646"/>
          <w:sz w:val="36"/>
        </w:rPr>
        <w:t>INFORME RESUMEN DE OBRAS</w:t>
      </w:r>
    </w:p>
    <w:p>
      <w:pPr>
        <w:jc w:val="right"/>
      </w:pPr>
      <w:r>
        <w:t>Generado: 03/09/2025 02:46</w:t>
        <w:br/>
      </w:r>
      <w:r>
        <w:t>Total de obras: 4</w:t>
      </w:r>
    </w:p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656"/>
        <w:gridCol w:w="1656"/>
        <w:gridCol w:w="1656"/>
        <w:gridCol w:w="1656"/>
        <w:gridCol w:w="1656"/>
        <w:gridCol w:w="1656"/>
        <w:gridCol w:w="1656"/>
        <w:gridCol w:w="1656"/>
      </w:tblGrid>
      <w:tr>
        <w:tc>
          <w:tcPr>
            <w:tcW w:type="dxa" w:w="720"/>
          </w:tcPr>
          <w:p>
            <w:r>
              <w:rPr>
                <w:b/>
                <w:sz w:val="18"/>
              </w:rPr>
              <w:t>Nº</w:t>
            </w:r>
          </w:p>
        </w:tc>
        <w:tc>
          <w:tcPr>
            <w:tcW w:type="dxa" w:w="3600"/>
          </w:tcPr>
          <w:p>
            <w:r>
              <w:rPr>
                <w:b/>
                <w:sz w:val="18"/>
              </w:rPr>
              <w:t>Nombre de la Obra</w:t>
            </w:r>
          </w:p>
        </w:tc>
        <w:tc>
          <w:tcPr>
            <w:tcW w:type="dxa" w:w="1728"/>
          </w:tcPr>
          <w:p>
            <w:r>
              <w:rPr>
                <w:b/>
                <w:sz w:val="18"/>
              </w:rPr>
              <w:t>Tipo</w:t>
            </w:r>
          </w:p>
        </w:tc>
        <w:tc>
          <w:tcPr>
            <w:tcW w:type="dxa" w:w="1440"/>
          </w:tcPr>
          <w:p>
            <w:r>
              <w:rPr>
                <w:b/>
                <w:sz w:val="18"/>
              </w:rPr>
              <w:t>Estado</w:t>
            </w:r>
          </w:p>
        </w:tc>
        <w:tc>
          <w:tcPr>
            <w:tcW w:type="dxa" w:w="1728"/>
          </w:tcPr>
          <w:p>
            <w:r>
              <w:rPr>
                <w:b/>
                <w:sz w:val="18"/>
              </w:rPr>
              <w:t>Importe Total (€)</w:t>
            </w:r>
          </w:p>
        </w:tc>
        <w:tc>
          <w:tcPr>
            <w:tcW w:type="dxa" w:w="2880"/>
          </w:tcPr>
          <w:p>
            <w:r>
              <w:rPr>
                <w:b/>
                <w:sz w:val="18"/>
              </w:rPr>
              <w:t>Empresa Adjudicada</w:t>
            </w:r>
          </w:p>
        </w:tc>
        <w:tc>
          <w:tcPr>
            <w:tcW w:type="dxa" w:w="1728"/>
          </w:tcPr>
          <w:p>
            <w:r>
              <w:rPr>
                <w:b/>
                <w:sz w:val="18"/>
              </w:rPr>
              <w:t>Fecha Creación</w:t>
            </w:r>
          </w:p>
        </w:tc>
        <w:tc>
          <w:tcPr>
            <w:tcW w:type="dxa" w:w="1728"/>
          </w:tcPr>
          <w:p>
            <w:r>
              <w:rPr>
                <w:b/>
                <w:sz w:val="18"/>
              </w:rPr>
              <w:t>Fecha Modificación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OBRAS DE REPARACIÓN EN LAS INSTALACIONES INTERIORE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Serv. Mantenimiento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Recepcionada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4.155,14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GRUPO TESEIN , S.L.U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07/08/2025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03/09/2025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 xml:space="preserve">MANTENIMIENTO PREVENTIVO-CORRECTIVO DE CUBIERTAS, 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Obra Mantenimiento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En Ejecución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242,00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FCC Industria INFRAESTRUCTURAS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07/08/2025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03/09/2025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Mantenimiento correctivo Preventivo en Algodor Y 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Serv. Mantenimiento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Iniciada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2.810,83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Sin adjudicar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07/08/2025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03/09/2025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LIMPIEZA DE ZONAS DE ACCESO ESTACIÓNES DE NUEVOS M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Mantenimiento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Recepcionada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5.526,07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Grupo Abeto Servicios Integrad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07/08/2025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03/09/2025</w:t>
            </w:r>
          </w:p>
        </w:tc>
      </w:tr>
    </w:tbl>
    <w:p/>
    <w:p>
      <w:pPr>
        <w:pStyle w:val="Heading2"/>
      </w:pPr>
      <w:r>
        <w:t>Resumen Estadístico</w:t>
      </w:r>
    </w:p>
    <w:p>
      <w:r>
        <w:t>• Total de obras: 4</w:t>
        <w:br/>
      </w:r>
      <w:r>
        <w:t>• Obras adjudicadas: 3</w:t>
        <w:br/>
      </w:r>
      <w:r>
        <w:t>• Importe total adjudicado: 12.734,04 €</w:t>
        <w:br/>
      </w:r>
      <w:r>
        <w:t>• Promedio por obra: 4.244,68 €</w:t>
        <w:br/>
      </w:r>
      <w:r>
        <w:t>• Tipos de actuación:</w:t>
        <w:br/>
      </w:r>
      <w:r>
        <w:t xml:space="preserve">  - Serv. Mantenimiento: 2</w:t>
        <w:br/>
      </w:r>
      <w:r>
        <w:t xml:space="preserve">  - Obra Mantenimiento: 1</w:t>
        <w:br/>
      </w:r>
      <w:r>
        <w:t xml:space="preserve">  - Mantenimiento: 1</w:t>
        <w:br/>
      </w:r>
    </w:p>
    <w:sectPr w:rsidR="00FC693F" w:rsidRPr="0006063C" w:rsidSect="00034616">
      <w:pgSz w:w="16848" w:h="11952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