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79FC7" w14:textId="2BF0C993" w:rsidR="008A6473" w:rsidRDefault="008A6473" w:rsidP="008A6473">
      <w:pPr>
        <w:bidi/>
        <w:jc w:val="both"/>
        <w:rPr>
          <w:rFonts w:cs="B Nazanin"/>
        </w:rPr>
      </w:pPr>
      <w:r>
        <w:rPr>
          <w:rFonts w:cs="B Nazanin" w:hint="cs"/>
          <w:rtl/>
        </w:rPr>
        <w:t xml:space="preserve">الگوریتم </w:t>
      </w:r>
      <w:r w:rsidRPr="00B206D5">
        <w:rPr>
          <w:rFonts w:cs="B Nazanin"/>
          <w:rtl/>
        </w:rPr>
        <w:t>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w:t>
      </w:r>
      <w:r w:rsidR="002B20BF">
        <w:rPr>
          <w:rFonts w:cs="B Nazanin" w:hint="cs"/>
          <w:rtl/>
        </w:rPr>
        <w:t xml:space="preserve">ت </w:t>
      </w:r>
      <w:r w:rsidR="002B20BF">
        <w:rPr>
          <w:rFonts w:cs="B Nazanin"/>
          <w:rtl/>
        </w:rPr>
        <w:fldChar w:fldCharType="begin"/>
      </w:r>
      <w:r w:rsidR="002B20BF">
        <w:rPr>
          <w:rFonts w:cs="B Nazanin"/>
          <w:rtl/>
        </w:rPr>
        <w:instrText xml:space="preserve"> </w:instrText>
      </w:r>
      <w:r w:rsidR="002B20BF">
        <w:rPr>
          <w:rFonts w:cs="B Nazanin"/>
        </w:rPr>
        <w:instrText>ADDIN EN.CITE &lt;EndNote&gt;&lt;Cite&gt;&lt;Author&gt;Cover&lt;/Author&gt;&lt;Year&gt;1967&lt;/Year&gt;&lt;RecNum&gt;1&lt;/RecNum&gt;&lt;DisplayText&gt;[1]&lt;/DisplayText&gt;&lt;record&gt;&lt;rec-number&gt;1&lt;/rec-number&gt;&lt;foreign-keys&gt;&lt;key app="EN" db-id="55dwdwtz4w9wrcee5a0xdtw3wxwvxzad9rsw" timestamp="1723551510"&gt;1&lt;/key</w:instrText>
      </w:r>
      <w:r w:rsidR="002B20BF">
        <w:rPr>
          <w:rFonts w:cs="B Nazanin"/>
          <w:rtl/>
        </w:rPr>
        <w:instrText>&gt;&lt;/</w:instrText>
      </w:r>
      <w:r w:rsidR="002B20BF">
        <w:rPr>
          <w:rFonts w:cs="B Nazanin"/>
        </w:rPr>
        <w:instrTex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w:instrText>
      </w:r>
      <w:r w:rsidR="002B20BF">
        <w:rPr>
          <w:rFonts w:cs="B Nazanin"/>
          <w:rtl/>
        </w:rPr>
        <w:instrText>&gt;&lt;</w:instrText>
      </w:r>
      <w:r w:rsidR="002B20BF">
        <w:rPr>
          <w:rFonts w:cs="B Nazanin"/>
        </w:rPr>
        <w:instrText>urls&gt;&lt;/urls&gt;&lt;/record&gt;&lt;/Cite&gt;&lt;/EndNote</w:instrText>
      </w:r>
      <w:r w:rsidR="002B20BF">
        <w:rPr>
          <w:rFonts w:cs="B Nazanin"/>
          <w:rtl/>
        </w:rPr>
        <w:instrText>&gt;</w:instrText>
      </w:r>
      <w:r w:rsidR="002B20BF">
        <w:rPr>
          <w:rFonts w:cs="B Nazanin"/>
          <w:rtl/>
        </w:rPr>
        <w:fldChar w:fldCharType="separate"/>
      </w:r>
      <w:r w:rsidR="002B20BF">
        <w:rPr>
          <w:rFonts w:cs="B Nazanin"/>
          <w:noProof/>
          <w:rtl/>
        </w:rPr>
        <w:t>[1]</w:t>
      </w:r>
      <w:r w:rsidR="002B20BF">
        <w:rPr>
          <w:rFonts w:cs="B Nazanin"/>
          <w:rtl/>
        </w:rPr>
        <w:fldChar w:fldCharType="end"/>
      </w:r>
      <w:r>
        <w:rPr>
          <w:rFonts w:cs="B Nazanin"/>
        </w:rPr>
        <w:t xml:space="preserve"> </w:t>
      </w:r>
    </w:p>
    <w:p w14:paraId="794955F4" w14:textId="11FD1172" w:rsidR="008A6473" w:rsidRDefault="008A6473" w:rsidP="008A6473">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
      </w:r>
      <w:r>
        <w:rPr>
          <w:rFonts w:cs="B Nazanin" w:hint="cs"/>
          <w:rtl/>
        </w:rPr>
        <w:t xml:space="preserve">را معرفی کرد </w:t>
      </w:r>
      <w:r w:rsidR="00590A2E">
        <w:rPr>
          <w:rFonts w:cs="B Nazanin"/>
          <w:rtl/>
        </w:rPr>
        <w:fldChar w:fldCharType="begin"/>
      </w:r>
      <w:r w:rsidR="00590A2E">
        <w:rPr>
          <w:rFonts w:cs="B Nazanin"/>
          <w:rtl/>
        </w:rPr>
        <w:instrText xml:space="preserve"> </w:instrText>
      </w:r>
      <w:r w:rsidR="00590A2E">
        <w:rPr>
          <w:rFonts w:cs="B Nazanin"/>
        </w:rPr>
        <w:instrText>ADDIN EN.CITE &lt;EndNote&gt;&lt;Cite&gt;&lt;Author&gt;Hart&lt;/Author&gt;&lt;Year&gt;1968&lt;/Year&gt;&lt;RecNum&gt;2&lt;/RecNum&gt;&lt;DisplayText&gt;[2]&lt;/DisplayText&gt;&lt;record&gt;&lt;rec-number&gt;2&lt;/rec-number&gt;&lt;foreign-keys&gt;&lt;key app="EN" db-id="55dwdwtz4w9wrcee5a0xdtw3wxwvxzad9rsw" timestamp="1723551724"&gt;2&lt;/key</w:instrText>
      </w:r>
      <w:r w:rsidR="00590A2E">
        <w:rPr>
          <w:rFonts w:cs="B Nazanin"/>
          <w:rtl/>
        </w:rPr>
        <w:instrText>&gt;&lt;/</w:instrText>
      </w:r>
      <w:r w:rsidR="00590A2E">
        <w:rPr>
          <w:rFonts w:cs="B Nazanin"/>
        </w:rPr>
        <w:instrText>foreign-keys&gt;&lt;ref-type name="Journal Article"&gt;17&lt;/ref-type&gt;&lt;contributors&gt;&lt;authors&gt;&lt;author&gt;Hart, Peter&lt;/author&gt;&lt;/authors&gt;&lt;/contributors&gt;&lt;titles&gt;&lt;title&gt;The condensed nearest neighbor rule (corresp.)&lt;/title&gt;&lt;secondary-title&gt;IEEE transactions on information theory&lt;/secondary-title&gt;&lt;/titles&gt;&lt;periodical&gt;&lt;full-title&gt;IEEE transactions on information theory&lt;/full-title&gt;&lt;/periodical&gt;&lt;pages&gt;515-516&lt;/pages&gt;&lt;volume&gt;14&lt;/volume&gt;&lt;number&gt;3&lt;/number&gt;&lt;dates&gt;&lt;year&gt;1968&lt;/year&gt;&lt;/dates&gt;&lt;isbn&gt;0018-9448&lt;/isbn&gt;&lt;urls&gt;&lt;/urls&gt;&lt;/record</w:instrText>
      </w:r>
      <w:r w:rsidR="00590A2E">
        <w:rPr>
          <w:rFonts w:cs="B Nazanin"/>
          <w:rtl/>
        </w:rPr>
        <w:instrText>&gt;&lt;/</w:instrText>
      </w:r>
      <w:r w:rsidR="00590A2E">
        <w:rPr>
          <w:rFonts w:cs="B Nazanin"/>
        </w:rPr>
        <w:instrText>Cite&gt;&lt;/EndNote</w:instrText>
      </w:r>
      <w:r w:rsidR="00590A2E">
        <w:rPr>
          <w:rFonts w:cs="B Nazanin"/>
          <w:rtl/>
        </w:rPr>
        <w:instrText>&gt;</w:instrText>
      </w:r>
      <w:r w:rsidR="00590A2E">
        <w:rPr>
          <w:rFonts w:cs="B Nazanin"/>
          <w:rtl/>
        </w:rPr>
        <w:fldChar w:fldCharType="separate"/>
      </w:r>
      <w:r w:rsidR="00590A2E">
        <w:rPr>
          <w:rFonts w:cs="B Nazanin"/>
          <w:noProof/>
          <w:rtl/>
        </w:rPr>
        <w:t>[2]</w:t>
      </w:r>
      <w:r w:rsidR="00590A2E">
        <w:rPr>
          <w:rFonts w:cs="B Nazanin"/>
          <w:rtl/>
        </w:rPr>
        <w:fldChar w:fldCharType="end"/>
      </w:r>
      <w:r w:rsidR="00590A2E">
        <w:rPr>
          <w:rFonts w:cs="B Nazanin" w:hint="cs"/>
          <w:rtl/>
        </w:rPr>
        <w:t>.</w:t>
      </w:r>
      <w:r>
        <w:rPr>
          <w:rFonts w:cs="B Nazanin" w:hint="cs"/>
          <w:rtl/>
        </w:rPr>
        <w:t xml:space="preserve"> </w:t>
      </w:r>
      <w:r w:rsidRPr="00E232A8">
        <w:rPr>
          <w:rFonts w:cs="B Nazanin"/>
          <w:rtl/>
        </w:rPr>
        <w:t>در این راستا، مقاله حاضر روش شاخه و حد</w:t>
      </w:r>
      <w:r>
        <w:rPr>
          <w:rStyle w:val="FootnoteReference"/>
          <w:rFonts w:cs="B Nazanin"/>
          <w:rtl/>
        </w:rPr>
        <w:footnoteReference w:id="2"/>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9A2FAE">
        <w:rPr>
          <w:rFonts w:cs="B Nazanin" w:hint="cs"/>
          <w:rtl/>
        </w:rPr>
        <w:t xml:space="preserve"> </w:t>
      </w:r>
      <w:r w:rsidR="009A2FAE">
        <w:rPr>
          <w:rFonts w:cs="B Nazanin"/>
          <w:rtl/>
        </w:rPr>
        <w:fldChar w:fldCharType="begin"/>
      </w:r>
      <w:r w:rsidR="009A2FAE">
        <w:rPr>
          <w:rFonts w:cs="B Nazanin"/>
          <w:rtl/>
        </w:rPr>
        <w:instrText xml:space="preserve"> </w:instrText>
      </w:r>
      <w:r w:rsidR="009A2FAE">
        <w:rPr>
          <w:rFonts w:cs="B Nazanin"/>
        </w:rPr>
        <w:instrText>ADDIN EN.CITE &lt;EndNote&gt;&lt;Cite&gt;&lt;Author&gt;Fukunaga&lt;/Author&gt;&lt;Year&gt;1975&lt;/Year&gt;&lt;RecNum&gt;3&lt;/RecNum&gt;&lt;DisplayText&gt;[3]&lt;/DisplayText&gt;&lt;record&gt;&lt;rec-number&gt;3&lt;/rec-number&gt;&lt;foreign-keys&gt;&lt;key app="EN" db-id="55dwdwtz4w9wrcee5a0xdtw3wxwvxzad9rsw" timestamp="1723551796"&gt;3&lt;/key&gt;&lt;/foreign-keys&gt;&lt;ref-type name="Journal Article"&gt;17&lt;/ref-type&gt;&lt;contributors&gt;&lt;authors&gt;&lt;author&gt;Fukunaga, Keinosuke&lt;/author&gt;&lt;author&gt;Narendra, Patrenahalli M.&lt;/author&gt;&lt;/authors&gt;&lt;/contributors&gt;&lt;titles&gt;&lt;title&gt;A branch and bound algorithm for computing k-nearest neighbors&lt;/title&gt;&lt;secondary-title&gt;IEEE transactions on computers&lt;/secondary-title&gt;&lt;/titles&gt;&lt;periodical&gt;&lt;full-title&gt;IEEE transactions on computers&lt;/full-title&gt;&lt;/periodical&gt;&lt;pages&gt;750-753&lt;/pages&gt;&lt;volume&gt;100&lt;/volume&gt;&lt;number&gt;7&lt;/number&gt;&lt;dates&gt;&lt;year&gt;1975&lt;/year&gt;&lt;/dates&gt;&lt;isbn&gt;0018-9340&lt;/isbn&gt;&lt;urls&gt;&lt;/urls&gt;&lt;/record&gt;&lt;/Cite&gt;&lt;/EndNote</w:instrText>
      </w:r>
      <w:r w:rsidR="009A2FAE">
        <w:rPr>
          <w:rFonts w:cs="B Nazanin"/>
          <w:rtl/>
        </w:rPr>
        <w:instrText>&gt;</w:instrText>
      </w:r>
      <w:r w:rsidR="009A2FAE">
        <w:rPr>
          <w:rFonts w:cs="B Nazanin"/>
          <w:rtl/>
        </w:rPr>
        <w:fldChar w:fldCharType="separate"/>
      </w:r>
      <w:r w:rsidR="009A2FAE">
        <w:rPr>
          <w:rFonts w:cs="B Nazanin"/>
          <w:noProof/>
          <w:rtl/>
        </w:rPr>
        <w:t>[3]</w:t>
      </w:r>
      <w:r w:rsidR="009A2FAE">
        <w:rPr>
          <w:rFonts w:cs="B Nazanin"/>
          <w:rtl/>
        </w:rPr>
        <w:fldChar w:fldCharType="end"/>
      </w:r>
      <w:r w:rsidR="009A2FAE">
        <w:rPr>
          <w:rFonts w:cs="B Nazanin" w:hint="cs"/>
          <w:rtl/>
        </w:rPr>
        <w:t>.</w:t>
      </w:r>
    </w:p>
    <w:p w14:paraId="0D73687B" w14:textId="7CDFB7B5" w:rsidR="008A6473" w:rsidRDefault="008A6473" w:rsidP="008A6473">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w:t>
      </w:r>
      <w:r w:rsidR="005B143E">
        <w:rPr>
          <w:rFonts w:cs="B Nazanin" w:hint="cs"/>
          <w:rtl/>
        </w:rPr>
        <w:t xml:space="preserve">ت </w:t>
      </w:r>
      <w:r w:rsidR="005B143E">
        <w:rPr>
          <w:rFonts w:cs="B Nazanin"/>
          <w:rtl/>
        </w:rPr>
        <w:fldChar w:fldCharType="begin"/>
      </w:r>
      <w:r w:rsidR="005B143E">
        <w:rPr>
          <w:rFonts w:cs="B Nazanin"/>
          <w:rtl/>
        </w:rPr>
        <w:instrText xml:space="preserve"> </w:instrText>
      </w:r>
      <w:r w:rsidR="005B143E">
        <w:rPr>
          <w:rFonts w:cs="B Nazanin"/>
        </w:rPr>
        <w:instrText>ADDIN EN.CITE &lt;EndNote&gt;&lt;Cite&gt;&lt;Author&gt;Dudani&lt;/Author&gt;&lt;Year&gt;1976&lt;/Year&gt;&lt;RecNum&gt;4&lt;/RecNum&gt;&lt;DisplayText&gt;[4]&lt;/DisplayText&gt;&lt;record&gt;&lt;rec-number&gt;4&lt;/rec-number&gt;&lt;foreign-keys&gt;&lt;key app="EN" db-id="55dwdwtz4w9wrcee5a0xdtw3wxwvxzad9rsw" timestamp="1723551889"&gt;4&lt;/key</w:instrText>
      </w:r>
      <w:r w:rsidR="005B143E">
        <w:rPr>
          <w:rFonts w:cs="B Nazanin"/>
          <w:rtl/>
        </w:rPr>
        <w:instrText>&gt;&lt;/</w:instrText>
      </w:r>
      <w:r w:rsidR="005B143E">
        <w:rPr>
          <w:rFonts w:cs="B Nazanin"/>
        </w:rPr>
        <w:instrText>foreign-keys&gt;&lt;ref-type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Cybernetics&lt;/secondary-title&gt;&lt;/titles&gt;&lt;periodical&gt;&lt;full-title&gt;IEEE Transactions on Systems, Man, and Cybernetics&lt;/full-title&gt;&lt;/periodical&gt;&lt;pages&gt;325-327&lt;/pages&gt;&lt;number&gt;4&lt;/number&gt;&lt;dates&gt;&lt;year&gt;1976&lt;/year&gt;&lt;/dates&gt;&lt;isbn&gt;0018-9472&lt;/isbn&gt;&lt;urls</w:instrText>
      </w:r>
      <w:r w:rsidR="005B143E">
        <w:rPr>
          <w:rFonts w:cs="B Nazanin"/>
          <w:rtl/>
        </w:rPr>
        <w:instrText>&gt;&lt;/</w:instrText>
      </w:r>
      <w:r w:rsidR="005B143E">
        <w:rPr>
          <w:rFonts w:cs="B Nazanin"/>
        </w:rPr>
        <w:instrText>urls&gt;&lt;/record&gt;&lt;/Cite&gt;&lt;/EndNote</w:instrText>
      </w:r>
      <w:r w:rsidR="005B143E">
        <w:rPr>
          <w:rFonts w:cs="B Nazanin"/>
          <w:rtl/>
        </w:rPr>
        <w:instrText>&gt;</w:instrText>
      </w:r>
      <w:r w:rsidR="005B143E">
        <w:rPr>
          <w:rFonts w:cs="B Nazanin"/>
          <w:rtl/>
        </w:rPr>
        <w:fldChar w:fldCharType="separate"/>
      </w:r>
      <w:r w:rsidR="005B143E">
        <w:rPr>
          <w:rFonts w:cs="B Nazanin"/>
          <w:noProof/>
          <w:rtl/>
        </w:rPr>
        <w:t>[4]</w:t>
      </w:r>
      <w:r w:rsidR="005B143E">
        <w:rPr>
          <w:rFonts w:cs="B Nazanin"/>
          <w:rtl/>
        </w:rPr>
        <w:fldChar w:fldCharType="end"/>
      </w:r>
      <w:r w:rsidR="005B143E">
        <w:rPr>
          <w:rFonts w:cs="B Nazanin" w:hint="cs"/>
          <w:rtl/>
        </w:rPr>
        <w:t>.</w:t>
      </w:r>
      <w:r>
        <w:rPr>
          <w:rFonts w:cs="B Nazanin"/>
        </w:rPr>
        <w:t xml:space="preserve"> </w:t>
      </w:r>
    </w:p>
    <w:p w14:paraId="1F7BED75" w14:textId="78933520" w:rsidR="008A6473" w:rsidRDefault="008A6473" w:rsidP="008A6473">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sidR="00B529BD">
        <w:rPr>
          <w:rFonts w:cs="B Nazanin" w:hint="cs"/>
          <w:rtl/>
        </w:rPr>
        <w:t xml:space="preserve"> </w:t>
      </w:r>
      <w:r w:rsidR="00B529BD">
        <w:rPr>
          <w:rFonts w:cs="B Nazanin"/>
          <w:rtl/>
        </w:rPr>
        <w:fldChar w:fldCharType="begin"/>
      </w:r>
      <w:r w:rsidR="00B529BD">
        <w:rPr>
          <w:rFonts w:cs="B Nazanin"/>
          <w:rtl/>
        </w:rPr>
        <w:instrText xml:space="preserve"> </w:instrText>
      </w:r>
      <w:r w:rsidR="00B529BD">
        <w:rPr>
          <w:rFonts w:cs="B Nazanin"/>
        </w:rPr>
        <w:instrText>ADDIN EN.CITE &lt;EndNote&gt;&lt;Cite&gt;&lt;Author&gt;Wu&lt;/Author&gt;&lt;Year&gt;2002&lt;/Year&gt;&lt;RecNum&gt;5&lt;/RecNum&gt;&lt;DisplayText&gt;[5]&lt;/DisplayText&gt;&lt;record&gt;&lt;rec-number&gt;5&lt;/rec-number&gt;&lt;foreign-keys&gt;&lt;key app="EN" db-id="55dwdwtz4w9wrcee5a0xdtw3wxwvxzad9rsw" timestamp="1723552629"&gt;5&lt;/key&gt;&lt;/foreign-keys&gt;&lt;ref-type name="Journal Article"&gt;17&lt;/ref-type&gt;&lt;contributors&gt;&lt;authors&gt;&lt;author&gt;Wu, Yingquan&lt;/author&gt;&lt;author&gt;Ianakiev, Krassimir&lt;/author&gt;&lt;author&gt;Govindaraju, Venu&lt;/author&gt;&lt;/authors&gt;&lt;/contributors&gt;&lt;titles&gt;&lt;title&gt;Improved k-nearest neighbor classification&lt;/title&gt;&lt;secondary-title&gt;Pattern recognition&lt;/secondary-title&gt;&lt;/titles&gt;&lt;periodical&gt;&lt;full-title&gt;Pattern recognition&lt;/full-title&gt;&lt;/periodical&gt;&lt;pages&gt;2311-2318&lt;/pages&gt;&lt;volume&gt;35&lt;/volume&gt;&lt;number&gt;10&lt;/number&gt;&lt;dates&gt;&lt;year&gt;2002&lt;/year&gt;&lt;/dates&gt;&lt;isbn&gt;0031-3203</w:instrText>
      </w:r>
      <w:r w:rsidR="00B529BD">
        <w:rPr>
          <w:rFonts w:cs="B Nazanin"/>
          <w:rtl/>
        </w:rPr>
        <w:instrText>&lt;/</w:instrText>
      </w:r>
      <w:r w:rsidR="00B529BD">
        <w:rPr>
          <w:rFonts w:cs="B Nazanin"/>
        </w:rPr>
        <w:instrText>isbn&gt;&lt;urls&gt;&lt;/urls&gt;&lt;/record&gt;&lt;/Cite&gt;&lt;/EndNote</w:instrText>
      </w:r>
      <w:r w:rsidR="00B529BD">
        <w:rPr>
          <w:rFonts w:cs="B Nazanin"/>
          <w:rtl/>
        </w:rPr>
        <w:instrText>&gt;</w:instrText>
      </w:r>
      <w:r w:rsidR="00B529BD">
        <w:rPr>
          <w:rFonts w:cs="B Nazanin"/>
          <w:rtl/>
        </w:rPr>
        <w:fldChar w:fldCharType="separate"/>
      </w:r>
      <w:r w:rsidR="00B529BD">
        <w:rPr>
          <w:rFonts w:cs="B Nazanin"/>
          <w:noProof/>
          <w:rtl/>
        </w:rPr>
        <w:t>[5]</w:t>
      </w:r>
      <w:r w:rsidR="00B529BD">
        <w:rPr>
          <w:rFonts w:cs="B Nazanin"/>
          <w:rtl/>
        </w:rPr>
        <w:fldChar w:fldCharType="end"/>
      </w:r>
      <w:r w:rsidR="00B529BD">
        <w:rPr>
          <w:rFonts w:cs="B Nazanin" w:hint="cs"/>
          <w:rtl/>
        </w:rPr>
        <w:t>.</w:t>
      </w:r>
    </w:p>
    <w:p w14:paraId="705172E0" w14:textId="77777777" w:rsidR="008A6473" w:rsidRDefault="008A6473" w:rsidP="008A6473">
      <w:pPr>
        <w:bidi/>
        <w:jc w:val="both"/>
        <w:rPr>
          <w:rtl/>
        </w:rPr>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7FB0DF40" w14:textId="4CA5E53B" w:rsidR="008A6473" w:rsidRPr="00311BCB" w:rsidRDefault="008A6473" w:rsidP="008A6473">
      <w:pPr>
        <w:bidi/>
        <w:jc w:val="both"/>
        <w:rPr>
          <w:rFonts w:cs="B Nazanin"/>
        </w:rPr>
      </w:pPr>
      <w:r>
        <w:br/>
      </w:r>
      <w:r>
        <w:rPr>
          <w:rtl/>
        </w:rPr>
        <w:t>این مشکلات است. روش پیشنهادی، یک مدل</w:t>
      </w:r>
      <w:r>
        <w:t xml:space="preserve"> </w:t>
      </w:r>
      <w:proofErr w:type="spellStart"/>
      <w:r>
        <w:t>kNN</w:t>
      </w:r>
      <w:proofErr w:type="spellEnd"/>
      <w:r>
        <w:t xml:space="preserve">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r>
        <w:rPr>
          <w:rFonts w:hint="cs"/>
          <w:rtl/>
        </w:rPr>
        <w:t>د</w:t>
      </w:r>
    </w:p>
    <w:p w14:paraId="3F719F66" w14:textId="77777777" w:rsidR="008A6473" w:rsidRDefault="008A6473" w:rsidP="008A6473">
      <w:pPr>
        <w:bidi/>
        <w:jc w:val="both"/>
        <w:rPr>
          <w:rFonts w:cs="B Nazanin"/>
        </w:rPr>
      </w:pPr>
    </w:p>
    <w:p w14:paraId="04FCDD5B" w14:textId="77777777" w:rsidR="008A6473" w:rsidRPr="00B85A92" w:rsidRDefault="008A6473" w:rsidP="008A6473">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Pr="00B85A92">
        <w:rPr>
          <w:rFonts w:cs="B Nazanin" w:hint="cs"/>
          <w:rtl/>
        </w:rPr>
        <w:t xml:space="preserve"> </w:t>
      </w:r>
      <w:r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Pr="00B85A92">
        <w:rPr>
          <w:rFonts w:cs="B Nazanin"/>
        </w:rPr>
        <w:t xml:space="preserve"> UCI</w:t>
      </w:r>
      <w:r>
        <w:rPr>
          <w:rStyle w:val="FootnoteReference"/>
          <w:rFonts w:cs="B Nazanin"/>
        </w:rPr>
        <w:footnoteReference w:id="3"/>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73C4A29B" w14:textId="46E34E1D" w:rsidR="008A6473" w:rsidRDefault="008A6473" w:rsidP="008A6473">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4"/>
      </w:r>
      <w:r>
        <w:rPr>
          <w:rFonts w:cs="B Nazanin"/>
        </w:rPr>
        <w:t xml:space="preserve"> </w:t>
      </w:r>
      <w:r w:rsidRPr="00B85A92">
        <w:rPr>
          <w:rFonts w:cs="B Nazanin"/>
          <w:rtl/>
        </w:rPr>
        <w:t>از نتایج دقت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002A02C2">
        <w:rPr>
          <w:rFonts w:cs="B Nazanin" w:hint="cs"/>
          <w:rtl/>
        </w:rPr>
        <w:t xml:space="preserve"> </w:t>
      </w:r>
      <w:r w:rsidR="002A02C2">
        <w:rPr>
          <w:rFonts w:cs="B Nazanin"/>
          <w:rtl/>
        </w:rPr>
        <w:fldChar w:fldCharType="begin"/>
      </w:r>
      <w:r w:rsidR="002A02C2">
        <w:rPr>
          <w:rFonts w:cs="B Nazanin"/>
          <w:rtl/>
        </w:rPr>
        <w:instrText xml:space="preserve"> </w:instrText>
      </w:r>
      <w:r w:rsidR="002A02C2">
        <w:rPr>
          <w:rFonts w:cs="B Nazanin"/>
        </w:rPr>
        <w:instrText>ADDIN EN.CITE &lt;EndNote&gt;&lt;Cite&gt;&lt;Author&gt;AbdelAzim&lt;/Author&gt;&lt;Year&gt;2024&lt;/Year&gt;&lt;RecNum&gt;6&lt;/RecNum&gt;&lt;DisplayText&gt;[6]&lt;/DisplayText&gt;&lt;record&gt;&lt;rec-number&gt;6&lt;/rec-number&gt;&lt;foreign-keys&gt;&lt;key app="EN" db-id="55dwdwtz4w9wrcee5a0xdtw3wxwvxzad9rsw" timestamp="1723552683"&gt;6&lt;/key&gt;&lt;/foreign-keys&gt;&lt;ref-type name="Conference Proceedings"&gt;10&lt;/ref-type&gt;&lt;contributors&gt;&lt;authors&gt;&lt;author&gt;AbdelAzim, Hazem&lt;/author&gt;&lt;author&gt;Tharwat, Mohamed&lt;/author&gt;&lt;author&gt;Mohammed, Ammar&lt;/author&gt;&lt;/authors&gt;&lt;/contributors&gt;&lt;titles&gt;&lt;title&gt;Efficient Computational</w:instrText>
      </w:r>
      <w:r w:rsidR="002A02C2">
        <w:rPr>
          <w:rFonts w:cs="B Nazanin"/>
          <w:rtl/>
        </w:rPr>
        <w:instrText xml:space="preserve"> </w:instrText>
      </w:r>
      <w:r w:rsidR="002A02C2">
        <w:rPr>
          <w:rFonts w:cs="B Nazanin"/>
        </w:rPr>
        <w:instrText>Cost Reduction in KNN through Maximum Entropy Clustering&lt;/title&gt;&lt;secondary-title&gt;2024 6th International Conference on Computing and Informatics (ICCI)&lt;/secondary-title&gt;&lt;/titles&gt;&lt;pages&gt;34-38&lt;/pages&gt;&lt;dates&gt;&lt;year&gt;2024&lt;/year&gt;&lt;/dates&gt;&lt;publisher&gt;IEEE&lt;/publisher&gt;&lt;isbn&gt;9798350373875&lt;/isbn&gt;&lt;urls&gt;&lt;/urls&gt;&lt;/record&gt;&lt;/Cite&gt;&lt;/EndNote</w:instrText>
      </w:r>
      <w:r w:rsidR="002A02C2">
        <w:rPr>
          <w:rFonts w:cs="B Nazanin"/>
          <w:rtl/>
        </w:rPr>
        <w:instrText>&gt;</w:instrText>
      </w:r>
      <w:r w:rsidR="002A02C2">
        <w:rPr>
          <w:rFonts w:cs="B Nazanin"/>
          <w:rtl/>
        </w:rPr>
        <w:fldChar w:fldCharType="separate"/>
      </w:r>
      <w:r w:rsidR="002A02C2">
        <w:rPr>
          <w:rFonts w:cs="B Nazanin"/>
          <w:noProof/>
          <w:rtl/>
        </w:rPr>
        <w:t>[6]</w:t>
      </w:r>
      <w:r w:rsidR="002A02C2">
        <w:rPr>
          <w:rFonts w:cs="B Nazanin"/>
          <w:rtl/>
        </w:rPr>
        <w:fldChar w:fldCharType="end"/>
      </w:r>
      <w:r w:rsidR="002A02C2">
        <w:rPr>
          <w:rFonts w:cs="B Nazanin" w:hint="cs"/>
          <w:rtl/>
        </w:rPr>
        <w:t>.</w:t>
      </w:r>
    </w:p>
    <w:p w14:paraId="599EF723" w14:textId="57B37FC5" w:rsidR="008A6473" w:rsidRDefault="008A6473" w:rsidP="008A6473">
      <w:pPr>
        <w:bidi/>
        <w:jc w:val="both"/>
        <w:rPr>
          <w:rFonts w:cs="B Nazanin"/>
          <w:rtl/>
        </w:rPr>
      </w:pPr>
      <w:r w:rsidRPr="00C530D7">
        <w:rPr>
          <w:rFonts w:cs="B Nazanin"/>
          <w:rtl/>
        </w:rPr>
        <w:lastRenderedPageBreak/>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00E4375C">
        <w:rPr>
          <w:rFonts w:cs="B Nazanin" w:hint="cs"/>
          <w:rtl/>
        </w:rPr>
        <w:t xml:space="preserve"> </w:t>
      </w:r>
      <w:r w:rsidR="00E4375C">
        <w:rPr>
          <w:rFonts w:cs="B Nazanin"/>
          <w:rtl/>
        </w:rPr>
        <w:fldChar w:fldCharType="begin"/>
      </w:r>
      <w:r w:rsidR="00E4375C">
        <w:rPr>
          <w:rFonts w:cs="B Nazanin"/>
          <w:rtl/>
        </w:rPr>
        <w:instrText xml:space="preserve"> </w:instrText>
      </w:r>
      <w:r w:rsidR="00E4375C">
        <w:rPr>
          <w:rFonts w:cs="B Nazanin"/>
        </w:rPr>
        <w:instrText>ADDIN EN.CITE &lt;EndNote&gt;&lt;Cite&gt;&lt;Author&gt;Dalwadi&lt;/Author&gt;&lt;Year&gt;2023&lt;/Year&gt;&lt;RecNum&gt;7&lt;/RecNum&gt;&lt;DisplayText&gt;[7]&lt;/DisplayText&gt;&lt;record&gt;&lt;rec-number&gt;7&lt;/rec-number&gt;&lt;foreign-keys&gt;&lt;key app="EN" db-id="55dwdwtz4w9wrcee5a0xdtw3wxwvxzad9rsw" timestamp="1723552754"&gt;7&lt;/key</w:instrText>
      </w:r>
      <w:r w:rsidR="00E4375C">
        <w:rPr>
          <w:rFonts w:cs="B Nazanin"/>
          <w:rtl/>
        </w:rPr>
        <w:instrText>&gt;&lt;/</w:instrText>
      </w:r>
      <w:r w:rsidR="00E4375C">
        <w:rPr>
          <w:rFonts w:cs="B Nazanin"/>
        </w:rPr>
        <w:instrText>foreign-keys&gt;&lt;ref-type name="Conference Proceedings"&gt;10&lt;/ref-type&gt;&lt;contributors&gt;&lt;authors&gt;&lt;author&gt;Dalwadi, Darshankumar C&lt;/author&gt;&lt;author&gt;Jha, Utkarsh&lt;/author&gt;&lt;/authors&gt;&lt;/contributors&gt;&lt;titles&gt;&lt;title&gt;Smart Attendance System Using KNN Algorithm&lt;/title&gt;&lt;secondary-title&gt;2023 IEEE 11th Region 10 Humanitarian Technology Conference (R10-HTC)&lt;/secondary-title&gt;&lt;/titles&gt;&lt;pages&gt;149-152&lt;/pages&gt;&lt;dates&gt;&lt;year&gt;2023&lt;/year&gt;&lt;/dates&gt;&lt;publisher&gt;IEEE&lt;/publisher&gt;&lt;isbn&gt;9798350326147&lt;/isbn&gt;&lt;urls&gt;&lt;/urls&gt;&lt;/record&gt;&lt;/Cite&gt;&lt;/EndNote</w:instrText>
      </w:r>
      <w:r w:rsidR="00E4375C">
        <w:rPr>
          <w:rFonts w:cs="B Nazanin"/>
          <w:rtl/>
        </w:rPr>
        <w:instrText>&gt;</w:instrText>
      </w:r>
      <w:r w:rsidR="00E4375C">
        <w:rPr>
          <w:rFonts w:cs="B Nazanin"/>
          <w:rtl/>
        </w:rPr>
        <w:fldChar w:fldCharType="separate"/>
      </w:r>
      <w:r w:rsidR="00E4375C">
        <w:rPr>
          <w:rFonts w:cs="B Nazanin"/>
          <w:noProof/>
          <w:rtl/>
        </w:rPr>
        <w:t>[7]</w:t>
      </w:r>
      <w:r w:rsidR="00E4375C">
        <w:rPr>
          <w:rFonts w:cs="B Nazanin"/>
          <w:rtl/>
        </w:rPr>
        <w:fldChar w:fldCharType="end"/>
      </w:r>
      <w:r w:rsidR="009B5266">
        <w:rPr>
          <w:rFonts w:cs="B Nazanin" w:hint="cs"/>
          <w:rtl/>
        </w:rPr>
        <w:t>.</w:t>
      </w:r>
    </w:p>
    <w:p w14:paraId="427BEA08" w14:textId="1E9A5D78" w:rsidR="008A6473" w:rsidRDefault="008A6473" w:rsidP="008A6473">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00E5622B">
        <w:rPr>
          <w:rFonts w:cs="B Nazanin" w:hint="cs"/>
          <w:rtl/>
        </w:rPr>
        <w:t xml:space="preserve"> </w:t>
      </w:r>
      <w:r w:rsidR="00E5622B">
        <w:rPr>
          <w:rFonts w:cs="B Nazanin"/>
          <w:rtl/>
        </w:rPr>
        <w:fldChar w:fldCharType="begin"/>
      </w:r>
      <w:r w:rsidR="00E5622B">
        <w:rPr>
          <w:rFonts w:cs="B Nazanin"/>
          <w:rtl/>
        </w:rPr>
        <w:instrText xml:space="preserve"> </w:instrText>
      </w:r>
      <w:r w:rsidR="00E5622B">
        <w:rPr>
          <w:rFonts w:cs="B Nazanin"/>
        </w:rPr>
        <w:instrText>ADDIN EN.CITE &lt;EndNote&gt;&lt;Cite&gt;&lt;Author&gt;Somula&lt;/Author&gt;&lt;Year&gt;2022&lt;/Year&gt;&lt;RecNum&gt;8&lt;/RecNum&gt;&lt;DisplayText&gt;[8]&lt;/DisplayText&gt;&lt;record&gt;&lt;rec-number&gt;8&lt;/rec-number&gt;&lt;foreign-keys&gt;&lt;key app="EN" db-id="55dwdwtz4w9wrcee5a0xdtw3wxwvxzad9rsw" timestamp="1723552826"&gt;8&lt;/key</w:instrText>
      </w:r>
      <w:r w:rsidR="00E5622B">
        <w:rPr>
          <w:rFonts w:cs="B Nazanin"/>
          <w:rtl/>
        </w:rPr>
        <w:instrText>&gt;&lt;/</w:instrText>
      </w:r>
      <w:r w:rsidR="00E5622B">
        <w:rPr>
          <w:rFonts w:cs="B Nazanin"/>
        </w:rPr>
        <w:instrText>foreign-keys&gt;&lt;ref-type name="Conference Proceedings"&gt;10&lt;/ref-type&gt;&lt;contributors&gt;&lt;authors&gt;&lt;author&gt;Somula, Lakshmikantha Reddy&lt;/author&gt;&lt;author&gt;Meena, M&lt;/author&gt;&lt;/authors&gt;&lt;/contributors&gt;&lt;titles&gt;&lt;title&gt;K-nearest neighbour (KNN) algorithm based cooperative spectrum sensing in cognitive radio networks&lt;/title&gt;&lt;secondary-title&gt;2022 IEEE 4th International Conference on Cybernetics, Cognition and Machine Learning Applications (ICCCMLA)&lt;/secondary-title&gt;&lt;/titles&gt;&lt;pages&gt;1-6&lt;/pages&gt;&lt;dates&gt;&lt;year&gt;2022&lt;/year&gt;&lt;/dates&gt;&lt;publisher&gt;IEEE&lt;/publisher&gt;&lt;isbn&gt;1665462469&lt;/isbn&gt;&lt;urls&gt;&lt;/urls&gt;&lt;/record&gt;&lt;/Cite&gt;&lt;/EndNote</w:instrText>
      </w:r>
      <w:r w:rsidR="00E5622B">
        <w:rPr>
          <w:rFonts w:cs="B Nazanin"/>
          <w:rtl/>
        </w:rPr>
        <w:instrText>&gt;</w:instrText>
      </w:r>
      <w:r w:rsidR="00E5622B">
        <w:rPr>
          <w:rFonts w:cs="B Nazanin"/>
          <w:rtl/>
        </w:rPr>
        <w:fldChar w:fldCharType="separate"/>
      </w:r>
      <w:r w:rsidR="00E5622B">
        <w:rPr>
          <w:rFonts w:cs="B Nazanin"/>
          <w:noProof/>
          <w:rtl/>
        </w:rPr>
        <w:t>[8]</w:t>
      </w:r>
      <w:r w:rsidR="00E5622B">
        <w:rPr>
          <w:rFonts w:cs="B Nazanin"/>
          <w:rtl/>
        </w:rPr>
        <w:fldChar w:fldCharType="end"/>
      </w:r>
      <w:r w:rsidR="00E5622B">
        <w:rPr>
          <w:rFonts w:cs="B Nazanin" w:hint="cs"/>
          <w:rtl/>
        </w:rPr>
        <w:t>.</w:t>
      </w:r>
    </w:p>
    <w:p w14:paraId="26CE1976" w14:textId="6EAA40F0" w:rsidR="008A6473" w:rsidRDefault="008A6473" w:rsidP="008A6473">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نزدیک‌ترین همسایه‌ها تکمیل کرده</w:t>
      </w:r>
      <w:r w:rsidR="00E5622B">
        <w:rPr>
          <w:rFonts w:cs="B Nazanin" w:hint="cs"/>
          <w:rtl/>
        </w:rPr>
        <w:t xml:space="preserve"> </w:t>
      </w:r>
      <w:r w:rsidR="00E5622B">
        <w:rPr>
          <w:rFonts w:cs="B Nazanin"/>
          <w:rtl/>
        </w:rPr>
        <w:fldChar w:fldCharType="begin"/>
      </w:r>
      <w:r w:rsidR="00E5622B">
        <w:rPr>
          <w:rFonts w:cs="B Nazanin"/>
          <w:rtl/>
        </w:rPr>
        <w:instrText xml:space="preserve"> </w:instrText>
      </w:r>
      <w:r w:rsidR="00E5622B">
        <w:rPr>
          <w:rFonts w:cs="B Nazanin"/>
        </w:rPr>
        <w:instrText>ADDIN EN.CITE &lt;EndNote&gt;&lt;Cite&gt;&lt;Author&gt;Cheng&lt;/Author&gt;&lt;Year&gt;2024&lt;/Year&gt;&lt;RecNum&gt;9&lt;/RecNum&gt;&lt;DisplayText&gt;[9]&lt;/DisplayText&gt;&lt;record&gt;&lt;rec-number&gt;9&lt;/rec-number&gt;&lt;foreign-keys&gt;&lt;key app="EN" db-id="55dwdwtz4w9wrcee5a0xdtw3wxwvxzad9rsw" timestamp="1723552875"&gt;9&lt;/key</w:instrText>
      </w:r>
      <w:r w:rsidR="00E5622B">
        <w:rPr>
          <w:rFonts w:cs="B Nazanin"/>
          <w:rtl/>
        </w:rPr>
        <w:instrText>&gt;&lt;/</w:instrText>
      </w:r>
      <w:r w:rsidR="00E5622B">
        <w:rPr>
          <w:rFonts w:cs="B Nazanin"/>
        </w:rPr>
        <w:instrText>foreign-keys&gt;&lt;ref-type name="Conference Proceedings"&gt;10&lt;/ref-type&gt;&lt;contributors&gt;&lt;authors&gt;&lt;author&gt;Cheng, Hao&lt;/author&gt;&lt;/authors&gt;&lt;/contributors&gt;&lt;titles&gt;&lt;title&gt;KNN-SVM Classifiers in Complex Diagnosis&lt;/title&gt;&lt;secondary-title&gt;Journal of Physics: Conference Series&lt;/secondary-title&gt;&lt;/titles&gt;&lt;pages&gt;012081&lt;/pages&gt;&lt;volume&gt;2694&lt;/volume&gt;&lt;number&gt;1&lt;/number&gt;&lt;dates&gt;&lt;year&gt;2024&lt;/year&gt;&lt;/dates&gt;&lt;publisher&gt;IOP Publishing&lt;/publisher&gt;&lt;isbn&gt;1742-6596&lt;/isbn&gt;&lt;urls&gt;&lt;/urls&gt;&lt;/record&gt;&lt;/Cite&gt;&lt;/EndNote</w:instrText>
      </w:r>
      <w:r w:rsidR="00E5622B">
        <w:rPr>
          <w:rFonts w:cs="B Nazanin"/>
          <w:rtl/>
        </w:rPr>
        <w:instrText>&gt;</w:instrText>
      </w:r>
      <w:r w:rsidR="00E5622B">
        <w:rPr>
          <w:rFonts w:cs="B Nazanin"/>
          <w:rtl/>
        </w:rPr>
        <w:fldChar w:fldCharType="separate"/>
      </w:r>
      <w:r w:rsidR="00E5622B">
        <w:rPr>
          <w:rFonts w:cs="B Nazanin"/>
          <w:noProof/>
          <w:rtl/>
        </w:rPr>
        <w:t>[9]</w:t>
      </w:r>
      <w:r w:rsidR="00E5622B">
        <w:rPr>
          <w:rFonts w:cs="B Nazanin"/>
          <w:rtl/>
        </w:rPr>
        <w:fldChar w:fldCharType="end"/>
      </w:r>
      <w:r w:rsidR="00E5622B">
        <w:rPr>
          <w:rFonts w:cs="B Nazanin" w:hint="cs"/>
          <w:rtl/>
        </w:rPr>
        <w:t>.</w:t>
      </w:r>
    </w:p>
    <w:p w14:paraId="4BB39491" w14:textId="5F5199A9" w:rsidR="008A6473" w:rsidRDefault="008A6473" w:rsidP="008A6473">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008E5D40">
        <w:rPr>
          <w:rFonts w:cs="B Nazanin" w:hint="cs"/>
          <w:rtl/>
        </w:rPr>
        <w:t xml:space="preserve"> </w:t>
      </w:r>
      <w:r w:rsidR="008E5D40">
        <w:rPr>
          <w:rFonts w:cs="B Nazanin"/>
          <w:rtl/>
        </w:rPr>
        <w:fldChar w:fldCharType="begin"/>
      </w:r>
      <w:r w:rsidR="008E5D40">
        <w:rPr>
          <w:rFonts w:cs="B Nazanin"/>
          <w:rtl/>
        </w:rPr>
        <w:instrText xml:space="preserve"> </w:instrText>
      </w:r>
      <w:r w:rsidR="008E5D40">
        <w:rPr>
          <w:rFonts w:cs="B Nazanin"/>
        </w:rPr>
        <w:instrText>ADDIN EN.CITE &lt;EndNote&gt;&lt;Cite&gt;&lt;Author&gt;Patil&lt;/Author&gt;&lt;Year&gt;2023&lt;/Year&gt;&lt;RecNum&gt;10&lt;/RecNum&gt;&lt;DisplayText&gt;[10]&lt;/DisplayText&gt;&lt;record&gt;&lt;rec-number&gt;10&lt;/rec-number&gt;&lt;foreign-keys&gt;&lt;key app="EN" db-id="55dwdwtz4w9wrcee5a0xdtw3wxwvxzad9rsw" timestamp="1723552939"&gt;10&lt;/key&gt;&lt;/foreign-keys&gt;&lt;ref-type name="Journal Article"&gt;17&lt;/ref-type&gt;&lt;contributors&gt;&lt;authors&gt;&lt;author&gt;Patil, Anjali&lt;/author&gt;&lt;author&gt;Padole, Gayatri&lt;/author&gt;&lt;author&gt;Sontakke, Akansha&lt;/author&gt;&lt;/authors&gt;&lt;/contributors&gt;&lt;titles&gt;&lt;title&gt;Stock Trend Prediction Using KNN</w:instrText>
      </w:r>
      <w:r w:rsidR="008E5D40">
        <w:rPr>
          <w:rFonts w:cs="B Nazanin"/>
          <w:rtl/>
        </w:rPr>
        <w:instrText xml:space="preserve"> </w:instrText>
      </w:r>
      <w:r w:rsidR="008E5D40">
        <w:rPr>
          <w:rFonts w:cs="B Nazanin"/>
        </w:rPr>
        <w:instrText>Algorithm&lt;/title&gt;&lt;secondary-title&gt;International Journal of Scientific Research in Science and Technology&lt;/secondary-title&gt;&lt;/titles&gt;&lt;periodical&gt;&lt;full-title&gt;International Journal of Scientific Research in Science and Technology&lt;/full-title&gt;&lt;/periodical&gt;&lt;pages&gt;693-699&lt;/pages&gt;&lt;volume&gt;5&lt;/volume&gt;&lt;number&gt;10&lt;/number&gt;&lt;dates&gt;&lt;year&gt;2023&lt;/year&gt;&lt;/dates&gt;&lt;urls&gt;&lt;/urls&gt;&lt;/record&gt;&lt;/Cite&gt;&lt;/EndNote</w:instrText>
      </w:r>
      <w:r w:rsidR="008E5D40">
        <w:rPr>
          <w:rFonts w:cs="B Nazanin"/>
          <w:rtl/>
        </w:rPr>
        <w:instrText>&gt;</w:instrText>
      </w:r>
      <w:r w:rsidR="008E5D40">
        <w:rPr>
          <w:rFonts w:cs="B Nazanin"/>
          <w:rtl/>
        </w:rPr>
        <w:fldChar w:fldCharType="separate"/>
      </w:r>
      <w:r w:rsidR="008E5D40">
        <w:rPr>
          <w:rFonts w:cs="B Nazanin"/>
          <w:noProof/>
          <w:rtl/>
        </w:rPr>
        <w:t>[10]</w:t>
      </w:r>
      <w:r w:rsidR="008E5D40">
        <w:rPr>
          <w:rFonts w:cs="B Nazanin"/>
          <w:rtl/>
        </w:rPr>
        <w:fldChar w:fldCharType="end"/>
      </w:r>
      <w:r w:rsidR="008E5D40">
        <w:rPr>
          <w:rFonts w:cs="B Nazanin" w:hint="cs"/>
          <w:rtl/>
        </w:rPr>
        <w:t>.</w:t>
      </w:r>
    </w:p>
    <w:p w14:paraId="43574A34" w14:textId="77777777" w:rsidR="008A6473" w:rsidRDefault="008A6473" w:rsidP="008A6473">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06C68A54" w14:textId="479C52EF" w:rsidR="008A6473" w:rsidRDefault="008A6473" w:rsidP="008A6473">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00E844E0">
        <w:rPr>
          <w:rFonts w:cs="B Nazanin" w:hint="cs"/>
          <w:rtl/>
        </w:rPr>
        <w:t xml:space="preserve"> </w:t>
      </w:r>
      <w:r w:rsidR="00E844E0">
        <w:rPr>
          <w:rFonts w:cs="B Nazanin"/>
          <w:rtl/>
        </w:rPr>
        <w:fldChar w:fldCharType="begin"/>
      </w:r>
      <w:r w:rsidR="00E844E0">
        <w:rPr>
          <w:rFonts w:cs="B Nazanin"/>
          <w:rtl/>
        </w:rPr>
        <w:instrText xml:space="preserve"> </w:instrText>
      </w:r>
      <w:r w:rsidR="00E844E0">
        <w:rPr>
          <w:rFonts w:cs="B Nazanin"/>
        </w:rPr>
        <w:instrText>ADDIN EN.CITE &lt;EndNote&gt;&lt;Cite&gt;&lt;Author&gt;Elbaghdadi&lt;/Author&gt;&lt;Year&gt;2021&lt;/Year&gt;&lt;RecNum&gt;11&lt;/RecNum&gt;&lt;DisplayText&gt;[11]&lt;/DisplayText&gt;&lt;record&gt;&lt;rec-number&gt;11&lt;/rec-number&gt;&lt;foreign-keys&gt;&lt;key app="EN" db-id="55dwdwtz4w9wrcee5a0xdtw3wxwvxzad9rsw" timestamp="1723552992</w:instrText>
      </w:r>
      <w:r w:rsidR="00E844E0">
        <w:rPr>
          <w:rFonts w:cs="B Nazanin"/>
          <w:rtl/>
        </w:rPr>
        <w:instrText>"&gt;11&lt;/</w:instrText>
      </w:r>
      <w:r w:rsidR="00E844E0">
        <w:rPr>
          <w:rFonts w:cs="B Nazanin"/>
        </w:rPr>
        <w:instrText>key&gt;&lt;/foreign-keys&gt;&lt;ref-type name="Book Section"&gt;5&lt;/ref-type&gt;&lt;contributors&gt;&lt;authors&gt;&lt;author&gt;Elbaghdadi, Abdelaziz&lt;/author&gt;&lt;author&gt;Mezroui, Soufiane&lt;/author&gt;&lt;author&gt;El Oualkadi, Ahmed&lt;/author&gt;&lt;/authors&gt;&lt;/contributors&gt;&lt;titles&gt;&lt;title&gt;K-nearest neighbors</w:instrText>
      </w:r>
      <w:r w:rsidR="00E844E0">
        <w:rPr>
          <w:rFonts w:cs="B Nazanin"/>
          <w:rtl/>
        </w:rPr>
        <w:instrText xml:space="preserve"> </w:instrText>
      </w:r>
      <w:r w:rsidR="00E844E0">
        <w:rPr>
          <w:rFonts w:cs="B Nazanin"/>
        </w:rPr>
        <w:instrText>algorithm (knn): an approach to detect illicit transaction in the bitcoin network&lt;/title&gt;&lt;secondary-title&gt;Integration Challenges for Analytics, Business Intelligence, and Data Mining&lt;/secondary-title&gt;&lt;/titles&gt;&lt;pages&gt;161-178&lt;/pages&gt;&lt;dates&gt;&lt;year&gt;2021&lt;/year</w:instrText>
      </w:r>
      <w:r w:rsidR="00E844E0">
        <w:rPr>
          <w:rFonts w:cs="B Nazanin"/>
          <w:rtl/>
        </w:rPr>
        <w:instrText>&gt;&lt;/</w:instrText>
      </w:r>
      <w:r w:rsidR="00E844E0">
        <w:rPr>
          <w:rFonts w:cs="B Nazanin"/>
        </w:rPr>
        <w:instrText>dates&gt;&lt;publisher&gt;IGI Global&lt;/publisher&gt;&lt;urls&gt;&lt;/urls&gt;&lt;/record&gt;&lt;/Cite&gt;&lt;/EndNote</w:instrText>
      </w:r>
      <w:r w:rsidR="00E844E0">
        <w:rPr>
          <w:rFonts w:cs="B Nazanin"/>
          <w:rtl/>
        </w:rPr>
        <w:instrText>&gt;</w:instrText>
      </w:r>
      <w:r w:rsidR="00E844E0">
        <w:rPr>
          <w:rFonts w:cs="B Nazanin"/>
          <w:rtl/>
        </w:rPr>
        <w:fldChar w:fldCharType="separate"/>
      </w:r>
      <w:r w:rsidR="00E844E0">
        <w:rPr>
          <w:rFonts w:cs="B Nazanin"/>
          <w:noProof/>
          <w:rtl/>
        </w:rPr>
        <w:t>[11]</w:t>
      </w:r>
      <w:r w:rsidR="00E844E0">
        <w:rPr>
          <w:rFonts w:cs="B Nazanin"/>
          <w:rtl/>
        </w:rPr>
        <w:fldChar w:fldCharType="end"/>
      </w:r>
      <w:r w:rsidR="00E844E0">
        <w:rPr>
          <w:rFonts w:cs="B Nazanin" w:hint="cs"/>
          <w:rtl/>
        </w:rPr>
        <w:t>.</w:t>
      </w:r>
    </w:p>
    <w:p w14:paraId="09B57F67" w14:textId="15F9418D" w:rsidR="008A6473" w:rsidRDefault="008A6473" w:rsidP="008A6473">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 به وجود آمده </w:t>
      </w:r>
      <w:r>
        <w:rPr>
          <w:rFonts w:cs="B Nazanin"/>
          <w:lang w:bidi="fa-IR"/>
        </w:rPr>
        <w:t>(DC-</w:t>
      </w:r>
      <w:proofErr w:type="spellStart"/>
      <w:r>
        <w:rPr>
          <w:rFonts w:cs="B Nazanin"/>
          <w:lang w:bidi="fa-IR"/>
        </w:rPr>
        <w:t>knn</w:t>
      </w:r>
      <w:proofErr w:type="spellEnd"/>
      <w:r>
        <w:rPr>
          <w:rFonts w:cs="B Nazanin"/>
          <w:lang w:bidi="fa-IR"/>
        </w:rPr>
        <w:t>)</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00225BB7">
        <w:rPr>
          <w:rFonts w:cs="B Nazanin" w:hint="cs"/>
          <w:rtl/>
        </w:rPr>
        <w:t xml:space="preserve"> </w:t>
      </w:r>
      <w:r w:rsidR="00225BB7">
        <w:rPr>
          <w:rFonts w:cs="B Nazanin"/>
          <w:rtl/>
        </w:rPr>
        <w:fldChar w:fldCharType="begin"/>
      </w:r>
      <w:r w:rsidR="00225BB7">
        <w:rPr>
          <w:rFonts w:cs="B Nazanin"/>
          <w:rtl/>
        </w:rPr>
        <w:instrText xml:space="preserve"> </w:instrText>
      </w:r>
      <w:r w:rsidR="00225BB7">
        <w:rPr>
          <w:rFonts w:cs="B Nazanin"/>
        </w:rPr>
        <w:instrText>ADDIN EN.CITE &lt;EndNote&gt;&lt;Cite&gt;&lt;Author&gt;Sabri&lt;/Author&gt;&lt;Year&gt;2024&lt;/Year&gt;&lt;RecNum&gt;12&lt;/RecNum&gt;&lt;DisplayText&gt;[12]&lt;/DisplayText&gt;&lt;record&gt;&lt;rec-number&gt;12&lt;/rec-number&gt;&lt;foreign-keys&gt;&lt;key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sidR="00225BB7">
        <w:rPr>
          <w:rFonts w:cs="B Nazanin"/>
          <w:rtl/>
        </w:rPr>
        <w:instrText>&gt;</w:instrText>
      </w:r>
      <w:r w:rsidR="00225BB7">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sidR="00225BB7">
        <w:rPr>
          <w:rFonts w:cs="B Nazanin"/>
          <w:rtl/>
        </w:rPr>
        <w:instrText xml:space="preserve"> </w:instrText>
      </w:r>
      <w:r w:rsidR="00225BB7">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sidR="00225BB7">
        <w:rPr>
          <w:rFonts w:cs="B Nazanin"/>
          <w:rtl/>
        </w:rPr>
        <w:instrText>&gt;</w:instrText>
      </w:r>
      <w:r w:rsidR="00225BB7">
        <w:rPr>
          <w:rFonts w:cs="B Nazanin"/>
          <w:rtl/>
        </w:rPr>
        <w:fldChar w:fldCharType="separate"/>
      </w:r>
      <w:r w:rsidR="00225BB7">
        <w:rPr>
          <w:rFonts w:cs="B Nazanin"/>
          <w:noProof/>
          <w:rtl/>
        </w:rPr>
        <w:t>[12]</w:t>
      </w:r>
      <w:r w:rsidR="00225BB7">
        <w:rPr>
          <w:rFonts w:cs="B Nazanin"/>
          <w:rtl/>
        </w:rPr>
        <w:fldChar w:fldCharType="end"/>
      </w:r>
      <w:r w:rsidR="00225BB7">
        <w:rPr>
          <w:rFonts w:cs="B Nazanin" w:hint="cs"/>
          <w:rtl/>
        </w:rPr>
        <w:t>.</w:t>
      </w:r>
    </w:p>
    <w:p w14:paraId="12E53F74" w14:textId="77777777" w:rsidR="008A6473" w:rsidRDefault="008A6473" w:rsidP="008A6473">
      <w:pPr>
        <w:bidi/>
        <w:jc w:val="both"/>
        <w:rPr>
          <w:rFonts w:cs="B Nazanin"/>
          <w:rtl/>
          <w:lang w:bidi="fa-IR"/>
        </w:rPr>
      </w:pPr>
    </w:p>
    <w:p w14:paraId="7FBFFEFB" w14:textId="77777777" w:rsidR="008A6473" w:rsidRDefault="008A6473" w:rsidP="008A6473">
      <w:pPr>
        <w:rPr>
          <w:rFonts w:ascii="Times New Roman" w:eastAsia="Times New Roman" w:hAnsi="Times New Roman" w:cs="B Nazanin"/>
          <w:kern w:val="0"/>
          <w:sz w:val="24"/>
          <w:szCs w:val="24"/>
          <w14:ligatures w14:val="none"/>
        </w:rPr>
      </w:pPr>
      <w:r>
        <w:rPr>
          <w:rFonts w:ascii="Times New Roman" w:eastAsia="Times New Roman" w:hAnsi="Times New Roman" w:cs="B Nazanin" w:hint="cs"/>
          <w:kern w:val="0"/>
          <w:sz w:val="24"/>
          <w:szCs w:val="24"/>
          <w:rtl/>
          <w14:ligatures w14:val="none"/>
        </w:rPr>
        <w:t xml:space="preserve"> </w:t>
      </w:r>
    </w:p>
    <w:p w14:paraId="5A7BE52B" w14:textId="77777777" w:rsidR="002B20BF" w:rsidRDefault="002B20BF">
      <w:pPr>
        <w:rPr>
          <w:rtl/>
          <w:lang w:bidi="fa-IR"/>
        </w:rPr>
      </w:pPr>
    </w:p>
    <w:p w14:paraId="5489805A" w14:textId="77777777" w:rsidR="002A02C2" w:rsidRDefault="002A02C2">
      <w:pPr>
        <w:rPr>
          <w:rtl/>
          <w:lang w:bidi="fa-IR"/>
        </w:rPr>
      </w:pPr>
    </w:p>
    <w:p w14:paraId="43AC2C3F" w14:textId="77777777" w:rsidR="002A02C2" w:rsidRDefault="002A02C2">
      <w:pPr>
        <w:rPr>
          <w:lang w:bidi="fa-IR"/>
        </w:rPr>
      </w:pPr>
    </w:p>
    <w:p w14:paraId="2C724E5A" w14:textId="77777777" w:rsidR="002B20BF" w:rsidRDefault="002B20BF">
      <w:pPr>
        <w:rPr>
          <w:lang w:bidi="fa-IR"/>
        </w:rPr>
      </w:pPr>
    </w:p>
    <w:p w14:paraId="5081FF41" w14:textId="77777777" w:rsidR="00225BB7" w:rsidRPr="00225BB7" w:rsidRDefault="002B20BF" w:rsidP="00CA023A">
      <w:pPr>
        <w:pStyle w:val="EndNoteBibliography"/>
        <w:spacing w:after="0"/>
        <w:ind w:left="720" w:hanging="720"/>
        <w:jc w:val="left"/>
      </w:pPr>
      <w:r>
        <w:rPr>
          <w:lang w:bidi="fa-IR"/>
        </w:rPr>
        <w:lastRenderedPageBreak/>
        <w:fldChar w:fldCharType="begin"/>
      </w:r>
      <w:r>
        <w:rPr>
          <w:lang w:bidi="fa-IR"/>
        </w:rPr>
        <w:instrText xml:space="preserve"> ADDIN EN.REFLIST </w:instrText>
      </w:r>
      <w:r>
        <w:rPr>
          <w:lang w:bidi="fa-IR"/>
        </w:rPr>
        <w:fldChar w:fldCharType="separate"/>
      </w:r>
      <w:r w:rsidR="00225BB7" w:rsidRPr="00225BB7">
        <w:t>1.</w:t>
      </w:r>
      <w:r w:rsidR="00225BB7" w:rsidRPr="00225BB7">
        <w:tab/>
        <w:t xml:space="preserve">Cover, T. and P. Hart, </w:t>
      </w:r>
      <w:r w:rsidR="00225BB7" w:rsidRPr="00225BB7">
        <w:rPr>
          <w:i/>
        </w:rPr>
        <w:t>Nearest neighbor pattern classification.</w:t>
      </w:r>
      <w:r w:rsidR="00225BB7" w:rsidRPr="00225BB7">
        <w:t xml:space="preserve"> IEEE transactions on information theory, 1967. </w:t>
      </w:r>
      <w:r w:rsidR="00225BB7" w:rsidRPr="00225BB7">
        <w:rPr>
          <w:b/>
        </w:rPr>
        <w:t>13</w:t>
      </w:r>
      <w:r w:rsidR="00225BB7" w:rsidRPr="00225BB7">
        <w:t>(1): p. 21-27.</w:t>
      </w:r>
    </w:p>
    <w:p w14:paraId="3D4EED3F" w14:textId="77777777" w:rsidR="00225BB7" w:rsidRPr="00225BB7" w:rsidRDefault="00225BB7" w:rsidP="00CA023A">
      <w:pPr>
        <w:pStyle w:val="EndNoteBibliography"/>
        <w:spacing w:after="0"/>
        <w:ind w:left="720" w:hanging="720"/>
        <w:jc w:val="left"/>
      </w:pPr>
      <w:r w:rsidRPr="00225BB7">
        <w:t>2.</w:t>
      </w:r>
      <w:r w:rsidRPr="00225BB7">
        <w:tab/>
        <w:t xml:space="preserve">Hart, P., </w:t>
      </w:r>
      <w:r w:rsidRPr="00225BB7">
        <w:rPr>
          <w:i/>
        </w:rPr>
        <w:t>The condensed nearest neighbor rule (corresp.).</w:t>
      </w:r>
      <w:r w:rsidRPr="00225BB7">
        <w:t xml:space="preserve"> IEEE transactions on information theory, 1968. </w:t>
      </w:r>
      <w:r w:rsidRPr="00225BB7">
        <w:rPr>
          <w:b/>
        </w:rPr>
        <w:t>14</w:t>
      </w:r>
      <w:r w:rsidRPr="00225BB7">
        <w:t>(3): p. 515-516.</w:t>
      </w:r>
    </w:p>
    <w:p w14:paraId="7B6B3108" w14:textId="77777777" w:rsidR="00225BB7" w:rsidRPr="00225BB7" w:rsidRDefault="00225BB7" w:rsidP="00CA023A">
      <w:pPr>
        <w:pStyle w:val="EndNoteBibliography"/>
        <w:spacing w:after="0"/>
        <w:ind w:left="720" w:hanging="720"/>
        <w:jc w:val="left"/>
      </w:pPr>
      <w:r w:rsidRPr="00225BB7">
        <w:t>3.</w:t>
      </w:r>
      <w:r w:rsidRPr="00225BB7">
        <w:tab/>
        <w:t xml:space="preserve">Fukunaga, K. and P.M. Narendra, </w:t>
      </w:r>
      <w:r w:rsidRPr="00225BB7">
        <w:rPr>
          <w:i/>
        </w:rPr>
        <w:t>A branch and bound algorithm for computing k-nearest neighbors.</w:t>
      </w:r>
      <w:r w:rsidRPr="00225BB7">
        <w:t xml:space="preserve"> IEEE transactions on computers, 1975. </w:t>
      </w:r>
      <w:r w:rsidRPr="00225BB7">
        <w:rPr>
          <w:b/>
        </w:rPr>
        <w:t>100</w:t>
      </w:r>
      <w:r w:rsidRPr="00225BB7">
        <w:t>(7): p. 750-753.</w:t>
      </w:r>
    </w:p>
    <w:p w14:paraId="653F3A54" w14:textId="77777777" w:rsidR="00225BB7" w:rsidRPr="00225BB7" w:rsidRDefault="00225BB7" w:rsidP="00CA023A">
      <w:pPr>
        <w:pStyle w:val="EndNoteBibliography"/>
        <w:spacing w:after="0"/>
        <w:ind w:left="720" w:hanging="720"/>
        <w:jc w:val="left"/>
      </w:pPr>
      <w:r w:rsidRPr="00225BB7">
        <w:t>4.</w:t>
      </w:r>
      <w:r w:rsidRPr="00225BB7">
        <w:tab/>
        <w:t xml:space="preserve">Dudani, S.A., </w:t>
      </w:r>
      <w:r w:rsidRPr="00225BB7">
        <w:rPr>
          <w:i/>
        </w:rPr>
        <w:t>The distance-weighted k-nearest-neighbor rule.</w:t>
      </w:r>
      <w:r w:rsidRPr="00225BB7">
        <w:t xml:space="preserve"> IEEE Transactions on Systems, Man, and Cybernetics, 1976(4): p. 325-327.</w:t>
      </w:r>
    </w:p>
    <w:p w14:paraId="2CBF2B1C" w14:textId="77777777" w:rsidR="00225BB7" w:rsidRPr="00225BB7" w:rsidRDefault="00225BB7" w:rsidP="00CA023A">
      <w:pPr>
        <w:pStyle w:val="EndNoteBibliography"/>
        <w:spacing w:after="0"/>
        <w:ind w:left="720" w:hanging="720"/>
        <w:jc w:val="left"/>
      </w:pPr>
      <w:r w:rsidRPr="00225BB7">
        <w:t>5.</w:t>
      </w:r>
      <w:r w:rsidRPr="00225BB7">
        <w:tab/>
        <w:t xml:space="preserve">Wu, Y., K. Ianakiev, and V. Govindaraju, </w:t>
      </w:r>
      <w:r w:rsidRPr="00225BB7">
        <w:rPr>
          <w:i/>
        </w:rPr>
        <w:t>Improved k-nearest neighbor classification.</w:t>
      </w:r>
      <w:r w:rsidRPr="00225BB7">
        <w:t xml:space="preserve"> Pattern recognition, 2002. </w:t>
      </w:r>
      <w:r w:rsidRPr="00225BB7">
        <w:rPr>
          <w:b/>
        </w:rPr>
        <w:t>35</w:t>
      </w:r>
      <w:r w:rsidRPr="00225BB7">
        <w:t>(10): p. 2311-2318.</w:t>
      </w:r>
    </w:p>
    <w:p w14:paraId="0CE5E653" w14:textId="77777777" w:rsidR="00225BB7" w:rsidRPr="00225BB7" w:rsidRDefault="00225BB7" w:rsidP="00CA023A">
      <w:pPr>
        <w:pStyle w:val="EndNoteBibliography"/>
        <w:spacing w:after="0"/>
        <w:ind w:left="720" w:hanging="720"/>
        <w:jc w:val="left"/>
      </w:pPr>
      <w:r w:rsidRPr="00225BB7">
        <w:t>6.</w:t>
      </w:r>
      <w:r w:rsidRPr="00225BB7">
        <w:tab/>
        <w:t xml:space="preserve">AbdelAzim, H., M. Tharwat, and A. Mohammed. </w:t>
      </w:r>
      <w:r w:rsidRPr="00225BB7">
        <w:rPr>
          <w:i/>
        </w:rPr>
        <w:t>Efficient Computational Cost Reduction in KNN through Maximum Entropy Clustering</w:t>
      </w:r>
      <w:r w:rsidRPr="00225BB7">
        <w:t xml:space="preserve">. in </w:t>
      </w:r>
      <w:r w:rsidRPr="00225BB7">
        <w:rPr>
          <w:i/>
        </w:rPr>
        <w:t>2024 6th International Conference on Computing and Informatics (ICCI)</w:t>
      </w:r>
      <w:r w:rsidRPr="00225BB7">
        <w:t>. 2024. IEEE.</w:t>
      </w:r>
    </w:p>
    <w:p w14:paraId="129CDDB8" w14:textId="77777777" w:rsidR="00225BB7" w:rsidRPr="00225BB7" w:rsidRDefault="00225BB7" w:rsidP="00CA023A">
      <w:pPr>
        <w:pStyle w:val="EndNoteBibliography"/>
        <w:spacing w:after="0"/>
        <w:ind w:left="720" w:hanging="720"/>
        <w:jc w:val="left"/>
      </w:pPr>
      <w:r w:rsidRPr="00225BB7">
        <w:t>7.</w:t>
      </w:r>
      <w:r w:rsidRPr="00225BB7">
        <w:tab/>
        <w:t xml:space="preserve">Dalwadi, D.C. and U. Jha. </w:t>
      </w:r>
      <w:r w:rsidRPr="00225BB7">
        <w:rPr>
          <w:i/>
        </w:rPr>
        <w:t>Smart Attendance System Using KNN Algorithm</w:t>
      </w:r>
      <w:r w:rsidRPr="00225BB7">
        <w:t xml:space="preserve">. in </w:t>
      </w:r>
      <w:r w:rsidRPr="00225BB7">
        <w:rPr>
          <w:i/>
        </w:rPr>
        <w:t>2023 IEEE 11th Region 10 Humanitarian Technology Conference (R10-HTC)</w:t>
      </w:r>
      <w:r w:rsidRPr="00225BB7">
        <w:t>. 2023. IEEE.</w:t>
      </w:r>
    </w:p>
    <w:p w14:paraId="602FDF55" w14:textId="77777777" w:rsidR="00225BB7" w:rsidRPr="00225BB7" w:rsidRDefault="00225BB7" w:rsidP="00CA023A">
      <w:pPr>
        <w:pStyle w:val="EndNoteBibliography"/>
        <w:spacing w:after="0"/>
        <w:ind w:left="720" w:hanging="720"/>
        <w:jc w:val="left"/>
      </w:pPr>
      <w:r w:rsidRPr="00225BB7">
        <w:t>8.</w:t>
      </w:r>
      <w:r w:rsidRPr="00225BB7">
        <w:tab/>
        <w:t xml:space="preserve">Somula, L.R. and M. Meena. </w:t>
      </w:r>
      <w:r w:rsidRPr="00225BB7">
        <w:rPr>
          <w:i/>
        </w:rPr>
        <w:t>K-nearest neighbour (KNN) algorithm based cooperative spectrum sensing in cognitive radio networks</w:t>
      </w:r>
      <w:r w:rsidRPr="00225BB7">
        <w:t xml:space="preserve">. in </w:t>
      </w:r>
      <w:r w:rsidRPr="00225BB7">
        <w:rPr>
          <w:i/>
        </w:rPr>
        <w:t>2022 IEEE 4th International Conference on Cybernetics, Cognition and Machine Learning Applications (ICCCMLA)</w:t>
      </w:r>
      <w:r w:rsidRPr="00225BB7">
        <w:t>. 2022. IEEE.</w:t>
      </w:r>
    </w:p>
    <w:p w14:paraId="7EF0CE01" w14:textId="77777777" w:rsidR="00225BB7" w:rsidRPr="00225BB7" w:rsidRDefault="00225BB7" w:rsidP="00CA023A">
      <w:pPr>
        <w:pStyle w:val="EndNoteBibliography"/>
        <w:spacing w:after="0"/>
        <w:ind w:left="720" w:hanging="720"/>
        <w:jc w:val="left"/>
      </w:pPr>
      <w:r w:rsidRPr="00225BB7">
        <w:t>9.</w:t>
      </w:r>
      <w:r w:rsidRPr="00225BB7">
        <w:tab/>
        <w:t xml:space="preserve">Cheng, H. </w:t>
      </w:r>
      <w:r w:rsidRPr="00225BB7">
        <w:rPr>
          <w:i/>
        </w:rPr>
        <w:t>KNN-SVM Classifiers in Complex Diagnosis</w:t>
      </w:r>
      <w:r w:rsidRPr="00225BB7">
        <w:t xml:space="preserve">. in </w:t>
      </w:r>
      <w:r w:rsidRPr="00225BB7">
        <w:rPr>
          <w:i/>
        </w:rPr>
        <w:t>Journal of Physics: Conference Series</w:t>
      </w:r>
      <w:r w:rsidRPr="00225BB7">
        <w:t>. 2024. IOP Publishing.</w:t>
      </w:r>
    </w:p>
    <w:p w14:paraId="12E27594" w14:textId="77777777" w:rsidR="00225BB7" w:rsidRPr="00225BB7" w:rsidRDefault="00225BB7" w:rsidP="00CA023A">
      <w:pPr>
        <w:pStyle w:val="EndNoteBibliography"/>
        <w:spacing w:after="0"/>
        <w:ind w:left="720" w:hanging="720"/>
        <w:jc w:val="left"/>
      </w:pPr>
      <w:r w:rsidRPr="00225BB7">
        <w:t>10.</w:t>
      </w:r>
      <w:r w:rsidRPr="00225BB7">
        <w:tab/>
        <w:t xml:space="preserve">Patil, A., G. Padole, and A. Sontakke, </w:t>
      </w:r>
      <w:r w:rsidRPr="00225BB7">
        <w:rPr>
          <w:i/>
        </w:rPr>
        <w:t>Stock Trend Prediction Using KNN Algorithm.</w:t>
      </w:r>
      <w:r w:rsidRPr="00225BB7">
        <w:t xml:space="preserve"> International Journal of Scientific Research in Science and Technology, 2023. </w:t>
      </w:r>
      <w:r w:rsidRPr="00225BB7">
        <w:rPr>
          <w:b/>
        </w:rPr>
        <w:t>5</w:t>
      </w:r>
      <w:r w:rsidRPr="00225BB7">
        <w:t>(10): p. 693-699.</w:t>
      </w:r>
    </w:p>
    <w:p w14:paraId="5ED0AE98" w14:textId="77777777" w:rsidR="00225BB7" w:rsidRPr="00225BB7" w:rsidRDefault="00225BB7" w:rsidP="00CA023A">
      <w:pPr>
        <w:pStyle w:val="EndNoteBibliography"/>
        <w:spacing w:after="0"/>
        <w:ind w:left="720" w:hanging="720"/>
        <w:jc w:val="left"/>
      </w:pPr>
      <w:r w:rsidRPr="00225BB7">
        <w:t>11.</w:t>
      </w:r>
      <w:r w:rsidRPr="00225BB7">
        <w:tab/>
        <w:t xml:space="preserve">Elbaghdadi, A., S. Mezroui, and A. El Oualkadi, </w:t>
      </w:r>
      <w:r w:rsidRPr="00225BB7">
        <w:rPr>
          <w:i/>
        </w:rPr>
        <w:t>K-nearest neighbors algorithm (knn): an approach to detect illicit transaction in the bitcoin network</w:t>
      </w:r>
      <w:r w:rsidRPr="00225BB7">
        <w:t xml:space="preserve">, in </w:t>
      </w:r>
      <w:r w:rsidRPr="00225BB7">
        <w:rPr>
          <w:i/>
        </w:rPr>
        <w:t>Integration Challenges for Analytics, Business Intelligence, and Data Mining</w:t>
      </w:r>
      <w:r w:rsidRPr="00225BB7">
        <w:t>. 2021, IGI Global. p. 161-178.</w:t>
      </w:r>
    </w:p>
    <w:p w14:paraId="00090ADB" w14:textId="77777777" w:rsidR="00225BB7" w:rsidRPr="00225BB7" w:rsidRDefault="00225BB7" w:rsidP="00CA023A">
      <w:pPr>
        <w:pStyle w:val="EndNoteBibliography"/>
        <w:ind w:left="720" w:hanging="720"/>
        <w:jc w:val="left"/>
      </w:pPr>
      <w:r w:rsidRPr="00225BB7">
        <w:t>12.</w:t>
      </w:r>
      <w:r w:rsidRPr="00225BB7">
        <w:tab/>
        <w:t xml:space="preserve">Sabri, M., et al., </w:t>
      </w:r>
      <w:r w:rsidRPr="00225BB7">
        <w:rPr>
          <w:i/>
        </w:rPr>
        <w:t>A Novel Classification Algorithm Based on the Synergy Between Dynamic Clustering with Adaptive Distances and K-Nearest Neighbors.</w:t>
      </w:r>
      <w:r w:rsidRPr="00225BB7">
        <w:t xml:space="preserve"> Journal of Classification, 2024: p. 1-25.</w:t>
      </w:r>
    </w:p>
    <w:p w14:paraId="6EEB003E" w14:textId="194B7D0D" w:rsidR="006B7050" w:rsidRDefault="002B20BF" w:rsidP="00225BB7">
      <w:pPr>
        <w:rPr>
          <w:rFonts w:hint="cs"/>
          <w:rtl/>
          <w:lang w:bidi="fa-IR"/>
        </w:rPr>
      </w:pPr>
      <w:r>
        <w:rPr>
          <w:lang w:bidi="fa-IR"/>
        </w:rPr>
        <w:fldChar w:fldCharType="end"/>
      </w:r>
    </w:p>
    <w:sectPr w:rsidR="006B7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A52DD" w14:textId="77777777" w:rsidR="001E3970" w:rsidRDefault="001E3970" w:rsidP="008A6473">
      <w:pPr>
        <w:spacing w:after="0" w:line="240" w:lineRule="auto"/>
      </w:pPr>
      <w:r>
        <w:separator/>
      </w:r>
    </w:p>
  </w:endnote>
  <w:endnote w:type="continuationSeparator" w:id="0">
    <w:p w14:paraId="1E354E50" w14:textId="77777777" w:rsidR="001E3970" w:rsidRDefault="001E3970" w:rsidP="008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80B38" w14:textId="77777777" w:rsidR="001E3970" w:rsidRDefault="001E3970" w:rsidP="008A6473">
      <w:pPr>
        <w:spacing w:after="0" w:line="240" w:lineRule="auto"/>
      </w:pPr>
      <w:r>
        <w:separator/>
      </w:r>
    </w:p>
  </w:footnote>
  <w:footnote w:type="continuationSeparator" w:id="0">
    <w:p w14:paraId="014691A6" w14:textId="77777777" w:rsidR="001E3970" w:rsidRDefault="001E3970" w:rsidP="008A6473">
      <w:pPr>
        <w:spacing w:after="0" w:line="240" w:lineRule="auto"/>
      </w:pPr>
      <w:r>
        <w:continuationSeparator/>
      </w:r>
    </w:p>
  </w:footnote>
  <w:footnote w:id="1">
    <w:p w14:paraId="03A5EC15" w14:textId="77777777" w:rsidR="008A6473" w:rsidRDefault="008A6473" w:rsidP="008A6473">
      <w:pPr>
        <w:pStyle w:val="FootnoteText"/>
        <w:rPr>
          <w:rtl/>
          <w:lang w:bidi="fa-IR"/>
        </w:rPr>
      </w:pPr>
      <w:r>
        <w:rPr>
          <w:rStyle w:val="FootnoteReference"/>
        </w:rPr>
        <w:footnoteRef/>
      </w:r>
      <w:r>
        <w:t xml:space="preserve"> </w:t>
      </w:r>
      <w:r w:rsidRPr="003E0701">
        <w:t>condensed nearest neighbor (CNN)</w:t>
      </w:r>
    </w:p>
  </w:footnote>
  <w:footnote w:id="2">
    <w:p w14:paraId="0F5E8FB7" w14:textId="77777777" w:rsidR="008A6473" w:rsidRDefault="008A6473" w:rsidP="008A6473">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39BC07CB" w14:textId="77777777" w:rsidR="008A6473" w:rsidRDefault="008A6473" w:rsidP="008A6473">
      <w:pPr>
        <w:pStyle w:val="FootnoteText"/>
        <w:rPr>
          <w:lang w:bidi="fa-IR"/>
        </w:rPr>
      </w:pPr>
      <w:r>
        <w:rPr>
          <w:rStyle w:val="FootnoteReference"/>
        </w:rPr>
        <w:footnoteRef/>
      </w:r>
      <w:r>
        <w:t xml:space="preserve"> </w:t>
      </w:r>
      <w:r w:rsidRPr="00D500A9">
        <w:t>https://archive.ics.uci.edu/</w:t>
      </w:r>
    </w:p>
  </w:footnote>
  <w:footnote w:id="4">
    <w:p w14:paraId="7D83C5F1" w14:textId="77777777" w:rsidR="008A6473" w:rsidRDefault="008A6473" w:rsidP="008A6473">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dwdwtz4w9wrcee5a0xdtw3wxwvxzad9rsw&quot;&gt;My EndNote 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A953AD"/>
    <w:rsid w:val="001E3970"/>
    <w:rsid w:val="00225BB7"/>
    <w:rsid w:val="002A02C2"/>
    <w:rsid w:val="002B20BF"/>
    <w:rsid w:val="00590A2E"/>
    <w:rsid w:val="005B143E"/>
    <w:rsid w:val="00617F00"/>
    <w:rsid w:val="006B7050"/>
    <w:rsid w:val="008A6473"/>
    <w:rsid w:val="008E5D40"/>
    <w:rsid w:val="009A2FAE"/>
    <w:rsid w:val="009B5266"/>
    <w:rsid w:val="00A953AD"/>
    <w:rsid w:val="00B529BD"/>
    <w:rsid w:val="00CA023A"/>
    <w:rsid w:val="00E4375C"/>
    <w:rsid w:val="00E5622B"/>
    <w:rsid w:val="00E844E0"/>
    <w:rsid w:val="00EA5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B251"/>
  <w15:chartTrackingRefBased/>
  <w15:docId w15:val="{22396943-1C8B-48F0-8FDF-2E57E95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473"/>
    <w:rPr>
      <w:sz w:val="20"/>
      <w:szCs w:val="20"/>
    </w:rPr>
  </w:style>
  <w:style w:type="character" w:styleId="FootnoteReference">
    <w:name w:val="footnote reference"/>
    <w:basedOn w:val="DefaultParagraphFont"/>
    <w:uiPriority w:val="99"/>
    <w:semiHidden/>
    <w:unhideWhenUsed/>
    <w:rsid w:val="008A6473"/>
    <w:rPr>
      <w:vertAlign w:val="superscript"/>
    </w:rPr>
  </w:style>
  <w:style w:type="paragraph" w:customStyle="1" w:styleId="EndNoteBibliographyTitle">
    <w:name w:val="EndNote Bibliography Title"/>
    <w:basedOn w:val="Normal"/>
    <w:link w:val="EndNoteBibliographyTitleChar"/>
    <w:rsid w:val="002B20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20BF"/>
    <w:rPr>
      <w:rFonts w:ascii="Calibri" w:hAnsi="Calibri" w:cs="Calibri"/>
      <w:noProof/>
    </w:rPr>
  </w:style>
  <w:style w:type="paragraph" w:customStyle="1" w:styleId="EndNoteBibliography">
    <w:name w:val="EndNote Bibliography"/>
    <w:basedOn w:val="Normal"/>
    <w:link w:val="EndNoteBibliographyChar"/>
    <w:rsid w:val="002B20BF"/>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2B20BF"/>
    <w:rPr>
      <w:rFonts w:ascii="Calibri" w:hAnsi="Calibri" w:cs="Calibri"/>
      <w:noProof/>
    </w:rPr>
  </w:style>
  <w:style w:type="paragraph" w:styleId="Header">
    <w:name w:val="header"/>
    <w:basedOn w:val="Normal"/>
    <w:link w:val="HeaderChar"/>
    <w:uiPriority w:val="99"/>
    <w:unhideWhenUsed/>
    <w:rsid w:val="002A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C2"/>
  </w:style>
  <w:style w:type="paragraph" w:styleId="Footer">
    <w:name w:val="footer"/>
    <w:basedOn w:val="Normal"/>
    <w:link w:val="FooterChar"/>
    <w:uiPriority w:val="99"/>
    <w:unhideWhenUsed/>
    <w:rsid w:val="002A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16</cp:revision>
  <dcterms:created xsi:type="dcterms:W3CDTF">2024-09-03T02:41:00Z</dcterms:created>
  <dcterms:modified xsi:type="dcterms:W3CDTF">2024-09-03T02:56:00Z</dcterms:modified>
</cp:coreProperties>
</file>