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4EEDC" w14:textId="6051DE22" w:rsidR="002C5F5F" w:rsidRPr="00B85A92" w:rsidRDefault="003659C8" w:rsidP="00B85A92">
      <w:pPr>
        <w:bidi/>
        <w:jc w:val="both"/>
        <w:rPr>
          <w:rFonts w:cs="B Nazanin"/>
          <w:rtl/>
        </w:rPr>
      </w:pPr>
      <w:r w:rsidRPr="00B85A92">
        <w:rPr>
          <w:rFonts w:cs="B Nazanin"/>
          <w:rtl/>
        </w:rPr>
        <w:t>یکی از الگوریتم‌های پرکاربرد در حوزه طبقه‌بندی، الگوریتم نزدیک‌ترین همسایه</w:t>
      </w:r>
      <w:r w:rsidR="00B85A92">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sidR="009E05CB">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می‌پردازد. برخلاف روش‌های خوشه‌بندی مبتنی بر فاصله سنتی، این الگوریتم داده‌ها را به خوشه‌های جداگانه تقسیم کرده و سعی در کمینه‌سازی آنتروپی در میان همسایگان دارد</w:t>
      </w:r>
      <w:r w:rsidRPr="00B85A92">
        <w:rPr>
          <w:rFonts w:cs="B Nazanin"/>
        </w:rPr>
        <w:t>.</w:t>
      </w:r>
      <w:r w:rsidR="00136958" w:rsidRPr="00B85A92">
        <w:rPr>
          <w:rFonts w:cs="B Nazanin" w:hint="cs"/>
          <w:rtl/>
        </w:rPr>
        <w:t xml:space="preserve"> </w:t>
      </w:r>
      <w:r w:rsidR="00136958" w:rsidRPr="00B85A92">
        <w:rPr>
          <w:rFonts w:cs="B Nazanin"/>
          <w:rtl/>
        </w:rPr>
        <w:t>این روش با استخراج نقاط نماینده از خوشه‌ها به منظور محاسبه نزدیک‌ترین همسایگان عمل می‌کند. نتایج تجربی بر روی مجموعه داده‌های مختلف</w:t>
      </w:r>
      <w:r w:rsidR="00136958" w:rsidRPr="00B85A92">
        <w:rPr>
          <w:rFonts w:cs="B Nazanin"/>
        </w:rPr>
        <w:t xml:space="preserve"> UCI </w:t>
      </w:r>
      <w:r w:rsidR="00136958" w:rsidRPr="00B85A92">
        <w:rPr>
          <w:rFonts w:cs="B Nazanin"/>
          <w:rtl/>
        </w:rPr>
        <w:t>نشان می‌دهد که این رویکرد می‌تواند به کاهش قابل توجه هزینه‌های محاسباتی منجر شود</w:t>
      </w:r>
      <w:r w:rsidR="00136958" w:rsidRPr="00B85A92">
        <w:rPr>
          <w:rFonts w:cs="B Nazanin"/>
        </w:rPr>
        <w:t>.</w:t>
      </w:r>
    </w:p>
    <w:p w14:paraId="0FFF6BF1" w14:textId="475ED0A2" w:rsidR="00136958" w:rsidRPr="00B85A92" w:rsidRDefault="00136958" w:rsidP="00136958">
      <w:pPr>
        <w:pStyle w:val="NormalWeb"/>
        <w:bidi/>
        <w:rPr>
          <w:rFonts w:cs="B Nazanin"/>
        </w:rPr>
      </w:pPr>
      <w:r w:rsidRPr="00B85A92">
        <w:rPr>
          <w:rFonts w:cs="B Nazanin"/>
          <w:rtl/>
        </w:rPr>
        <w:t>علاوه بر این، تحلیل آماری</w:t>
      </w:r>
      <w:r w:rsidRPr="00B85A92">
        <w:rPr>
          <w:rFonts w:cs="B Nazanin"/>
        </w:rPr>
        <w:t xml:space="preserve"> t-test </w:t>
      </w:r>
      <w:r w:rsidRPr="00B85A92">
        <w:rPr>
          <w:rFonts w:cs="B Nazanin"/>
          <w:rtl/>
        </w:rPr>
        <w:t>از نتایج دقت نشان می‌دهد که عملکرد</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r w:rsidRPr="00B85A92">
        <w:rPr>
          <w:rFonts w:cs="B Nazanin"/>
        </w:rPr>
        <w:t>.</w:t>
      </w:r>
    </w:p>
    <w:p w14:paraId="4C73C7AC" w14:textId="77777777" w:rsidR="00136958" w:rsidRPr="00B85A92" w:rsidRDefault="00136958" w:rsidP="00136958">
      <w:pPr>
        <w:bidi/>
        <w:rPr>
          <w:rFonts w:cs="B Nazanin"/>
          <w:rtl/>
          <w:lang w:bidi="fa-IR"/>
        </w:rPr>
      </w:pPr>
    </w:p>
    <w:sectPr w:rsidR="00136958" w:rsidRPr="00B85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A1"/>
    <w:rsid w:val="00136958"/>
    <w:rsid w:val="001D61A1"/>
    <w:rsid w:val="002C5F5F"/>
    <w:rsid w:val="003659C8"/>
    <w:rsid w:val="009E05CB"/>
    <w:rsid w:val="00B85A92"/>
    <w:rsid w:val="00C517A1"/>
    <w:rsid w:val="00E02815"/>
    <w:rsid w:val="00EA736F"/>
    <w:rsid w:val="00EE12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D2B9"/>
  <w15:chartTrackingRefBased/>
  <w15:docId w15:val="{4F0E5CF7-637C-495C-99E9-23AE7EF4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9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2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alamshenas</dc:creator>
  <cp:keywords/>
  <dc:description/>
  <cp:lastModifiedBy>nima alamshenas</cp:lastModifiedBy>
  <cp:revision>4</cp:revision>
  <dcterms:created xsi:type="dcterms:W3CDTF">2024-07-12T21:22:00Z</dcterms:created>
  <dcterms:modified xsi:type="dcterms:W3CDTF">2024-07-12T22:15:00Z</dcterms:modified>
</cp:coreProperties>
</file>