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4EEDC" w14:textId="6403AC49" w:rsidR="002C5F5F" w:rsidRPr="00B85A92" w:rsidRDefault="003659C8" w:rsidP="000135B4">
      <w:pPr>
        <w:bidi/>
        <w:jc w:val="both"/>
        <w:rPr>
          <w:rFonts w:cs="B Nazanin"/>
          <w:rtl/>
        </w:rPr>
      </w:pPr>
      <w:r w:rsidRPr="00B85A92">
        <w:rPr>
          <w:rFonts w:cs="B Nazanin"/>
          <w:rtl/>
        </w:rPr>
        <w:t>یکی از الگوریتم‌های پرکاربرد در حوزه طبقه‌بندی، الگوریتم نزدیک‌ترین همسایه</w:t>
      </w:r>
      <w:r w:rsidR="00B85A92">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sidR="009E05CB">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00136958" w:rsidRPr="00B85A92">
        <w:rPr>
          <w:rFonts w:cs="B Nazanin" w:hint="cs"/>
          <w:rtl/>
        </w:rPr>
        <w:t xml:space="preserve"> </w:t>
      </w:r>
      <w:r w:rsidR="00136958"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00136958" w:rsidRPr="00B85A92">
        <w:rPr>
          <w:rFonts w:cs="B Nazanin"/>
        </w:rPr>
        <w:t xml:space="preserve"> UCI</w:t>
      </w:r>
      <w:r w:rsidR="00D500A9">
        <w:rPr>
          <w:rStyle w:val="FootnoteReference"/>
          <w:rFonts w:cs="B Nazanin"/>
        </w:rPr>
        <w:footnoteReference w:id="1"/>
      </w:r>
      <w:r w:rsidR="00136958" w:rsidRPr="00B85A92">
        <w:rPr>
          <w:rFonts w:cs="B Nazanin"/>
        </w:rPr>
        <w:t xml:space="preserve"> </w:t>
      </w:r>
      <w:r w:rsidR="00136958" w:rsidRPr="00B85A92">
        <w:rPr>
          <w:rFonts w:cs="B Nazanin"/>
          <w:rtl/>
        </w:rPr>
        <w:t>نشان می‌دهد که این رویکرد می‌تواند به کاهش قابل توجه هزینه‌های محاسباتی منجر شود</w:t>
      </w:r>
      <w:r w:rsidR="00136958" w:rsidRPr="00B85A92">
        <w:rPr>
          <w:rFonts w:cs="B Nazanin"/>
        </w:rPr>
        <w:t>.</w:t>
      </w:r>
    </w:p>
    <w:p w14:paraId="4C73C7AC" w14:textId="13EBDB77" w:rsidR="006900BD" w:rsidRDefault="00136958" w:rsidP="00E43452">
      <w:pPr>
        <w:bidi/>
        <w:jc w:val="both"/>
        <w:rPr>
          <w:rFonts w:cs="B Nazanin"/>
          <w:rtl/>
        </w:rPr>
      </w:pPr>
      <w:r w:rsidRPr="00B85A92">
        <w:rPr>
          <w:rFonts w:cs="B Nazanin"/>
          <w:rtl/>
        </w:rPr>
        <w:t>علاوه بر این، تحلیل آماری</w:t>
      </w:r>
      <w:r w:rsidR="00D500A9">
        <w:rPr>
          <w:rFonts w:cs="B Nazanin" w:hint="cs"/>
          <w:rtl/>
        </w:rPr>
        <w:t xml:space="preserve"> آزمون تی</w:t>
      </w:r>
      <w:r w:rsidR="00522396" w:rsidRPr="00E43452">
        <w:rPr>
          <w:rtl/>
        </w:rPr>
        <w:footnoteReference w:id="2"/>
      </w:r>
      <w:r w:rsidR="00A67BD2">
        <w:rPr>
          <w:rFonts w:cs="B Nazanin"/>
        </w:rPr>
        <w:t xml:space="preserve"> </w:t>
      </w:r>
      <w:r w:rsidRPr="00B85A92">
        <w:rPr>
          <w:rFonts w:cs="B Nazanin"/>
          <w:rtl/>
        </w:rPr>
        <w:t>از نتایج دقت نشان می‌دهد که عملکرد</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sdt>
        <w:sdtPr>
          <w:rPr>
            <w:rFonts w:cs="B Nazanin"/>
            <w:rtl/>
          </w:rPr>
          <w:id w:val="1986890327"/>
          <w:citation/>
        </w:sdtPr>
        <w:sdtContent>
          <w:r w:rsidR="009F0A0F">
            <w:rPr>
              <w:rFonts w:cs="B Nazanin"/>
              <w:rtl/>
            </w:rPr>
            <w:fldChar w:fldCharType="begin"/>
          </w:r>
          <w:r w:rsidR="009F0A0F">
            <w:rPr>
              <w:rFonts w:cs="B Nazanin"/>
              <w:rtl/>
            </w:rPr>
            <w:instrText xml:space="preserve"> </w:instrText>
          </w:r>
          <w:r w:rsidR="009F0A0F">
            <w:rPr>
              <w:rFonts w:cs="B Nazanin" w:hint="cs"/>
            </w:rPr>
            <w:instrText>CITATION</w:instrText>
          </w:r>
          <w:r w:rsidR="009F0A0F">
            <w:rPr>
              <w:rFonts w:cs="B Nazanin" w:hint="cs"/>
              <w:rtl/>
            </w:rPr>
            <w:instrText xml:space="preserve"> </w:instrText>
          </w:r>
          <w:r w:rsidR="009F0A0F">
            <w:rPr>
              <w:rFonts w:cs="B Nazanin" w:hint="cs"/>
            </w:rPr>
            <w:instrText>Haz24 \l 1065</w:instrText>
          </w:r>
          <w:r w:rsidR="009F0A0F">
            <w:rPr>
              <w:rFonts w:cs="B Nazanin"/>
              <w:rtl/>
            </w:rPr>
            <w:instrText xml:space="preserve"> </w:instrText>
          </w:r>
          <w:r w:rsidR="009F0A0F">
            <w:rPr>
              <w:rFonts w:cs="B Nazanin"/>
              <w:rtl/>
            </w:rPr>
            <w:fldChar w:fldCharType="separate"/>
          </w:r>
          <w:r w:rsidR="002F2061">
            <w:rPr>
              <w:rFonts w:cs="B Nazanin"/>
              <w:noProof/>
              <w:rtl/>
            </w:rPr>
            <w:t xml:space="preserve"> </w:t>
          </w:r>
          <w:r w:rsidR="002F2061" w:rsidRPr="002F2061">
            <w:rPr>
              <w:rFonts w:cs="B Nazanin"/>
              <w:noProof/>
            </w:rPr>
            <w:t>[1]</w:t>
          </w:r>
          <w:r w:rsidR="009F0A0F">
            <w:rPr>
              <w:rFonts w:cs="B Nazanin"/>
              <w:rtl/>
            </w:rPr>
            <w:fldChar w:fldCharType="end"/>
          </w:r>
        </w:sdtContent>
      </w:sdt>
      <w:r w:rsidR="009F0A0F">
        <w:rPr>
          <w:rFonts w:cs="B Nazanin"/>
        </w:rPr>
        <w:t xml:space="preserve"> </w:t>
      </w:r>
    </w:p>
    <w:p w14:paraId="2812A21C" w14:textId="5D4B068B" w:rsidR="007C40D1" w:rsidRDefault="00C530D7" w:rsidP="007C40D1">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w:t>
      </w:r>
      <w:r w:rsidR="00EC0226">
        <w:rPr>
          <w:rFonts w:cs="B Nazanin" w:hint="cs"/>
          <w:rtl/>
        </w:rPr>
        <w:t xml:space="preserve">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sidR="00EC0226">
        <w:rPr>
          <w:rFonts w:cs="B Nazanin" w:hint="cs"/>
          <w:rtl/>
        </w:rPr>
        <w:t xml:space="preserve">مقایسه </w:t>
      </w:r>
      <w:r w:rsidRPr="00C530D7">
        <w:rPr>
          <w:rFonts w:cs="B Nazanin"/>
          <w:rtl/>
        </w:rPr>
        <w:t>می‌شو</w:t>
      </w:r>
      <w:r w:rsidR="00EC0226">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w:t>
      </w:r>
      <w:r w:rsidR="00156210">
        <w:rPr>
          <w:rFonts w:cs="B Nazanin" w:hint="cs"/>
          <w:rtl/>
        </w:rPr>
        <w:t>خود</w:t>
      </w:r>
      <w:r w:rsidRPr="00C530D7">
        <w:rPr>
          <w:rFonts w:cs="B Nazanin"/>
          <w:rtl/>
        </w:rPr>
        <w:t xml:space="preserve"> را برای این کار ایده‌آل می‌کند، زیرا چهره ورودی را با یافتن نزدیک‌ترین همسای</w:t>
      </w:r>
      <w:r w:rsidR="00AF433B">
        <w:rPr>
          <w:rFonts w:cs="B Nazanin" w:hint="cs"/>
          <w:rtl/>
        </w:rPr>
        <w:t>ه</w:t>
      </w:r>
      <w:r w:rsidRPr="00C530D7">
        <w:rPr>
          <w:rFonts w:cs="B Nazanin"/>
          <w:rtl/>
        </w:rPr>
        <w:t xml:space="preserve"> خود طبقه‌بندی می‌</w:t>
      </w:r>
      <w:r w:rsidR="00993177">
        <w:rPr>
          <w:rFonts w:cs="B Nazanin" w:hint="cs"/>
          <w:rtl/>
        </w:rPr>
        <w:t>شوند</w:t>
      </w:r>
      <w:r w:rsidRPr="00C530D7">
        <w:rPr>
          <w:rFonts w:cs="B Nazanin"/>
          <w:rtl/>
        </w:rPr>
        <w:t>. دقت سیستم با انتخاب مقدار مناسب</w:t>
      </w:r>
      <w:r w:rsidRPr="00C530D7">
        <w:rPr>
          <w:rFonts w:cs="B Nazanin"/>
        </w:rPr>
        <w:t xml:space="preserve"> </w:t>
      </w:r>
      <w:r w:rsidR="00542D8F">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Pr="00C530D7">
        <w:rPr>
          <w:rFonts w:cs="B Nazanin"/>
        </w:rPr>
        <w:t>.</w:t>
      </w:r>
      <w:r w:rsidR="004A4CCD">
        <w:rPr>
          <w:rFonts w:cs="B Nazanin"/>
        </w:rPr>
        <w:t xml:space="preserve"> </w:t>
      </w:r>
      <w:sdt>
        <w:sdtPr>
          <w:rPr>
            <w:rFonts w:cs="B Nazanin"/>
            <w:rtl/>
          </w:rPr>
          <w:id w:val="1698201712"/>
          <w:citation/>
        </w:sdtPr>
        <w:sdtContent>
          <w:r w:rsidR="004A4CCD">
            <w:rPr>
              <w:rFonts w:cs="B Nazanin"/>
              <w:rtl/>
            </w:rPr>
            <w:fldChar w:fldCharType="begin"/>
          </w:r>
          <w:r w:rsidR="004A4CCD">
            <w:rPr>
              <w:rFonts w:cs="B Nazanin"/>
            </w:rPr>
            <w:instrText xml:space="preserve"> CITATION Dar23 \l 1033 </w:instrText>
          </w:r>
          <w:r w:rsidR="004A4CCD">
            <w:rPr>
              <w:rFonts w:cs="B Nazanin"/>
              <w:rtl/>
            </w:rPr>
            <w:fldChar w:fldCharType="separate"/>
          </w:r>
          <w:r w:rsidR="002F2061" w:rsidRPr="002F2061">
            <w:rPr>
              <w:rFonts w:cs="B Nazanin"/>
              <w:noProof/>
            </w:rPr>
            <w:t>[2]</w:t>
          </w:r>
          <w:r w:rsidR="004A4CCD">
            <w:rPr>
              <w:rFonts w:cs="B Nazanin"/>
              <w:rtl/>
            </w:rPr>
            <w:fldChar w:fldCharType="end"/>
          </w:r>
        </w:sdtContent>
      </w:sdt>
      <w:r w:rsidR="004A4CCD">
        <w:rPr>
          <w:rFonts w:cs="B Nazanin"/>
        </w:rPr>
        <w:t xml:space="preserve"> </w:t>
      </w:r>
    </w:p>
    <w:p w14:paraId="0C61C85D" w14:textId="283D5D3A" w:rsidR="007C40D1" w:rsidRDefault="007C40D1" w:rsidP="00652ACB">
      <w:pPr>
        <w:bidi/>
        <w:jc w:val="both"/>
        <w:rPr>
          <w:rFonts w:cs="B Nazanin"/>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sidR="00565976">
        <w:rPr>
          <w:rFonts w:cs="B Nazanin" w:hint="cs"/>
          <w:rtl/>
        </w:rPr>
        <w:t xml:space="preserve">های </w:t>
      </w:r>
      <w:r w:rsidRPr="007C40D1">
        <w:rPr>
          <w:rFonts w:cs="B Nazanin"/>
          <w:rtl/>
        </w:rPr>
        <w:t>فرکانس</w:t>
      </w:r>
      <w:r w:rsidR="00565976">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sidR="00652ACB">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sidR="00652ACB">
        <w:rPr>
          <w:rFonts w:cs="B Nazanin" w:hint="cs"/>
          <w:rtl/>
        </w:rPr>
        <w:t xml:space="preserve"> . </w:t>
      </w:r>
      <w:r w:rsidR="00652ACB" w:rsidRPr="00652ACB">
        <w:rPr>
          <w:rFonts w:cs="B Nazanin"/>
          <w:rtl/>
        </w:rPr>
        <w:t>در این راستا</w:t>
      </w:r>
      <w:r w:rsidR="002D3C0B">
        <w:rPr>
          <w:rFonts w:cs="B Nazanin" w:hint="cs"/>
          <w:rtl/>
        </w:rPr>
        <w:t xml:space="preserve"> </w:t>
      </w:r>
      <w:r w:rsidR="00652ACB" w:rsidRPr="00652ACB">
        <w:rPr>
          <w:rFonts w:cs="B Nazanin"/>
          <w:rtl/>
        </w:rPr>
        <w:t>عملکرد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از نظر دقت، حساسیت، ویژگی، ضریب</w:t>
      </w:r>
      <w:r w:rsidR="00652ACB" w:rsidRPr="00652ACB">
        <w:rPr>
          <w:rFonts w:cs="B Nazanin"/>
        </w:rPr>
        <w:t xml:space="preserve"> F1</w:t>
      </w:r>
      <w:r w:rsidR="00652ACB" w:rsidRPr="00652ACB">
        <w:rPr>
          <w:rFonts w:cs="B Nazanin"/>
          <w:rtl/>
        </w:rPr>
        <w:t>، ماتریس سردرگمی و عامل</w:t>
      </w:r>
      <w:r w:rsidR="00652ACB" w:rsidRPr="00652ACB">
        <w:rPr>
          <w:rFonts w:cs="B Nazanin"/>
        </w:rPr>
        <w:t xml:space="preserve"> </w:t>
      </w:r>
      <w:r w:rsidR="00DB0348">
        <w:rPr>
          <w:rFonts w:cs="B Nazanin" w:hint="cs"/>
          <w:rtl/>
        </w:rPr>
        <w:t>کا</w:t>
      </w:r>
      <w:r w:rsidR="00652ACB" w:rsidRPr="00652ACB">
        <w:rPr>
          <w:rFonts w:cs="B Nazanin"/>
        </w:rPr>
        <w:t xml:space="preserve"> </w:t>
      </w:r>
      <w:r w:rsidR="00652ACB" w:rsidRPr="00652ACB">
        <w:rPr>
          <w:rFonts w:cs="B Nazanin"/>
          <w:rtl/>
        </w:rPr>
        <w:t>مورد تحلیل قرار گرفته است. انتخاب مقدار بهینه</w:t>
      </w:r>
      <w:r w:rsidR="0003574E">
        <w:rPr>
          <w:rFonts w:cs="B Nazanin" w:hint="cs"/>
          <w:rtl/>
        </w:rPr>
        <w:t xml:space="preserve"> کا</w:t>
      </w:r>
      <w:r w:rsidR="00652ACB" w:rsidRPr="00652ACB">
        <w:rPr>
          <w:rFonts w:cs="B Nazanin"/>
        </w:rPr>
        <w:t xml:space="preserve"> </w:t>
      </w:r>
      <w:r w:rsidR="00652ACB" w:rsidRPr="00652ACB">
        <w:rPr>
          <w:rFonts w:cs="B Nazanin"/>
          <w:rtl/>
        </w:rPr>
        <w:t>از نتایج به دست آمده، باعث می‌شود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بتواند به صورت کارآمد و مؤثر وظیفه خود را انجام دهد</w:t>
      </w:r>
      <w:r w:rsidR="00652ACB" w:rsidRPr="00652ACB">
        <w:rPr>
          <w:rFonts w:cs="B Nazanin" w:hint="cs"/>
          <w:rtl/>
        </w:rPr>
        <w:t xml:space="preserve"> . </w:t>
      </w:r>
      <w:sdt>
        <w:sdtPr>
          <w:rPr>
            <w:rFonts w:cs="B Nazanin" w:hint="cs"/>
            <w:rtl/>
          </w:rPr>
          <w:id w:val="-1729066098"/>
          <w:citation/>
        </w:sdtPr>
        <w:sdtContent>
          <w:r w:rsidR="00B1326D">
            <w:rPr>
              <w:rFonts w:cs="B Nazanin"/>
              <w:rtl/>
            </w:rPr>
            <w:fldChar w:fldCharType="begin"/>
          </w:r>
          <w:r w:rsidR="00B1326D">
            <w:rPr>
              <w:rFonts w:cs="B Nazanin"/>
            </w:rPr>
            <w:instrText xml:space="preserve"> CITATION Lak22 \l 1033 </w:instrText>
          </w:r>
          <w:r w:rsidR="00B1326D">
            <w:rPr>
              <w:rFonts w:cs="B Nazanin"/>
              <w:rtl/>
            </w:rPr>
            <w:fldChar w:fldCharType="separate"/>
          </w:r>
          <w:r w:rsidR="002F2061" w:rsidRPr="002F2061">
            <w:rPr>
              <w:rFonts w:cs="B Nazanin"/>
              <w:noProof/>
            </w:rPr>
            <w:t>[3]</w:t>
          </w:r>
          <w:r w:rsidR="00B1326D">
            <w:rPr>
              <w:rFonts w:cs="B Nazanin"/>
              <w:rtl/>
            </w:rPr>
            <w:fldChar w:fldCharType="end"/>
          </w:r>
        </w:sdtContent>
      </w:sdt>
    </w:p>
    <w:p w14:paraId="08FC9FAC" w14:textId="77777777" w:rsidR="007C40D1" w:rsidRDefault="007C40D1" w:rsidP="007C40D1">
      <w:pPr>
        <w:bidi/>
        <w:jc w:val="both"/>
        <w:rPr>
          <w:rFonts w:cs="B Nazanin"/>
          <w:rtl/>
        </w:rPr>
      </w:pPr>
    </w:p>
    <w:p w14:paraId="5E08C49C" w14:textId="77777777" w:rsidR="007C40D1" w:rsidRDefault="007C40D1" w:rsidP="00652ACB">
      <w:pPr>
        <w:bidi/>
        <w:jc w:val="center"/>
        <w:rPr>
          <w:rFonts w:cs="B Nazanin"/>
          <w:rtl/>
        </w:rPr>
      </w:pPr>
    </w:p>
    <w:p w14:paraId="611F6D66" w14:textId="77777777" w:rsidR="007C40D1" w:rsidRDefault="007C40D1" w:rsidP="007C40D1">
      <w:pPr>
        <w:bidi/>
        <w:jc w:val="both"/>
        <w:rPr>
          <w:rFonts w:cs="B Nazanin"/>
          <w:rtl/>
        </w:rPr>
      </w:pPr>
    </w:p>
    <w:p w14:paraId="6C0BB5AB" w14:textId="77777777" w:rsidR="007C40D1" w:rsidRDefault="007C40D1" w:rsidP="007C40D1">
      <w:pPr>
        <w:bidi/>
        <w:jc w:val="both"/>
        <w:rPr>
          <w:rFonts w:cs="B Nazanin"/>
          <w:rtl/>
        </w:rPr>
      </w:pPr>
    </w:p>
    <w:p w14:paraId="363B1B5A" w14:textId="14951DF8" w:rsidR="007C40D1" w:rsidRDefault="007C40D1">
      <w:pPr>
        <w:rPr>
          <w:rFonts w:cs="B Nazanin"/>
          <w:rtl/>
        </w:rPr>
      </w:pPr>
      <w:r>
        <w:rPr>
          <w:rFonts w:cs="B Nazanin"/>
          <w:rtl/>
        </w:rPr>
        <w:br w:type="page"/>
      </w:r>
    </w:p>
    <w:p w14:paraId="37AB7781" w14:textId="4814637C"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51395ACC" w14:textId="205D1A47"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EC5EB4A" w14:textId="79E03305"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9124F6A" w14:textId="77777777" w:rsidR="007C40D1" w:rsidRDefault="007C40D1" w:rsidP="007C40D1">
      <w:pPr>
        <w:bidi/>
        <w:jc w:val="both"/>
        <w:rPr>
          <w:rFonts w:ascii="Times New Roman" w:eastAsia="Times New Roman" w:hAnsi="Times New Roman" w:cs="B Nazanin"/>
          <w:kern w:val="0"/>
          <w:sz w:val="24"/>
          <w:szCs w:val="24"/>
          <w14:ligatures w14:val="none"/>
        </w:rPr>
      </w:pPr>
    </w:p>
    <w:sdt>
      <w:sdtPr>
        <w:rPr>
          <w:rFonts w:asciiTheme="minorHAnsi" w:eastAsiaTheme="minorHAnsi" w:hAnsiTheme="minorHAnsi" w:cstheme="minorBidi"/>
          <w:color w:val="auto"/>
          <w:kern w:val="2"/>
          <w:sz w:val="22"/>
          <w:szCs w:val="22"/>
          <w14:ligatures w14:val="standardContextual"/>
        </w:rPr>
        <w:id w:val="1940174682"/>
        <w:docPartObj>
          <w:docPartGallery w:val="Bibliographies"/>
          <w:docPartUnique/>
        </w:docPartObj>
      </w:sdtPr>
      <w:sdtContent>
        <w:p w14:paraId="6233313C" w14:textId="0B864A06" w:rsidR="006900BD" w:rsidRDefault="006900BD">
          <w:pPr>
            <w:pStyle w:val="Heading1"/>
          </w:pPr>
          <w:r>
            <w:t>References</w:t>
          </w:r>
        </w:p>
        <w:sdt>
          <w:sdtPr>
            <w:id w:val="-573587230"/>
            <w:bibliography/>
          </w:sdtPr>
          <w:sdtContent>
            <w:p w14:paraId="6848CCF7" w14:textId="77777777" w:rsidR="002F2061" w:rsidRDefault="006900B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F2061" w14:paraId="45076EE6" w14:textId="77777777">
                <w:trPr>
                  <w:divId w:val="288828083"/>
                  <w:tblCellSpacing w:w="15" w:type="dxa"/>
                </w:trPr>
                <w:tc>
                  <w:tcPr>
                    <w:tcW w:w="50" w:type="pct"/>
                    <w:hideMark/>
                  </w:tcPr>
                  <w:p w14:paraId="5B4CA39E" w14:textId="5040FD78" w:rsidR="002F2061" w:rsidRDefault="002F2061">
                    <w:pPr>
                      <w:pStyle w:val="Bibliography"/>
                      <w:rPr>
                        <w:noProof/>
                        <w:kern w:val="0"/>
                        <w:sz w:val="24"/>
                        <w:szCs w:val="24"/>
                        <w14:ligatures w14:val="none"/>
                      </w:rPr>
                    </w:pPr>
                    <w:r>
                      <w:rPr>
                        <w:noProof/>
                      </w:rPr>
                      <w:t xml:space="preserve">[1] </w:t>
                    </w:r>
                  </w:p>
                </w:tc>
                <w:tc>
                  <w:tcPr>
                    <w:tcW w:w="0" w:type="auto"/>
                    <w:hideMark/>
                  </w:tcPr>
                  <w:p w14:paraId="262DC5BB" w14:textId="77777777" w:rsidR="002F2061" w:rsidRDefault="002F2061">
                    <w:pPr>
                      <w:pStyle w:val="Bibliography"/>
                      <w:rPr>
                        <w:noProof/>
                      </w:rPr>
                    </w:pPr>
                    <w:r>
                      <w:rPr>
                        <w:noProof/>
                      </w:rPr>
                      <w:t xml:space="preserve">H. AbdelAzim, M. Tharwat and A. Mohammed, "Efficient Computational Cost Reduction in KNN through Maximum Entropy Clustering," </w:t>
                    </w:r>
                    <w:r>
                      <w:rPr>
                        <w:i/>
                        <w:iCs/>
                        <w:noProof/>
                      </w:rPr>
                      <w:t xml:space="preserve">International Conference on Computing and Informatics (ICCI), </w:t>
                    </w:r>
                    <w:r>
                      <w:rPr>
                        <w:noProof/>
                      </w:rPr>
                      <w:t xml:space="preserve">2024. </w:t>
                    </w:r>
                  </w:p>
                </w:tc>
              </w:tr>
              <w:tr w:rsidR="002F2061" w14:paraId="682B4A65" w14:textId="77777777">
                <w:trPr>
                  <w:divId w:val="288828083"/>
                  <w:tblCellSpacing w:w="15" w:type="dxa"/>
                </w:trPr>
                <w:tc>
                  <w:tcPr>
                    <w:tcW w:w="50" w:type="pct"/>
                    <w:hideMark/>
                  </w:tcPr>
                  <w:p w14:paraId="493650D6" w14:textId="77777777" w:rsidR="002F2061" w:rsidRDefault="002F2061">
                    <w:pPr>
                      <w:pStyle w:val="Bibliography"/>
                      <w:rPr>
                        <w:noProof/>
                      </w:rPr>
                    </w:pPr>
                    <w:r>
                      <w:rPr>
                        <w:noProof/>
                      </w:rPr>
                      <w:t xml:space="preserve">[2] </w:t>
                    </w:r>
                  </w:p>
                </w:tc>
                <w:tc>
                  <w:tcPr>
                    <w:tcW w:w="0" w:type="auto"/>
                    <w:hideMark/>
                  </w:tcPr>
                  <w:p w14:paraId="43C7EF11" w14:textId="77777777" w:rsidR="002F2061" w:rsidRDefault="002F2061">
                    <w:pPr>
                      <w:pStyle w:val="Bibliography"/>
                      <w:rPr>
                        <w:noProof/>
                      </w:rPr>
                    </w:pPr>
                    <w:r>
                      <w:rPr>
                        <w:noProof/>
                      </w:rPr>
                      <w:t xml:space="preserve">D. C. Dalwadi and U. Jha, "Smart Attendance System Using KNN Algorithm," </w:t>
                    </w:r>
                    <w:r>
                      <w:rPr>
                        <w:i/>
                        <w:iCs/>
                        <w:noProof/>
                      </w:rPr>
                      <w:t xml:space="preserve">IEEE 11th Region 10 Humanitarian Technology Conference (R10-HTC), </w:t>
                    </w:r>
                    <w:r>
                      <w:rPr>
                        <w:noProof/>
                      </w:rPr>
                      <w:t xml:space="preserve">2023. </w:t>
                    </w:r>
                  </w:p>
                </w:tc>
              </w:tr>
              <w:tr w:rsidR="002F2061" w14:paraId="4F0527B8" w14:textId="77777777">
                <w:trPr>
                  <w:divId w:val="288828083"/>
                  <w:tblCellSpacing w:w="15" w:type="dxa"/>
                </w:trPr>
                <w:tc>
                  <w:tcPr>
                    <w:tcW w:w="50" w:type="pct"/>
                    <w:hideMark/>
                  </w:tcPr>
                  <w:p w14:paraId="5FD2021F" w14:textId="77777777" w:rsidR="002F2061" w:rsidRDefault="002F2061">
                    <w:pPr>
                      <w:pStyle w:val="Bibliography"/>
                      <w:rPr>
                        <w:noProof/>
                      </w:rPr>
                    </w:pPr>
                    <w:r>
                      <w:rPr>
                        <w:noProof/>
                      </w:rPr>
                      <w:t xml:space="preserve">[3] </w:t>
                    </w:r>
                  </w:p>
                </w:tc>
                <w:tc>
                  <w:tcPr>
                    <w:tcW w:w="0" w:type="auto"/>
                    <w:hideMark/>
                  </w:tcPr>
                  <w:p w14:paraId="16A83BA7" w14:textId="77777777" w:rsidR="002F2061" w:rsidRDefault="002F2061">
                    <w:pPr>
                      <w:pStyle w:val="Bibliography"/>
                      <w:rPr>
                        <w:noProof/>
                      </w:rPr>
                    </w:pPr>
                    <w:r>
                      <w:rPr>
                        <w:noProof/>
                      </w:rPr>
                      <w:t xml:space="preserve">L. R. Somula and M. Meena, "K-Nearest Neighbour (KNN) Algorithm based Cooperative Spectrum Sensing in Cognitive Radio Networks," </w:t>
                    </w:r>
                    <w:r>
                      <w:rPr>
                        <w:i/>
                        <w:iCs/>
                        <w:noProof/>
                      </w:rPr>
                      <w:t xml:space="preserve">IEEE 4th International Conference on Cybernetics, </w:t>
                    </w:r>
                    <w:r>
                      <w:rPr>
                        <w:noProof/>
                      </w:rPr>
                      <w:t xml:space="preserve">2022. </w:t>
                    </w:r>
                  </w:p>
                </w:tc>
              </w:tr>
            </w:tbl>
            <w:p w14:paraId="13D1A493" w14:textId="77777777" w:rsidR="002F2061" w:rsidRDefault="002F2061">
              <w:pPr>
                <w:divId w:val="288828083"/>
                <w:rPr>
                  <w:rFonts w:eastAsia="Times New Roman"/>
                  <w:noProof/>
                </w:rPr>
              </w:pPr>
            </w:p>
            <w:p w14:paraId="60F4ACC4" w14:textId="59256AFD" w:rsidR="006900BD" w:rsidRDefault="006900BD">
              <w:r>
                <w:rPr>
                  <w:b/>
                  <w:bCs/>
                  <w:noProof/>
                </w:rPr>
                <w:fldChar w:fldCharType="end"/>
              </w:r>
            </w:p>
          </w:sdtContent>
        </w:sdt>
      </w:sdtContent>
    </w:sdt>
    <w:p w14:paraId="01937E8D" w14:textId="77777777" w:rsidR="00136958" w:rsidRPr="00B85A92" w:rsidRDefault="00136958" w:rsidP="009F0A0F">
      <w:pPr>
        <w:pStyle w:val="NormalWeb"/>
        <w:bidi/>
        <w:jc w:val="both"/>
        <w:rPr>
          <w:rFonts w:cs="B Nazanin"/>
          <w:rtl/>
          <w:lang w:bidi="fa-IR"/>
        </w:rPr>
      </w:pPr>
    </w:p>
    <w:sectPr w:rsidR="00136958" w:rsidRPr="00B85A9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55C97" w14:textId="77777777" w:rsidR="0095540C" w:rsidRDefault="0095540C" w:rsidP="00D500A9">
      <w:pPr>
        <w:spacing w:after="0" w:line="240" w:lineRule="auto"/>
      </w:pPr>
      <w:r>
        <w:separator/>
      </w:r>
    </w:p>
  </w:endnote>
  <w:endnote w:type="continuationSeparator" w:id="0">
    <w:p w14:paraId="1A3C6159" w14:textId="77777777" w:rsidR="0095540C" w:rsidRDefault="0095540C" w:rsidP="00D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BDE1C" w14:textId="77777777" w:rsidR="0095540C" w:rsidRDefault="0095540C" w:rsidP="00D500A9">
      <w:pPr>
        <w:spacing w:after="0" w:line="240" w:lineRule="auto"/>
      </w:pPr>
      <w:r>
        <w:separator/>
      </w:r>
    </w:p>
  </w:footnote>
  <w:footnote w:type="continuationSeparator" w:id="0">
    <w:p w14:paraId="754F8F68" w14:textId="77777777" w:rsidR="0095540C" w:rsidRDefault="0095540C" w:rsidP="00D500A9">
      <w:pPr>
        <w:spacing w:after="0" w:line="240" w:lineRule="auto"/>
      </w:pPr>
      <w:r>
        <w:continuationSeparator/>
      </w:r>
    </w:p>
  </w:footnote>
  <w:footnote w:id="1">
    <w:p w14:paraId="7BF56261" w14:textId="523773FF" w:rsidR="00D500A9" w:rsidRDefault="00D500A9">
      <w:pPr>
        <w:pStyle w:val="FootnoteText"/>
        <w:rPr>
          <w:lang w:bidi="fa-IR"/>
        </w:rPr>
      </w:pPr>
      <w:r>
        <w:rPr>
          <w:rStyle w:val="FootnoteReference"/>
        </w:rPr>
        <w:footnoteRef/>
      </w:r>
      <w:r>
        <w:t xml:space="preserve"> </w:t>
      </w:r>
      <w:r w:rsidRPr="00D500A9">
        <w:t>https://archive.ics.uci.edu/</w:t>
      </w:r>
    </w:p>
  </w:footnote>
  <w:footnote w:id="2">
    <w:p w14:paraId="7CDC75F2" w14:textId="657A88D1" w:rsidR="00522396" w:rsidRDefault="00522396">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A1"/>
    <w:rsid w:val="000015F9"/>
    <w:rsid w:val="000135B4"/>
    <w:rsid w:val="0003574E"/>
    <w:rsid w:val="000543D0"/>
    <w:rsid w:val="00071C6C"/>
    <w:rsid w:val="00091D7A"/>
    <w:rsid w:val="00136958"/>
    <w:rsid w:val="00156210"/>
    <w:rsid w:val="001D61A1"/>
    <w:rsid w:val="002C539B"/>
    <w:rsid w:val="002C5F5F"/>
    <w:rsid w:val="002D3C0B"/>
    <w:rsid w:val="002F2061"/>
    <w:rsid w:val="003659C8"/>
    <w:rsid w:val="004904CF"/>
    <w:rsid w:val="004A4CCD"/>
    <w:rsid w:val="00522396"/>
    <w:rsid w:val="00542D8F"/>
    <w:rsid w:val="00565976"/>
    <w:rsid w:val="00652ACB"/>
    <w:rsid w:val="00654B3F"/>
    <w:rsid w:val="006900BD"/>
    <w:rsid w:val="007C40D1"/>
    <w:rsid w:val="0095540C"/>
    <w:rsid w:val="00993177"/>
    <w:rsid w:val="009E05CB"/>
    <w:rsid w:val="009F0A0F"/>
    <w:rsid w:val="00A67BD2"/>
    <w:rsid w:val="00AA30B7"/>
    <w:rsid w:val="00AF433B"/>
    <w:rsid w:val="00B1326D"/>
    <w:rsid w:val="00B85A92"/>
    <w:rsid w:val="00C517A1"/>
    <w:rsid w:val="00C530D7"/>
    <w:rsid w:val="00C90A1F"/>
    <w:rsid w:val="00D500A9"/>
    <w:rsid w:val="00DB0348"/>
    <w:rsid w:val="00DE06A9"/>
    <w:rsid w:val="00E02815"/>
    <w:rsid w:val="00E43452"/>
    <w:rsid w:val="00EA736F"/>
    <w:rsid w:val="00EC0226"/>
    <w:rsid w:val="00EE1216"/>
    <w:rsid w:val="00F76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D2B9"/>
  <w15:chartTrackingRefBased/>
  <w15:docId w15:val="{4F0E5CF7-637C-495C-99E9-23AE7EF4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B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50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0A9"/>
    <w:rPr>
      <w:sz w:val="20"/>
      <w:szCs w:val="20"/>
    </w:rPr>
  </w:style>
  <w:style w:type="character" w:styleId="FootnoteReference">
    <w:name w:val="footnote reference"/>
    <w:basedOn w:val="DefaultParagraphFont"/>
    <w:uiPriority w:val="99"/>
    <w:semiHidden/>
    <w:unhideWhenUsed/>
    <w:rsid w:val="00D500A9"/>
    <w:rPr>
      <w:vertAlign w:val="superscript"/>
    </w:rPr>
  </w:style>
  <w:style w:type="character" w:customStyle="1" w:styleId="Heading1Char">
    <w:name w:val="Heading 1 Char"/>
    <w:basedOn w:val="DefaultParagraphFont"/>
    <w:link w:val="Heading1"/>
    <w:uiPriority w:val="9"/>
    <w:rsid w:val="006900B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900BD"/>
  </w:style>
  <w:style w:type="character" w:styleId="Hyperlink">
    <w:name w:val="Hyperlink"/>
    <w:basedOn w:val="DefaultParagraphFont"/>
    <w:uiPriority w:val="99"/>
    <w:semiHidden/>
    <w:unhideWhenUsed/>
    <w:rsid w:val="007C40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8086">
      <w:bodyDiv w:val="1"/>
      <w:marLeft w:val="0"/>
      <w:marRight w:val="0"/>
      <w:marTop w:val="0"/>
      <w:marBottom w:val="0"/>
      <w:divBdr>
        <w:top w:val="none" w:sz="0" w:space="0" w:color="auto"/>
        <w:left w:val="none" w:sz="0" w:space="0" w:color="auto"/>
        <w:bottom w:val="none" w:sz="0" w:space="0" w:color="auto"/>
        <w:right w:val="none" w:sz="0" w:space="0" w:color="auto"/>
      </w:divBdr>
    </w:div>
    <w:div w:id="253824389">
      <w:bodyDiv w:val="1"/>
      <w:marLeft w:val="0"/>
      <w:marRight w:val="0"/>
      <w:marTop w:val="0"/>
      <w:marBottom w:val="0"/>
      <w:divBdr>
        <w:top w:val="none" w:sz="0" w:space="0" w:color="auto"/>
        <w:left w:val="none" w:sz="0" w:space="0" w:color="auto"/>
        <w:bottom w:val="none" w:sz="0" w:space="0" w:color="auto"/>
        <w:right w:val="none" w:sz="0" w:space="0" w:color="auto"/>
      </w:divBdr>
    </w:div>
    <w:div w:id="288828083">
      <w:bodyDiv w:val="1"/>
      <w:marLeft w:val="0"/>
      <w:marRight w:val="0"/>
      <w:marTop w:val="0"/>
      <w:marBottom w:val="0"/>
      <w:divBdr>
        <w:top w:val="none" w:sz="0" w:space="0" w:color="auto"/>
        <w:left w:val="none" w:sz="0" w:space="0" w:color="auto"/>
        <w:bottom w:val="none" w:sz="0" w:space="0" w:color="auto"/>
        <w:right w:val="none" w:sz="0" w:space="0" w:color="auto"/>
      </w:divBdr>
    </w:div>
    <w:div w:id="339741415">
      <w:bodyDiv w:val="1"/>
      <w:marLeft w:val="0"/>
      <w:marRight w:val="0"/>
      <w:marTop w:val="0"/>
      <w:marBottom w:val="0"/>
      <w:divBdr>
        <w:top w:val="none" w:sz="0" w:space="0" w:color="auto"/>
        <w:left w:val="none" w:sz="0" w:space="0" w:color="auto"/>
        <w:bottom w:val="none" w:sz="0" w:space="0" w:color="auto"/>
        <w:right w:val="none" w:sz="0" w:space="0" w:color="auto"/>
      </w:divBdr>
    </w:div>
    <w:div w:id="504244018">
      <w:bodyDiv w:val="1"/>
      <w:marLeft w:val="0"/>
      <w:marRight w:val="0"/>
      <w:marTop w:val="0"/>
      <w:marBottom w:val="0"/>
      <w:divBdr>
        <w:top w:val="none" w:sz="0" w:space="0" w:color="auto"/>
        <w:left w:val="none" w:sz="0" w:space="0" w:color="auto"/>
        <w:bottom w:val="none" w:sz="0" w:space="0" w:color="auto"/>
        <w:right w:val="none" w:sz="0" w:space="0" w:color="auto"/>
      </w:divBdr>
    </w:div>
    <w:div w:id="547304942">
      <w:bodyDiv w:val="1"/>
      <w:marLeft w:val="0"/>
      <w:marRight w:val="0"/>
      <w:marTop w:val="0"/>
      <w:marBottom w:val="0"/>
      <w:divBdr>
        <w:top w:val="none" w:sz="0" w:space="0" w:color="auto"/>
        <w:left w:val="none" w:sz="0" w:space="0" w:color="auto"/>
        <w:bottom w:val="none" w:sz="0" w:space="0" w:color="auto"/>
        <w:right w:val="none" w:sz="0" w:space="0" w:color="auto"/>
      </w:divBdr>
    </w:div>
    <w:div w:id="620185167">
      <w:bodyDiv w:val="1"/>
      <w:marLeft w:val="0"/>
      <w:marRight w:val="0"/>
      <w:marTop w:val="0"/>
      <w:marBottom w:val="0"/>
      <w:divBdr>
        <w:top w:val="none" w:sz="0" w:space="0" w:color="auto"/>
        <w:left w:val="none" w:sz="0" w:space="0" w:color="auto"/>
        <w:bottom w:val="none" w:sz="0" w:space="0" w:color="auto"/>
        <w:right w:val="none" w:sz="0" w:space="0" w:color="auto"/>
      </w:divBdr>
    </w:div>
    <w:div w:id="690187599">
      <w:bodyDiv w:val="1"/>
      <w:marLeft w:val="0"/>
      <w:marRight w:val="0"/>
      <w:marTop w:val="0"/>
      <w:marBottom w:val="0"/>
      <w:divBdr>
        <w:top w:val="none" w:sz="0" w:space="0" w:color="auto"/>
        <w:left w:val="none" w:sz="0" w:space="0" w:color="auto"/>
        <w:bottom w:val="none" w:sz="0" w:space="0" w:color="auto"/>
        <w:right w:val="none" w:sz="0" w:space="0" w:color="auto"/>
      </w:divBdr>
    </w:div>
    <w:div w:id="717171234">
      <w:bodyDiv w:val="1"/>
      <w:marLeft w:val="0"/>
      <w:marRight w:val="0"/>
      <w:marTop w:val="0"/>
      <w:marBottom w:val="0"/>
      <w:divBdr>
        <w:top w:val="none" w:sz="0" w:space="0" w:color="auto"/>
        <w:left w:val="none" w:sz="0" w:space="0" w:color="auto"/>
        <w:bottom w:val="none" w:sz="0" w:space="0" w:color="auto"/>
        <w:right w:val="none" w:sz="0" w:space="0" w:color="auto"/>
      </w:divBdr>
    </w:div>
    <w:div w:id="817647767">
      <w:bodyDiv w:val="1"/>
      <w:marLeft w:val="0"/>
      <w:marRight w:val="0"/>
      <w:marTop w:val="0"/>
      <w:marBottom w:val="0"/>
      <w:divBdr>
        <w:top w:val="none" w:sz="0" w:space="0" w:color="auto"/>
        <w:left w:val="none" w:sz="0" w:space="0" w:color="auto"/>
        <w:bottom w:val="none" w:sz="0" w:space="0" w:color="auto"/>
        <w:right w:val="none" w:sz="0" w:space="0" w:color="auto"/>
      </w:divBdr>
    </w:div>
    <w:div w:id="838423775">
      <w:bodyDiv w:val="1"/>
      <w:marLeft w:val="0"/>
      <w:marRight w:val="0"/>
      <w:marTop w:val="0"/>
      <w:marBottom w:val="0"/>
      <w:divBdr>
        <w:top w:val="none" w:sz="0" w:space="0" w:color="auto"/>
        <w:left w:val="none" w:sz="0" w:space="0" w:color="auto"/>
        <w:bottom w:val="none" w:sz="0" w:space="0" w:color="auto"/>
        <w:right w:val="none" w:sz="0" w:space="0" w:color="auto"/>
      </w:divBdr>
    </w:div>
    <w:div w:id="980160278">
      <w:bodyDiv w:val="1"/>
      <w:marLeft w:val="0"/>
      <w:marRight w:val="0"/>
      <w:marTop w:val="0"/>
      <w:marBottom w:val="0"/>
      <w:divBdr>
        <w:top w:val="none" w:sz="0" w:space="0" w:color="auto"/>
        <w:left w:val="none" w:sz="0" w:space="0" w:color="auto"/>
        <w:bottom w:val="none" w:sz="0" w:space="0" w:color="auto"/>
        <w:right w:val="none" w:sz="0" w:space="0" w:color="auto"/>
      </w:divBdr>
    </w:div>
    <w:div w:id="1029836401">
      <w:bodyDiv w:val="1"/>
      <w:marLeft w:val="0"/>
      <w:marRight w:val="0"/>
      <w:marTop w:val="0"/>
      <w:marBottom w:val="0"/>
      <w:divBdr>
        <w:top w:val="none" w:sz="0" w:space="0" w:color="auto"/>
        <w:left w:val="none" w:sz="0" w:space="0" w:color="auto"/>
        <w:bottom w:val="none" w:sz="0" w:space="0" w:color="auto"/>
        <w:right w:val="none" w:sz="0" w:space="0" w:color="auto"/>
      </w:divBdr>
    </w:div>
    <w:div w:id="1143234672">
      <w:bodyDiv w:val="1"/>
      <w:marLeft w:val="0"/>
      <w:marRight w:val="0"/>
      <w:marTop w:val="0"/>
      <w:marBottom w:val="0"/>
      <w:divBdr>
        <w:top w:val="none" w:sz="0" w:space="0" w:color="auto"/>
        <w:left w:val="none" w:sz="0" w:space="0" w:color="auto"/>
        <w:bottom w:val="none" w:sz="0" w:space="0" w:color="auto"/>
        <w:right w:val="none" w:sz="0" w:space="0" w:color="auto"/>
      </w:divBdr>
    </w:div>
    <w:div w:id="1163467062">
      <w:bodyDiv w:val="1"/>
      <w:marLeft w:val="0"/>
      <w:marRight w:val="0"/>
      <w:marTop w:val="0"/>
      <w:marBottom w:val="0"/>
      <w:divBdr>
        <w:top w:val="none" w:sz="0" w:space="0" w:color="auto"/>
        <w:left w:val="none" w:sz="0" w:space="0" w:color="auto"/>
        <w:bottom w:val="none" w:sz="0" w:space="0" w:color="auto"/>
        <w:right w:val="none" w:sz="0" w:space="0" w:color="auto"/>
      </w:divBdr>
    </w:div>
    <w:div w:id="1326280527">
      <w:bodyDiv w:val="1"/>
      <w:marLeft w:val="0"/>
      <w:marRight w:val="0"/>
      <w:marTop w:val="0"/>
      <w:marBottom w:val="0"/>
      <w:divBdr>
        <w:top w:val="none" w:sz="0" w:space="0" w:color="auto"/>
        <w:left w:val="none" w:sz="0" w:space="0" w:color="auto"/>
        <w:bottom w:val="none" w:sz="0" w:space="0" w:color="auto"/>
        <w:right w:val="none" w:sz="0" w:space="0" w:color="auto"/>
      </w:divBdr>
    </w:div>
    <w:div w:id="1347487625">
      <w:bodyDiv w:val="1"/>
      <w:marLeft w:val="0"/>
      <w:marRight w:val="0"/>
      <w:marTop w:val="0"/>
      <w:marBottom w:val="0"/>
      <w:divBdr>
        <w:top w:val="none" w:sz="0" w:space="0" w:color="auto"/>
        <w:left w:val="none" w:sz="0" w:space="0" w:color="auto"/>
        <w:bottom w:val="none" w:sz="0" w:space="0" w:color="auto"/>
        <w:right w:val="none" w:sz="0" w:space="0" w:color="auto"/>
      </w:divBdr>
    </w:div>
    <w:div w:id="1424498850">
      <w:bodyDiv w:val="1"/>
      <w:marLeft w:val="0"/>
      <w:marRight w:val="0"/>
      <w:marTop w:val="0"/>
      <w:marBottom w:val="0"/>
      <w:divBdr>
        <w:top w:val="none" w:sz="0" w:space="0" w:color="auto"/>
        <w:left w:val="none" w:sz="0" w:space="0" w:color="auto"/>
        <w:bottom w:val="none" w:sz="0" w:space="0" w:color="auto"/>
        <w:right w:val="none" w:sz="0" w:space="0" w:color="auto"/>
      </w:divBdr>
    </w:div>
    <w:div w:id="1937638337">
      <w:bodyDiv w:val="1"/>
      <w:marLeft w:val="0"/>
      <w:marRight w:val="0"/>
      <w:marTop w:val="0"/>
      <w:marBottom w:val="0"/>
      <w:divBdr>
        <w:top w:val="none" w:sz="0" w:space="0" w:color="auto"/>
        <w:left w:val="none" w:sz="0" w:space="0" w:color="auto"/>
        <w:bottom w:val="none" w:sz="0" w:space="0" w:color="auto"/>
        <w:right w:val="none" w:sz="0" w:space="0" w:color="auto"/>
      </w:divBdr>
    </w:div>
    <w:div w:id="2118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Haz24</b:Tag>
    <b:SourceType>JournalArticle</b:SourceType>
    <b:Guid>{7EBCD2BA-2A04-48D7-BF2B-92BE801EE38B}</b:Guid>
    <b:Title>Efficient Computational Cost Reduction in KNN through Maximum Entropy Clustering</b:Title>
    <b:Year>2024</b:Year>
    <b:JournalName>International Conference on Computing and Informatics (ICCI)</b:JournalName>
    <b:Author>
      <b:Author>
        <b:NameList>
          <b:Person>
            <b:Last>AbdelAzim</b:Last>
            <b:First>Hazem</b:First>
          </b:Person>
          <b:Person>
            <b:Last>Tharwat</b:Last>
            <b:First>Mohamed</b:First>
          </b:Person>
          <b:Person>
            <b:Last>Mohammed</b:Last>
            <b:First>Ammar</b:First>
          </b:Person>
        </b:NameList>
      </b:Author>
    </b:Author>
    <b:RefOrder>1</b:RefOrder>
  </b:Source>
  <b:Source>
    <b:Tag>Dar23</b:Tag>
    <b:SourceType>JournalArticle</b:SourceType>
    <b:Guid>{D0B2A9BC-CBA5-47BB-B2EF-E592D88D0BF7}</b:Guid>
    <b:Author>
      <b:Author>
        <b:NameList>
          <b:Person>
            <b:Last>Dalwadi</b:Last>
            <b:First>Darshankumar</b:First>
            <b:Middle>C.</b:Middle>
          </b:Person>
          <b:Person>
            <b:Last>Jha</b:Last>
            <b:First>Utkarsh</b:First>
          </b:Person>
        </b:NameList>
      </b:Author>
    </b:Author>
    <b:Title>Smart Attendance System Using KNN Algorithm</b:Title>
    <b:JournalName>IEEE 11th Region 10 Humanitarian Technology Conference (R10-HTC)</b:JournalName>
    <b:Year>2023</b:Year>
    <b:RefOrder>2</b:RefOrder>
  </b:Source>
  <b:Source>
    <b:Tag>Lak22</b:Tag>
    <b:SourceType>JournalArticle</b:SourceType>
    <b:Guid>{80EFE39B-1666-4B9A-B9DB-DC2B5A08FA26}</b:Guid>
    <b:Author>
      <b:Author>
        <b:NameList>
          <b:Person>
            <b:Last>Somula</b:Last>
            <b:First>Lakshmikantha</b:First>
            <b:Middle>Reddy</b:Middle>
          </b:Person>
          <b:Person>
            <b:Last>Meena</b:Last>
            <b:First>M.</b:First>
          </b:Person>
        </b:NameList>
      </b:Author>
    </b:Author>
    <b:Title>K-Nearest Neighbour (KNN) Algorithm based Cooperative Spectrum Sensing in Cognitive Radio Networks</b:Title>
    <b:JournalName>IEEE 4th International Conference on Cybernetics</b:JournalName>
    <b:Year>2022</b:Year>
    <b:RefOrder>3</b:RefOrder>
  </b:Source>
</b:Sources>
</file>

<file path=customXml/itemProps1.xml><?xml version="1.0" encoding="utf-8"?>
<ds:datastoreItem xmlns:ds="http://schemas.openxmlformats.org/officeDocument/2006/customXml" ds:itemID="{F9DB8F00-4234-494B-8E27-6CEB4409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nima alamshenas</cp:lastModifiedBy>
  <cp:revision>30</cp:revision>
  <dcterms:created xsi:type="dcterms:W3CDTF">2024-07-12T21:22:00Z</dcterms:created>
  <dcterms:modified xsi:type="dcterms:W3CDTF">2024-07-16T19:56:00Z</dcterms:modified>
</cp:coreProperties>
</file>