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اول</w:t>
            </w:r>
            <w:r w:rsidR="006B069D">
              <w:rPr>
                <w:noProof/>
                <w:webHidden/>
              </w:rPr>
              <w:tab/>
            </w:r>
            <w:r w:rsidR="006B069D">
              <w:rPr>
                <w:noProof/>
                <w:webHidden/>
              </w:rPr>
              <w:fldChar w:fldCharType="begin"/>
            </w:r>
            <w:r w:rsidR="006B069D">
              <w:rPr>
                <w:noProof/>
                <w:webHidden/>
              </w:rPr>
              <w:instrText xml:space="preserve"> PAGEREF _Toc186802817 \h </w:instrText>
            </w:r>
            <w:r w:rsidR="006B069D">
              <w:rPr>
                <w:noProof/>
                <w:webHidden/>
              </w:rPr>
            </w:r>
            <w:r w:rsidR="006B069D">
              <w:rPr>
                <w:noProof/>
                <w:webHidden/>
              </w:rPr>
              <w:fldChar w:fldCharType="separate"/>
            </w:r>
            <w:r w:rsidR="006B069D">
              <w:rPr>
                <w:noProof/>
                <w:webHidden/>
                <w:lang w:bidi="ar-SA"/>
              </w:rPr>
              <w:t>2</w:t>
            </w:r>
            <w:r w:rsidR="006B069D">
              <w:rPr>
                <w:noProof/>
                <w:webHidden/>
              </w:rPr>
              <w:fldChar w:fldCharType="end"/>
            </w:r>
          </w:hyperlink>
        </w:p>
        <w:p w14:paraId="31090839" w14:textId="78F329C7"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18" w:history="1">
            <w:r w:rsidR="006B069D" w:rsidRPr="004C1541">
              <w:rPr>
                <w:rStyle w:val="Hyperlink"/>
                <w:rFonts w:hint="eastAsia"/>
                <w:noProof/>
                <w:rtl/>
              </w:rPr>
              <w:t>ب</w:t>
            </w:r>
            <w:r w:rsidR="006B069D" w:rsidRPr="004C1541">
              <w:rPr>
                <w:rStyle w:val="Hyperlink"/>
                <w:rFonts w:hint="cs"/>
                <w:noProof/>
                <w:rtl/>
              </w:rPr>
              <w:t>ی</w:t>
            </w:r>
            <w:r w:rsidR="006B069D" w:rsidRPr="004C1541">
              <w:rPr>
                <w:rStyle w:val="Hyperlink"/>
                <w:rFonts w:hint="eastAsia"/>
                <w:noProof/>
                <w:rtl/>
              </w:rPr>
              <w:t>ان</w:t>
            </w:r>
            <w:r w:rsidR="006B069D" w:rsidRPr="004C1541">
              <w:rPr>
                <w:rStyle w:val="Hyperlink"/>
                <w:noProof/>
                <w:rtl/>
              </w:rPr>
              <w:t xml:space="preserve"> </w:t>
            </w:r>
            <w:r w:rsidR="006B069D" w:rsidRPr="004C1541">
              <w:rPr>
                <w:rStyle w:val="Hyperlink"/>
                <w:rFonts w:hint="eastAsia"/>
                <w:noProof/>
                <w:rtl/>
              </w:rPr>
              <w:t>مسئله</w:t>
            </w:r>
            <w:r w:rsidR="006B069D">
              <w:rPr>
                <w:noProof/>
                <w:webHidden/>
              </w:rPr>
              <w:tab/>
            </w:r>
            <w:r w:rsidR="006B069D">
              <w:rPr>
                <w:noProof/>
                <w:webHidden/>
              </w:rPr>
              <w:fldChar w:fldCharType="begin"/>
            </w:r>
            <w:r w:rsidR="006B069D">
              <w:rPr>
                <w:noProof/>
                <w:webHidden/>
              </w:rPr>
              <w:instrText xml:space="preserve"> PAGEREF _Toc186802818 \h </w:instrText>
            </w:r>
            <w:r w:rsidR="006B069D">
              <w:rPr>
                <w:noProof/>
                <w:webHidden/>
              </w:rPr>
            </w:r>
            <w:r w:rsidR="006B069D">
              <w:rPr>
                <w:noProof/>
                <w:webHidden/>
              </w:rPr>
              <w:fldChar w:fldCharType="separate"/>
            </w:r>
            <w:r w:rsidR="006B069D">
              <w:rPr>
                <w:noProof/>
                <w:webHidden/>
              </w:rPr>
              <w:t>3</w:t>
            </w:r>
            <w:r w:rsidR="006B069D">
              <w:rPr>
                <w:noProof/>
                <w:webHidden/>
              </w:rPr>
              <w:fldChar w:fldCharType="end"/>
            </w:r>
          </w:hyperlink>
        </w:p>
        <w:p w14:paraId="428D4162" w14:textId="18EF5210"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19" w:history="1">
            <w:r w:rsidR="006B069D" w:rsidRPr="004C1541">
              <w:rPr>
                <w:rStyle w:val="Hyperlink"/>
                <w:noProof/>
                <w:rtl/>
              </w:rPr>
              <w:t xml:space="preserve">1-2 </w:t>
            </w:r>
            <w:r w:rsidR="006B069D" w:rsidRPr="004C1541">
              <w:rPr>
                <w:rStyle w:val="Hyperlink"/>
                <w:rFonts w:hint="eastAsia"/>
                <w:noProof/>
                <w:rtl/>
              </w:rPr>
              <w:t>اهم</w:t>
            </w:r>
            <w:r w:rsidR="006B069D" w:rsidRPr="004C1541">
              <w:rPr>
                <w:rStyle w:val="Hyperlink"/>
                <w:rFonts w:hint="cs"/>
                <w:noProof/>
                <w:rtl/>
              </w:rPr>
              <w:t>ی</w:t>
            </w:r>
            <w:r w:rsidR="006B069D" w:rsidRPr="004C1541">
              <w:rPr>
                <w:rStyle w:val="Hyperlink"/>
                <w:rFonts w:hint="eastAsia"/>
                <w:noProof/>
                <w:rtl/>
              </w:rPr>
              <w:t>ت</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ضرورت</w:t>
            </w:r>
            <w:r w:rsidR="006B069D" w:rsidRPr="004C1541">
              <w:rPr>
                <w:rStyle w:val="Hyperlink"/>
                <w:noProof/>
                <w:rtl/>
              </w:rPr>
              <w:t xml:space="preserve"> </w:t>
            </w:r>
            <w:r w:rsidR="006B069D" w:rsidRPr="004C1541">
              <w:rPr>
                <w:rStyle w:val="Hyperlink"/>
                <w:rFonts w:hint="eastAsia"/>
                <w:noProof/>
                <w:rtl/>
              </w:rPr>
              <w:t>انجام</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_Toc186802819 \h </w:instrText>
            </w:r>
            <w:r w:rsidR="006B069D">
              <w:rPr>
                <w:noProof/>
                <w:webHidden/>
              </w:rPr>
            </w:r>
            <w:r w:rsidR="006B069D">
              <w:rPr>
                <w:noProof/>
                <w:webHidden/>
              </w:rPr>
              <w:fldChar w:fldCharType="separate"/>
            </w:r>
            <w:r w:rsidR="006B069D">
              <w:rPr>
                <w:noProof/>
                <w:webHidden/>
              </w:rPr>
              <w:t>5</w:t>
            </w:r>
            <w:r w:rsidR="006B069D">
              <w:rPr>
                <w:noProof/>
                <w:webHidden/>
              </w:rPr>
              <w:fldChar w:fldCharType="end"/>
            </w:r>
          </w:hyperlink>
        </w:p>
        <w:p w14:paraId="40121BCD" w14:textId="57AB85A4"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0" w:history="1">
            <w:r w:rsidR="006B069D" w:rsidRPr="004C1541">
              <w:rPr>
                <w:rStyle w:val="Hyperlink"/>
                <w:noProof/>
                <w:rtl/>
              </w:rPr>
              <w:t xml:space="preserve">1-3 </w:t>
            </w:r>
            <w:r w:rsidR="006B069D" w:rsidRPr="004C1541">
              <w:rPr>
                <w:rStyle w:val="Hyperlink"/>
                <w:rFonts w:hint="eastAsia"/>
                <w:noProof/>
                <w:rtl/>
              </w:rPr>
              <w:t>جنبه</w:t>
            </w:r>
            <w:r w:rsidR="006B069D" w:rsidRPr="004C1541">
              <w:rPr>
                <w:rStyle w:val="Hyperlink"/>
                <w:noProof/>
                <w:rtl/>
              </w:rPr>
              <w:t xml:space="preserve"> </w:t>
            </w:r>
            <w:r w:rsidR="006B069D" w:rsidRPr="004C1541">
              <w:rPr>
                <w:rStyle w:val="Hyperlink"/>
                <w:rFonts w:hint="eastAsia"/>
                <w:noProof/>
                <w:rtl/>
              </w:rPr>
              <w:t>جديد</w:t>
            </w:r>
            <w:r w:rsidR="006B069D" w:rsidRPr="004C1541">
              <w:rPr>
                <w:rStyle w:val="Hyperlink"/>
                <w:noProof/>
                <w:rtl/>
              </w:rPr>
              <w:t xml:space="preserve"> </w:t>
            </w:r>
            <w:r w:rsidR="006B069D" w:rsidRPr="004C1541">
              <w:rPr>
                <w:rStyle w:val="Hyperlink"/>
                <w:rFonts w:hint="eastAsia"/>
                <w:noProof/>
                <w:rtl/>
              </w:rPr>
              <w:t>بودن</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نوآوري</w:t>
            </w:r>
            <w:r w:rsidR="006B069D" w:rsidRPr="004C1541">
              <w:rPr>
                <w:rStyle w:val="Hyperlink"/>
                <w:noProof/>
                <w:rtl/>
              </w:rPr>
              <w:t xml:space="preserve"> </w:t>
            </w:r>
            <w:r w:rsidR="006B069D" w:rsidRPr="004C1541">
              <w:rPr>
                <w:rStyle w:val="Hyperlink"/>
                <w:rFonts w:hint="eastAsia"/>
                <w:noProof/>
                <w:rtl/>
              </w:rPr>
              <w:t>در</w:t>
            </w:r>
            <w:r w:rsidR="006B069D" w:rsidRPr="004C1541">
              <w:rPr>
                <w:rStyle w:val="Hyperlink"/>
                <w:noProof/>
                <w:rtl/>
              </w:rPr>
              <w:t xml:space="preserve"> </w:t>
            </w:r>
            <w:r w:rsidR="006B069D" w:rsidRPr="004C1541">
              <w:rPr>
                <w:rStyle w:val="Hyperlink"/>
                <w:rFonts w:hint="eastAsia"/>
                <w:noProof/>
                <w:rtl/>
              </w:rPr>
              <w:t>تحقيق</w:t>
            </w:r>
            <w:r w:rsidR="006B069D">
              <w:rPr>
                <w:noProof/>
                <w:webHidden/>
              </w:rPr>
              <w:tab/>
            </w:r>
            <w:r w:rsidR="006B069D">
              <w:rPr>
                <w:noProof/>
                <w:webHidden/>
              </w:rPr>
              <w:fldChar w:fldCharType="begin"/>
            </w:r>
            <w:r w:rsidR="006B069D">
              <w:rPr>
                <w:noProof/>
                <w:webHidden/>
              </w:rPr>
              <w:instrText xml:space="preserve"> PAGEREF _Toc186802820 \h </w:instrText>
            </w:r>
            <w:r w:rsidR="006B069D">
              <w:rPr>
                <w:noProof/>
                <w:webHidden/>
              </w:rPr>
            </w:r>
            <w:r w:rsidR="006B069D">
              <w:rPr>
                <w:noProof/>
                <w:webHidden/>
              </w:rPr>
              <w:fldChar w:fldCharType="separate"/>
            </w:r>
            <w:r w:rsidR="006B069D">
              <w:rPr>
                <w:noProof/>
                <w:webHidden/>
              </w:rPr>
              <w:t>7</w:t>
            </w:r>
            <w:r w:rsidR="006B069D">
              <w:rPr>
                <w:noProof/>
                <w:webHidden/>
              </w:rPr>
              <w:fldChar w:fldCharType="end"/>
            </w:r>
          </w:hyperlink>
        </w:p>
        <w:p w14:paraId="11C16117" w14:textId="44A1C923"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1" w:history="1">
            <w:r w:rsidR="006B069D" w:rsidRPr="004C1541">
              <w:rPr>
                <w:rStyle w:val="Hyperlink"/>
                <w:noProof/>
                <w:rtl/>
              </w:rPr>
              <w:t xml:space="preserve">1-4 </w:t>
            </w:r>
            <w:r w:rsidR="006B069D" w:rsidRPr="004C1541">
              <w:rPr>
                <w:rStyle w:val="Hyperlink"/>
                <w:rFonts w:hint="eastAsia"/>
                <w:noProof/>
                <w:rtl/>
              </w:rPr>
              <w:t>سؤالات</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_Toc186802821 \h </w:instrText>
            </w:r>
            <w:r w:rsidR="006B069D">
              <w:rPr>
                <w:noProof/>
                <w:webHidden/>
              </w:rPr>
            </w:r>
            <w:r w:rsidR="006B069D">
              <w:rPr>
                <w:noProof/>
                <w:webHidden/>
              </w:rPr>
              <w:fldChar w:fldCharType="separate"/>
            </w:r>
            <w:r w:rsidR="006B069D">
              <w:rPr>
                <w:noProof/>
                <w:webHidden/>
              </w:rPr>
              <w:t>9</w:t>
            </w:r>
            <w:r w:rsidR="006B069D">
              <w:rPr>
                <w:noProof/>
                <w:webHidden/>
              </w:rPr>
              <w:fldChar w:fldCharType="end"/>
            </w:r>
          </w:hyperlink>
        </w:p>
        <w:p w14:paraId="42B66C1F" w14:textId="1E17027C"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2" w:history="1">
            <w:r w:rsidR="006B069D" w:rsidRPr="004C1541">
              <w:rPr>
                <w:rStyle w:val="Hyperlink"/>
                <w:noProof/>
                <w:rtl/>
              </w:rPr>
              <w:t xml:space="preserve">1-5 </w:t>
            </w:r>
            <w:r w:rsidR="006B069D" w:rsidRPr="004C1541">
              <w:rPr>
                <w:rStyle w:val="Hyperlink"/>
                <w:rFonts w:hint="eastAsia"/>
                <w:noProof/>
                <w:rtl/>
              </w:rPr>
              <w:t>فرضيه‏هاي</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_Toc186802822 \h </w:instrText>
            </w:r>
            <w:r w:rsidR="006B069D">
              <w:rPr>
                <w:noProof/>
                <w:webHidden/>
              </w:rPr>
            </w:r>
            <w:r w:rsidR="006B069D">
              <w:rPr>
                <w:noProof/>
                <w:webHidden/>
              </w:rPr>
              <w:fldChar w:fldCharType="separate"/>
            </w:r>
            <w:r w:rsidR="006B069D">
              <w:rPr>
                <w:noProof/>
                <w:webHidden/>
              </w:rPr>
              <w:t>9</w:t>
            </w:r>
            <w:r w:rsidR="006B069D">
              <w:rPr>
                <w:noProof/>
                <w:webHidden/>
              </w:rPr>
              <w:fldChar w:fldCharType="end"/>
            </w:r>
          </w:hyperlink>
        </w:p>
        <w:p w14:paraId="6B5EC703" w14:textId="66B4C8BE"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3" w:history="1">
            <w:r w:rsidR="006B069D" w:rsidRPr="004C1541">
              <w:rPr>
                <w:rStyle w:val="Hyperlink"/>
                <w:noProof/>
                <w:rtl/>
              </w:rPr>
              <w:t xml:space="preserve">1-6 </w:t>
            </w:r>
            <w:r w:rsidR="006B069D" w:rsidRPr="004C1541">
              <w:rPr>
                <w:rStyle w:val="Hyperlink"/>
                <w:rFonts w:hint="eastAsia"/>
                <w:noProof/>
                <w:rtl/>
              </w:rPr>
              <w:t>روش</w:t>
            </w:r>
            <w:r w:rsidR="006B069D" w:rsidRPr="004C1541">
              <w:rPr>
                <w:rStyle w:val="Hyperlink"/>
                <w:noProof/>
                <w:rtl/>
              </w:rPr>
              <w:t xml:space="preserve"> </w:t>
            </w:r>
            <w:r w:rsidR="006B069D" w:rsidRPr="004C1541">
              <w:rPr>
                <w:rStyle w:val="Hyperlink"/>
                <w:rFonts w:hint="eastAsia"/>
                <w:noProof/>
                <w:rtl/>
              </w:rPr>
              <w:t>شناس</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_Toc186802823 \h </w:instrText>
            </w:r>
            <w:r w:rsidR="006B069D">
              <w:rPr>
                <w:noProof/>
                <w:webHidden/>
              </w:rPr>
            </w:r>
            <w:r w:rsidR="006B069D">
              <w:rPr>
                <w:noProof/>
                <w:webHidden/>
              </w:rPr>
              <w:fldChar w:fldCharType="separate"/>
            </w:r>
            <w:r w:rsidR="006B069D">
              <w:rPr>
                <w:noProof/>
                <w:webHidden/>
              </w:rPr>
              <w:t>10</w:t>
            </w:r>
            <w:r w:rsidR="006B069D">
              <w:rPr>
                <w:noProof/>
                <w:webHidden/>
              </w:rPr>
              <w:fldChar w:fldCharType="end"/>
            </w:r>
          </w:hyperlink>
        </w:p>
        <w:p w14:paraId="2E05B18E" w14:textId="5326DD12"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4" w:history="1">
            <w:r w:rsidR="006B069D" w:rsidRPr="004C1541">
              <w:rPr>
                <w:rStyle w:val="Hyperlink"/>
                <w:noProof/>
                <w:rtl/>
              </w:rPr>
              <w:t xml:space="preserve">1-7 </w:t>
            </w:r>
            <w:r w:rsidR="006B069D" w:rsidRPr="004C1541">
              <w:rPr>
                <w:rStyle w:val="Hyperlink"/>
                <w:rFonts w:hint="eastAsia"/>
                <w:noProof/>
                <w:rtl/>
              </w:rPr>
              <w:t>جامعه</w:t>
            </w:r>
            <w:r w:rsidR="006B069D" w:rsidRPr="004C1541">
              <w:rPr>
                <w:rStyle w:val="Hyperlink"/>
                <w:noProof/>
                <w:rtl/>
              </w:rPr>
              <w:t xml:space="preserve"> </w:t>
            </w:r>
            <w:r w:rsidR="006B069D" w:rsidRPr="004C1541">
              <w:rPr>
                <w:rStyle w:val="Hyperlink"/>
                <w:rFonts w:hint="eastAsia"/>
                <w:noProof/>
                <w:rtl/>
              </w:rPr>
              <w:t>آماري</w:t>
            </w:r>
            <w:r w:rsidR="006B069D">
              <w:rPr>
                <w:noProof/>
                <w:webHidden/>
              </w:rPr>
              <w:tab/>
            </w:r>
            <w:r w:rsidR="006B069D">
              <w:rPr>
                <w:noProof/>
                <w:webHidden/>
              </w:rPr>
              <w:fldChar w:fldCharType="begin"/>
            </w:r>
            <w:r w:rsidR="006B069D">
              <w:rPr>
                <w:noProof/>
                <w:webHidden/>
              </w:rPr>
              <w:instrText xml:space="preserve"> PAGEREF _Toc186802824 \h </w:instrText>
            </w:r>
            <w:r w:rsidR="006B069D">
              <w:rPr>
                <w:noProof/>
                <w:webHidden/>
              </w:rPr>
            </w:r>
            <w:r w:rsidR="006B069D">
              <w:rPr>
                <w:noProof/>
                <w:webHidden/>
              </w:rPr>
              <w:fldChar w:fldCharType="separate"/>
            </w:r>
            <w:r w:rsidR="006B069D">
              <w:rPr>
                <w:noProof/>
                <w:webHidden/>
              </w:rPr>
              <w:t>11</w:t>
            </w:r>
            <w:r w:rsidR="006B069D">
              <w:rPr>
                <w:noProof/>
                <w:webHidden/>
              </w:rPr>
              <w:fldChar w:fldCharType="end"/>
            </w:r>
          </w:hyperlink>
        </w:p>
        <w:p w14:paraId="2B796AFB" w14:textId="2929BC59"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5" w:history="1">
            <w:r w:rsidR="006B069D" w:rsidRPr="004C1541">
              <w:rPr>
                <w:rStyle w:val="Hyperlink"/>
                <w:noProof/>
                <w:rtl/>
              </w:rPr>
              <w:t xml:space="preserve">1-8 </w:t>
            </w:r>
            <w:r w:rsidR="006B069D" w:rsidRPr="004C1541">
              <w:rPr>
                <w:rStyle w:val="Hyperlink"/>
                <w:rFonts w:hint="eastAsia"/>
                <w:noProof/>
                <w:rtl/>
              </w:rPr>
              <w:t>مدل</w:t>
            </w:r>
            <w:r w:rsidR="006B069D" w:rsidRPr="004C1541">
              <w:rPr>
                <w:rStyle w:val="Hyperlink"/>
                <w:noProof/>
                <w:rtl/>
              </w:rPr>
              <w:t xml:space="preserve"> </w:t>
            </w:r>
            <w:r w:rsidR="006B069D" w:rsidRPr="004C1541">
              <w:rPr>
                <w:rStyle w:val="Hyperlink"/>
                <w:rFonts w:hint="eastAsia"/>
                <w:noProof/>
                <w:rtl/>
              </w:rPr>
              <w:t>مورد</w:t>
            </w:r>
            <w:r w:rsidR="006B069D" w:rsidRPr="004C1541">
              <w:rPr>
                <w:rStyle w:val="Hyperlink"/>
                <w:noProof/>
                <w:rtl/>
              </w:rPr>
              <w:t xml:space="preserve"> </w:t>
            </w:r>
            <w:r w:rsidR="006B069D" w:rsidRPr="004C1541">
              <w:rPr>
                <w:rStyle w:val="Hyperlink"/>
                <w:rFonts w:hint="eastAsia"/>
                <w:noProof/>
                <w:rtl/>
              </w:rPr>
              <w:t>استفاده</w:t>
            </w:r>
            <w:r w:rsidR="006B069D" w:rsidRPr="004C1541">
              <w:rPr>
                <w:rStyle w:val="Hyperlink"/>
                <w:noProof/>
                <w:rtl/>
              </w:rPr>
              <w:t xml:space="preserve"> </w:t>
            </w:r>
            <w:r w:rsidR="006B069D" w:rsidRPr="004C1541">
              <w:rPr>
                <w:rStyle w:val="Hyperlink"/>
                <w:rFonts w:hint="eastAsia"/>
                <w:noProof/>
                <w:rtl/>
              </w:rPr>
              <w:t>در</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تعر</w:t>
            </w:r>
            <w:r w:rsidR="006B069D" w:rsidRPr="004C1541">
              <w:rPr>
                <w:rStyle w:val="Hyperlink"/>
                <w:rFonts w:hint="cs"/>
                <w:noProof/>
                <w:rtl/>
              </w:rPr>
              <w:t>ی</w:t>
            </w:r>
            <w:r w:rsidR="006B069D" w:rsidRPr="004C1541">
              <w:rPr>
                <w:rStyle w:val="Hyperlink"/>
                <w:rFonts w:hint="eastAsia"/>
                <w:noProof/>
                <w:rtl/>
              </w:rPr>
              <w:t>ف</w:t>
            </w:r>
            <w:r w:rsidR="006B069D" w:rsidRPr="004C1541">
              <w:rPr>
                <w:rStyle w:val="Hyperlink"/>
                <w:noProof/>
                <w:rtl/>
              </w:rPr>
              <w:t xml:space="preserve"> </w:t>
            </w:r>
            <w:r w:rsidR="006B069D" w:rsidRPr="004C1541">
              <w:rPr>
                <w:rStyle w:val="Hyperlink"/>
                <w:rFonts w:hint="eastAsia"/>
                <w:noProof/>
                <w:rtl/>
              </w:rPr>
              <w:t>متغ</w:t>
            </w:r>
            <w:r w:rsidR="006B069D" w:rsidRPr="004C1541">
              <w:rPr>
                <w:rStyle w:val="Hyperlink"/>
                <w:rFonts w:hint="cs"/>
                <w:noProof/>
                <w:rtl/>
              </w:rPr>
              <w:t>ی</w:t>
            </w:r>
            <w:r w:rsidR="006B069D" w:rsidRPr="004C1541">
              <w:rPr>
                <w:rStyle w:val="Hyperlink"/>
                <w:rFonts w:hint="eastAsia"/>
                <w:noProof/>
                <w:rtl/>
              </w:rPr>
              <w:t>رها</w:t>
            </w:r>
            <w:r w:rsidR="006B069D">
              <w:rPr>
                <w:noProof/>
                <w:webHidden/>
              </w:rPr>
              <w:tab/>
            </w:r>
            <w:r w:rsidR="006B069D">
              <w:rPr>
                <w:noProof/>
                <w:webHidden/>
              </w:rPr>
              <w:fldChar w:fldCharType="begin"/>
            </w:r>
            <w:r w:rsidR="006B069D">
              <w:rPr>
                <w:noProof/>
                <w:webHidden/>
              </w:rPr>
              <w:instrText xml:space="preserve"> PAGEREF _Toc186802825 \h </w:instrText>
            </w:r>
            <w:r w:rsidR="006B069D">
              <w:rPr>
                <w:noProof/>
                <w:webHidden/>
              </w:rPr>
            </w:r>
            <w:r w:rsidR="006B069D">
              <w:rPr>
                <w:noProof/>
                <w:webHidden/>
              </w:rPr>
              <w:fldChar w:fldCharType="separate"/>
            </w:r>
            <w:r w:rsidR="006B069D">
              <w:rPr>
                <w:noProof/>
                <w:webHidden/>
              </w:rPr>
              <w:t>12</w:t>
            </w:r>
            <w:r w:rsidR="006B069D">
              <w:rPr>
                <w:noProof/>
                <w:webHidden/>
              </w:rPr>
              <w:fldChar w:fldCharType="end"/>
            </w:r>
          </w:hyperlink>
        </w:p>
        <w:p w14:paraId="6C09E337" w14:textId="7F5698ED"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26" w:history="1">
            <w:r w:rsidR="006B069D" w:rsidRPr="004C1541">
              <w:rPr>
                <w:rStyle w:val="Hyperlink"/>
                <w:noProof/>
                <w:rtl/>
              </w:rPr>
              <w:t xml:space="preserve">1-9 </w:t>
            </w:r>
            <w:r w:rsidR="006B069D" w:rsidRPr="004C1541">
              <w:rPr>
                <w:rStyle w:val="Hyperlink"/>
                <w:rFonts w:hint="eastAsia"/>
                <w:noProof/>
                <w:rtl/>
              </w:rPr>
              <w:t>ساختار</w:t>
            </w:r>
            <w:r w:rsidR="006B069D" w:rsidRPr="004C1541">
              <w:rPr>
                <w:rStyle w:val="Hyperlink"/>
                <w:noProof/>
                <w:rtl/>
              </w:rPr>
              <w:t xml:space="preserve"> </w:t>
            </w:r>
            <w:r w:rsidR="006B069D" w:rsidRPr="004C1541">
              <w:rPr>
                <w:rStyle w:val="Hyperlink"/>
                <w:rFonts w:hint="eastAsia"/>
                <w:noProof/>
                <w:rtl/>
              </w:rPr>
              <w:t>پا</w:t>
            </w:r>
            <w:r w:rsidR="006B069D" w:rsidRPr="004C1541">
              <w:rPr>
                <w:rStyle w:val="Hyperlink"/>
                <w:rFonts w:hint="cs"/>
                <w:noProof/>
                <w:rtl/>
              </w:rPr>
              <w:t>ی</w:t>
            </w:r>
            <w:r w:rsidR="006B069D" w:rsidRPr="004C1541">
              <w:rPr>
                <w:rStyle w:val="Hyperlink"/>
                <w:rFonts w:hint="eastAsia"/>
                <w:noProof/>
                <w:rtl/>
              </w:rPr>
              <w:t>ان‌نامه</w:t>
            </w:r>
            <w:r w:rsidR="006B069D">
              <w:rPr>
                <w:noProof/>
                <w:webHidden/>
              </w:rPr>
              <w:tab/>
            </w:r>
            <w:r w:rsidR="006B069D">
              <w:rPr>
                <w:noProof/>
                <w:webHidden/>
              </w:rPr>
              <w:fldChar w:fldCharType="begin"/>
            </w:r>
            <w:r w:rsidR="006B069D">
              <w:rPr>
                <w:noProof/>
                <w:webHidden/>
              </w:rPr>
              <w:instrText xml:space="preserve"> PAGEREF _Toc186802826 \h </w:instrText>
            </w:r>
            <w:r w:rsidR="006B069D">
              <w:rPr>
                <w:noProof/>
                <w:webHidden/>
              </w:rPr>
            </w:r>
            <w:r w:rsidR="006B069D">
              <w:rPr>
                <w:noProof/>
                <w:webHidden/>
              </w:rPr>
              <w:fldChar w:fldCharType="separate"/>
            </w:r>
            <w:r w:rsidR="006B069D">
              <w:rPr>
                <w:noProof/>
                <w:webHidden/>
              </w:rPr>
              <w:t>14</w:t>
            </w:r>
            <w:r w:rsidR="006B069D">
              <w:rPr>
                <w:noProof/>
                <w:webHidden/>
              </w:rPr>
              <w:fldChar w:fldCharType="end"/>
            </w:r>
          </w:hyperlink>
        </w:p>
        <w:p w14:paraId="525EB27C" w14:textId="65D6E8B9"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دوم</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_Toc186802827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15F2227B" w14:textId="2B10D4EF"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006B069D" w:rsidRPr="004C1541">
              <w:rPr>
                <w:rStyle w:val="Hyperlink"/>
                <w:rFonts w:ascii="Times New Roman Bold" w:hAnsi="Times New Roman Bold" w:hint="eastAsia"/>
                <w:noProof/>
                <w:rtl/>
              </w:rPr>
              <w:t>مرور</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بر</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مطالعات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پ</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ش</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ن</w:t>
            </w:r>
            <w:r w:rsidR="006B069D">
              <w:rPr>
                <w:noProof/>
                <w:webHidden/>
              </w:rPr>
              <w:tab/>
            </w:r>
            <w:r w:rsidR="006B069D">
              <w:rPr>
                <w:noProof/>
                <w:webHidden/>
              </w:rPr>
              <w:fldChar w:fldCharType="begin"/>
            </w:r>
            <w:r w:rsidR="006B069D">
              <w:rPr>
                <w:noProof/>
                <w:webHidden/>
              </w:rPr>
              <w:instrText xml:space="preserve"> PAGEREF _Toc186802828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05217D96" w14:textId="00E034B2"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sidR="006B069D">
              <w:rPr>
                <w:noProof/>
                <w:webHidden/>
              </w:rPr>
              <w:tab/>
            </w:r>
            <w:r w:rsidR="006B069D">
              <w:rPr>
                <w:noProof/>
                <w:webHidden/>
              </w:rPr>
              <w:fldChar w:fldCharType="begin"/>
            </w:r>
            <w:r w:rsidR="006B069D">
              <w:rPr>
                <w:noProof/>
                <w:webHidden/>
              </w:rPr>
              <w:instrText xml:space="preserve"> PAGEREF _Toc186802829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70DBA01B" w14:textId="0E046352"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30" w:history="1">
            <w:r w:rsidR="006B069D" w:rsidRPr="004C1541">
              <w:rPr>
                <w:rStyle w:val="Hyperlink"/>
                <w:noProof/>
                <w:rtl/>
              </w:rPr>
              <w:t xml:space="preserve">2-1 </w:t>
            </w:r>
            <w:r w:rsidR="006B069D" w:rsidRPr="004C1541">
              <w:rPr>
                <w:rStyle w:val="Hyperlink"/>
                <w:rFonts w:hint="eastAsia"/>
                <w:noProof/>
                <w:rtl/>
              </w:rPr>
              <w:t>مقدمه</w:t>
            </w:r>
            <w:r w:rsidR="006B069D">
              <w:rPr>
                <w:noProof/>
                <w:webHidden/>
              </w:rPr>
              <w:tab/>
            </w:r>
            <w:r w:rsidR="006B069D">
              <w:rPr>
                <w:noProof/>
                <w:webHidden/>
              </w:rPr>
              <w:fldChar w:fldCharType="begin"/>
            </w:r>
            <w:r w:rsidR="006B069D">
              <w:rPr>
                <w:noProof/>
                <w:webHidden/>
              </w:rPr>
              <w:instrText xml:space="preserve"> PAGEREF _Toc186802830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49A29FD" w14:textId="21E9DF3F"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31" w:history="1">
            <w:r w:rsidR="006B069D" w:rsidRPr="004C1541">
              <w:rPr>
                <w:rStyle w:val="Hyperlink"/>
                <w:noProof/>
                <w:rtl/>
              </w:rPr>
              <w:t xml:space="preserve">2-2 </w:t>
            </w:r>
            <w:r w:rsidR="006B069D" w:rsidRPr="004C1541">
              <w:rPr>
                <w:rStyle w:val="Hyperlink"/>
                <w:rFonts w:hint="eastAsia"/>
                <w:noProof/>
                <w:rtl/>
              </w:rPr>
              <w:t>مبان</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نظر</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_Toc186802831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1949A442" w14:textId="54D839C6"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2" w:history="1">
            <w:r w:rsidR="006B069D" w:rsidRPr="004C1541">
              <w:rPr>
                <w:rStyle w:val="Hyperlink"/>
                <w:noProof/>
                <w:rtl/>
              </w:rPr>
              <w:t xml:space="preserve">2-2-1 </w:t>
            </w:r>
            <w:r w:rsidR="006B069D" w:rsidRPr="004C1541">
              <w:rPr>
                <w:rStyle w:val="Hyperlink"/>
                <w:rFonts w:hint="eastAsia"/>
                <w:noProof/>
                <w:rtl/>
              </w:rPr>
              <w:t>مفهوم</w:t>
            </w:r>
            <w:r w:rsidR="006B069D" w:rsidRPr="004C1541">
              <w:rPr>
                <w:rStyle w:val="Hyperlink"/>
                <w:noProof/>
                <w:rtl/>
              </w:rPr>
              <w:t xml:space="preserve"> </w:t>
            </w:r>
            <w:r w:rsidR="006B069D" w:rsidRPr="004C1541">
              <w:rPr>
                <w:rStyle w:val="Hyperlink"/>
                <w:rFonts w:hint="eastAsia"/>
                <w:noProof/>
                <w:rtl/>
              </w:rPr>
              <w:t>ر</w:t>
            </w:r>
            <w:r w:rsidR="006B069D" w:rsidRPr="004C1541">
              <w:rPr>
                <w:rStyle w:val="Hyperlink"/>
                <w:rFonts w:hint="cs"/>
                <w:noProof/>
                <w:rtl/>
              </w:rPr>
              <w:t>ی</w:t>
            </w:r>
            <w:r w:rsidR="006B069D" w:rsidRPr="004C1541">
              <w:rPr>
                <w:rStyle w:val="Hyperlink"/>
                <w:rFonts w:hint="eastAsia"/>
                <w:noProof/>
                <w:rtl/>
              </w:rPr>
              <w:t>سک</w:t>
            </w:r>
            <w:r w:rsidR="006B069D">
              <w:rPr>
                <w:noProof/>
                <w:webHidden/>
              </w:rPr>
              <w:tab/>
            </w:r>
            <w:r w:rsidR="006B069D">
              <w:rPr>
                <w:noProof/>
                <w:webHidden/>
              </w:rPr>
              <w:fldChar w:fldCharType="begin"/>
            </w:r>
            <w:r w:rsidR="006B069D">
              <w:rPr>
                <w:noProof/>
                <w:webHidden/>
              </w:rPr>
              <w:instrText xml:space="preserve"> PAGEREF _Toc186802832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92F272F" w14:textId="414CC8E3"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3" w:history="1">
            <w:r w:rsidR="006B069D" w:rsidRPr="004C1541">
              <w:rPr>
                <w:rStyle w:val="Hyperlink"/>
                <w:noProof/>
                <w:rtl/>
                <w:lang w:bidi="fa-IR"/>
              </w:rPr>
              <w:t xml:space="preserve">2-2-2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sidRPr="004C1541">
              <w:rPr>
                <w:rStyle w:val="Hyperlink"/>
                <w:noProof/>
                <w:rtl/>
                <w:lang w:bidi="fa-IR"/>
              </w:rPr>
              <w:t xml:space="preserve"> </w:t>
            </w:r>
            <w:r w:rsidR="006B069D" w:rsidRPr="004C1541">
              <w:rPr>
                <w:rStyle w:val="Hyperlink"/>
                <w:rFonts w:hint="eastAsia"/>
                <w:noProof/>
                <w:rtl/>
                <w:lang w:bidi="fa-IR"/>
              </w:rPr>
              <w:t>اعتبار</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_Toc186802833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60FEFA2F" w14:textId="505A28B6"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4" w:history="1">
            <w:r w:rsidR="006B069D" w:rsidRPr="004C1541">
              <w:rPr>
                <w:rStyle w:val="Hyperlink"/>
                <w:noProof/>
                <w:rtl/>
                <w:lang w:bidi="fa-IR"/>
              </w:rPr>
              <w:t xml:space="preserve">2-2-3 </w:t>
            </w:r>
            <w:r w:rsidR="006B069D" w:rsidRPr="004C1541">
              <w:rPr>
                <w:rStyle w:val="Hyperlink"/>
                <w:rFonts w:hint="eastAsia"/>
                <w:noProof/>
                <w:rtl/>
                <w:lang w:bidi="fa-IR"/>
              </w:rPr>
              <w:t>مدل‌ها</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ارز</w:t>
            </w:r>
            <w:r w:rsidR="006B069D" w:rsidRPr="004C1541">
              <w:rPr>
                <w:rStyle w:val="Hyperlink"/>
                <w:rFonts w:hint="cs"/>
                <w:noProof/>
                <w:rtl/>
                <w:lang w:bidi="fa-IR"/>
              </w:rPr>
              <w:t>ی</w:t>
            </w:r>
            <w:r w:rsidR="006B069D" w:rsidRPr="004C1541">
              <w:rPr>
                <w:rStyle w:val="Hyperlink"/>
                <w:rFonts w:hint="eastAsia"/>
                <w:noProof/>
                <w:rtl/>
                <w:lang w:bidi="fa-IR"/>
              </w:rPr>
              <w:t>اب</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sidRPr="004C1541">
              <w:rPr>
                <w:rStyle w:val="Hyperlink"/>
                <w:noProof/>
                <w:rtl/>
                <w:lang w:bidi="fa-IR"/>
              </w:rPr>
              <w:t xml:space="preserve"> </w:t>
            </w:r>
            <w:r w:rsidR="006B069D" w:rsidRPr="004C1541">
              <w:rPr>
                <w:rStyle w:val="Hyperlink"/>
                <w:rFonts w:hint="eastAsia"/>
                <w:noProof/>
                <w:rtl/>
                <w:lang w:bidi="fa-IR"/>
              </w:rPr>
              <w:t>اعتبار</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_Toc186802834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0D0BB2F" w14:textId="575F0D2B"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5" w:history="1">
            <w:r w:rsidR="006B069D" w:rsidRPr="004C1541">
              <w:rPr>
                <w:rStyle w:val="Hyperlink"/>
                <w:noProof/>
                <w:rtl/>
                <w:lang w:bidi="fa-IR"/>
              </w:rPr>
              <w:t xml:space="preserve">2-2-4 </w:t>
            </w:r>
            <w:r w:rsidR="006B069D" w:rsidRPr="004C1541">
              <w:rPr>
                <w:rStyle w:val="Hyperlink"/>
                <w:rFonts w:hint="eastAsia"/>
                <w:noProof/>
                <w:rtl/>
                <w:lang w:bidi="fa-IR"/>
              </w:rPr>
              <w:t>ماتر</w:t>
            </w:r>
            <w:r w:rsidR="006B069D" w:rsidRPr="004C1541">
              <w:rPr>
                <w:rStyle w:val="Hyperlink"/>
                <w:rFonts w:hint="cs"/>
                <w:noProof/>
                <w:rtl/>
                <w:lang w:bidi="fa-IR"/>
              </w:rPr>
              <w:t>ی</w:t>
            </w:r>
            <w:r w:rsidR="006B069D" w:rsidRPr="004C1541">
              <w:rPr>
                <w:rStyle w:val="Hyperlink"/>
                <w:rFonts w:hint="eastAsia"/>
                <w:noProof/>
                <w:rtl/>
                <w:lang w:bidi="fa-IR"/>
              </w:rPr>
              <w:t>س</w:t>
            </w:r>
            <w:r w:rsidR="006B069D" w:rsidRPr="004C1541">
              <w:rPr>
                <w:rStyle w:val="Hyperlink"/>
                <w:noProof/>
                <w:rtl/>
                <w:lang w:bidi="fa-IR"/>
              </w:rPr>
              <w:t xml:space="preserve"> </w:t>
            </w:r>
            <w:r w:rsidR="006B069D" w:rsidRPr="004C1541">
              <w:rPr>
                <w:rStyle w:val="Hyperlink"/>
                <w:rFonts w:hint="eastAsia"/>
                <w:noProof/>
                <w:rtl/>
                <w:lang w:bidi="fa-IR"/>
              </w:rPr>
              <w:t>ز</w:t>
            </w:r>
            <w:r w:rsidR="006B069D" w:rsidRPr="004C1541">
              <w:rPr>
                <w:rStyle w:val="Hyperlink"/>
                <w:rFonts w:hint="cs"/>
                <w:noProof/>
                <w:rtl/>
                <w:lang w:bidi="fa-IR"/>
              </w:rPr>
              <w:t>ی</w:t>
            </w:r>
            <w:r w:rsidR="006B069D" w:rsidRPr="004C1541">
              <w:rPr>
                <w:rStyle w:val="Hyperlink"/>
                <w:rFonts w:hint="eastAsia"/>
                <w:noProof/>
                <w:rtl/>
                <w:lang w:bidi="fa-IR"/>
              </w:rPr>
              <w:t>ان</w:t>
            </w:r>
            <w:r w:rsidR="006B069D" w:rsidRPr="004C1541">
              <w:rPr>
                <w:rStyle w:val="Hyperlink"/>
                <w:noProof/>
                <w:rtl/>
                <w:lang w:bidi="fa-IR"/>
              </w:rPr>
              <w:t xml:space="preserve"> </w:t>
            </w:r>
            <w:r w:rsidR="006B069D" w:rsidRPr="004C1541">
              <w:rPr>
                <w:rStyle w:val="Hyperlink"/>
                <w:rFonts w:hint="eastAsia"/>
                <w:noProof/>
                <w:rtl/>
                <w:lang w:bidi="fa-IR"/>
              </w:rPr>
              <w:t>در</w:t>
            </w:r>
            <w:r w:rsidR="006B069D" w:rsidRPr="004C1541">
              <w:rPr>
                <w:rStyle w:val="Hyperlink"/>
                <w:noProof/>
                <w:rtl/>
                <w:lang w:bidi="fa-IR"/>
              </w:rPr>
              <w:t xml:space="preserve"> </w:t>
            </w:r>
            <w:r w:rsidR="006B069D" w:rsidRPr="004C1541">
              <w:rPr>
                <w:rStyle w:val="Hyperlink"/>
                <w:rFonts w:hint="eastAsia"/>
                <w:noProof/>
                <w:rtl/>
                <w:lang w:bidi="fa-IR"/>
              </w:rPr>
              <w:t>ارز</w:t>
            </w:r>
            <w:r w:rsidR="006B069D" w:rsidRPr="004C1541">
              <w:rPr>
                <w:rStyle w:val="Hyperlink"/>
                <w:rFonts w:hint="cs"/>
                <w:noProof/>
                <w:rtl/>
                <w:lang w:bidi="fa-IR"/>
              </w:rPr>
              <w:t>ی</w:t>
            </w:r>
            <w:r w:rsidR="006B069D" w:rsidRPr="004C1541">
              <w:rPr>
                <w:rStyle w:val="Hyperlink"/>
                <w:rFonts w:hint="eastAsia"/>
                <w:noProof/>
                <w:rtl/>
                <w:lang w:bidi="fa-IR"/>
              </w:rPr>
              <w:t>اب</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Pr>
                <w:noProof/>
                <w:webHidden/>
              </w:rPr>
              <w:tab/>
            </w:r>
            <w:r w:rsidR="006B069D">
              <w:rPr>
                <w:noProof/>
                <w:webHidden/>
              </w:rPr>
              <w:fldChar w:fldCharType="begin"/>
            </w:r>
            <w:r w:rsidR="006B069D">
              <w:rPr>
                <w:noProof/>
                <w:webHidden/>
              </w:rPr>
              <w:instrText xml:space="preserve"> PAGEREF _Toc186802835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52A9D94F" w14:textId="0DA73E3F"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6" w:history="1">
            <w:r w:rsidR="006B069D" w:rsidRPr="004C1541">
              <w:rPr>
                <w:rStyle w:val="Hyperlink"/>
                <w:noProof/>
                <w:rtl/>
                <w:lang w:bidi="fa-IR"/>
              </w:rPr>
              <w:t xml:space="preserve">2-2-5 </w:t>
            </w:r>
            <w:r w:rsidR="006B069D" w:rsidRPr="004C1541">
              <w:rPr>
                <w:rStyle w:val="Hyperlink"/>
                <w:rFonts w:hint="eastAsia"/>
                <w:noProof/>
                <w:rtl/>
                <w:lang w:bidi="fa-IR"/>
              </w:rPr>
              <w:t>روش</w:t>
            </w:r>
            <w:r w:rsidR="006B069D" w:rsidRPr="004C1541">
              <w:rPr>
                <w:rStyle w:val="Hyperlink"/>
                <w:noProof/>
                <w:rtl/>
                <w:lang w:bidi="fa-IR"/>
              </w:rPr>
              <w:t xml:space="preserve"> </w:t>
            </w:r>
            <w:r w:rsidR="006B069D" w:rsidRPr="004C1541">
              <w:rPr>
                <w:rStyle w:val="Hyperlink"/>
                <w:rFonts w:hint="eastAsia"/>
                <w:noProof/>
                <w:rtl/>
                <w:lang w:bidi="fa-IR"/>
              </w:rPr>
              <w:t>بگ</w:t>
            </w:r>
            <w:r w:rsidR="006B069D" w:rsidRPr="004C1541">
              <w:rPr>
                <w:rStyle w:val="Hyperlink"/>
                <w:rFonts w:hint="cs"/>
                <w:noProof/>
                <w:rtl/>
                <w:lang w:bidi="fa-IR"/>
              </w:rPr>
              <w:t>ی</w:t>
            </w:r>
            <w:r w:rsidR="006B069D" w:rsidRPr="004C1541">
              <w:rPr>
                <w:rStyle w:val="Hyperlink"/>
                <w:rFonts w:hint="eastAsia"/>
                <w:noProof/>
                <w:rtl/>
                <w:lang w:bidi="fa-IR"/>
              </w:rPr>
              <w:t>نگ</w:t>
            </w:r>
            <w:r w:rsidR="006B069D" w:rsidRPr="004C1541">
              <w:rPr>
                <w:rStyle w:val="Hyperlink"/>
                <w:noProof/>
                <w:rtl/>
                <w:lang w:bidi="fa-IR"/>
              </w:rPr>
              <w:t xml:space="preserve"> </w:t>
            </w:r>
            <w:r w:rsidR="006B069D" w:rsidRPr="004C1541">
              <w:rPr>
                <w:rStyle w:val="Hyperlink"/>
                <w:rFonts w:hint="eastAsia"/>
                <w:noProof/>
                <w:rtl/>
                <w:lang w:bidi="fa-IR"/>
              </w:rPr>
              <w:t>در</w:t>
            </w:r>
            <w:r w:rsidR="006B069D" w:rsidRPr="004C1541">
              <w:rPr>
                <w:rStyle w:val="Hyperlink"/>
                <w:noProof/>
                <w:rtl/>
                <w:lang w:bidi="fa-IR"/>
              </w:rPr>
              <w:t xml:space="preserve"> </w:t>
            </w:r>
            <w:r w:rsidR="006B069D" w:rsidRPr="004C1541">
              <w:rPr>
                <w:rStyle w:val="Hyperlink"/>
                <w:rFonts w:hint="cs"/>
                <w:noProof/>
                <w:rtl/>
                <w:lang w:bidi="fa-IR"/>
              </w:rPr>
              <w:t>ی</w:t>
            </w:r>
            <w:r w:rsidR="006B069D" w:rsidRPr="004C1541">
              <w:rPr>
                <w:rStyle w:val="Hyperlink"/>
                <w:rFonts w:hint="eastAsia"/>
                <w:noProof/>
                <w:rtl/>
                <w:lang w:bidi="fa-IR"/>
              </w:rPr>
              <w:t>ادگ</w:t>
            </w:r>
            <w:r w:rsidR="006B069D" w:rsidRPr="004C1541">
              <w:rPr>
                <w:rStyle w:val="Hyperlink"/>
                <w:rFonts w:hint="cs"/>
                <w:noProof/>
                <w:rtl/>
                <w:lang w:bidi="fa-IR"/>
              </w:rPr>
              <w:t>ی</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ماش</w:t>
            </w:r>
            <w:r w:rsidR="006B069D" w:rsidRPr="004C1541">
              <w:rPr>
                <w:rStyle w:val="Hyperlink"/>
                <w:rFonts w:hint="cs"/>
                <w:noProof/>
                <w:rtl/>
                <w:lang w:bidi="fa-IR"/>
              </w:rPr>
              <w:t>ی</w:t>
            </w:r>
            <w:r w:rsidR="006B069D" w:rsidRPr="004C1541">
              <w:rPr>
                <w:rStyle w:val="Hyperlink"/>
                <w:rFonts w:hint="eastAsia"/>
                <w:noProof/>
                <w:rtl/>
                <w:lang w:bidi="fa-IR"/>
              </w:rPr>
              <w:t>ن</w:t>
            </w:r>
            <w:r w:rsidR="006B069D">
              <w:rPr>
                <w:noProof/>
                <w:webHidden/>
              </w:rPr>
              <w:tab/>
            </w:r>
            <w:r w:rsidR="006B069D">
              <w:rPr>
                <w:noProof/>
                <w:webHidden/>
              </w:rPr>
              <w:fldChar w:fldCharType="begin"/>
            </w:r>
            <w:r w:rsidR="006B069D">
              <w:rPr>
                <w:noProof/>
                <w:webHidden/>
              </w:rPr>
              <w:instrText xml:space="preserve"> PAGEREF _Toc186802836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5902805E" w14:textId="52939850"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7" w:history="1">
            <w:r w:rsidR="006B069D" w:rsidRPr="004C1541">
              <w:rPr>
                <w:rStyle w:val="Hyperlink"/>
                <w:noProof/>
                <w:rtl/>
                <w:lang w:bidi="fa-IR"/>
              </w:rPr>
              <w:t xml:space="preserve">2-2-6 </w:t>
            </w:r>
            <w:r w:rsidR="006B069D" w:rsidRPr="004C1541">
              <w:rPr>
                <w:rStyle w:val="Hyperlink"/>
                <w:rFonts w:hint="eastAsia"/>
                <w:noProof/>
                <w:rtl/>
                <w:lang w:bidi="fa-IR"/>
              </w:rPr>
              <w:t>ترک</w:t>
            </w:r>
            <w:r w:rsidR="006B069D" w:rsidRPr="004C1541">
              <w:rPr>
                <w:rStyle w:val="Hyperlink"/>
                <w:rFonts w:hint="cs"/>
                <w:noProof/>
                <w:rtl/>
                <w:lang w:bidi="fa-IR"/>
              </w:rPr>
              <w:t>ی</w:t>
            </w:r>
            <w:r w:rsidR="006B069D" w:rsidRPr="004C1541">
              <w:rPr>
                <w:rStyle w:val="Hyperlink"/>
                <w:rFonts w:hint="eastAsia"/>
                <w:noProof/>
                <w:rtl/>
                <w:lang w:bidi="fa-IR"/>
              </w:rPr>
              <w:t>ب</w:t>
            </w:r>
            <w:r w:rsidR="006B069D" w:rsidRPr="004C1541">
              <w:rPr>
                <w:rStyle w:val="Hyperlink"/>
                <w:noProof/>
                <w:rtl/>
                <w:lang w:bidi="fa-IR"/>
              </w:rPr>
              <w:t xml:space="preserve"> </w:t>
            </w:r>
            <w:r w:rsidR="006B069D" w:rsidRPr="004C1541">
              <w:rPr>
                <w:rStyle w:val="Hyperlink"/>
                <w:rFonts w:hint="eastAsia"/>
                <w:noProof/>
                <w:rtl/>
                <w:lang w:bidi="fa-IR"/>
              </w:rPr>
              <w:t>روش‌ها</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طبقه‌بند</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_Toc186802837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500379BA" w14:textId="48499352"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38" w:history="1">
            <w:r w:rsidR="006B069D" w:rsidRPr="004C1541">
              <w:rPr>
                <w:rStyle w:val="Hyperlink"/>
                <w:noProof/>
                <w:rtl/>
              </w:rPr>
              <w:t xml:space="preserve">2-3 </w:t>
            </w:r>
            <w:r w:rsidR="006B069D" w:rsidRPr="004C1541">
              <w:rPr>
                <w:rStyle w:val="Hyperlink"/>
                <w:rFonts w:hint="eastAsia"/>
                <w:noProof/>
                <w:rtl/>
              </w:rPr>
              <w:t>پ</w:t>
            </w:r>
            <w:r w:rsidR="006B069D" w:rsidRPr="004C1541">
              <w:rPr>
                <w:rStyle w:val="Hyperlink"/>
                <w:rFonts w:hint="cs"/>
                <w:noProof/>
                <w:rtl/>
              </w:rPr>
              <w:t>ی</w:t>
            </w:r>
            <w:r w:rsidR="006B069D" w:rsidRPr="004C1541">
              <w:rPr>
                <w:rStyle w:val="Hyperlink"/>
                <w:rFonts w:hint="eastAsia"/>
                <w:noProof/>
                <w:rtl/>
              </w:rPr>
              <w:t>ش</w:t>
            </w:r>
            <w:r w:rsidR="006B069D" w:rsidRPr="004C1541">
              <w:rPr>
                <w:rStyle w:val="Hyperlink"/>
                <w:rFonts w:hint="cs"/>
                <w:noProof/>
                <w:rtl/>
              </w:rPr>
              <w:t>ی</w:t>
            </w:r>
            <w:r w:rsidR="006B069D" w:rsidRPr="004C1541">
              <w:rPr>
                <w:rStyle w:val="Hyperlink"/>
                <w:rFonts w:hint="eastAsia"/>
                <w:noProof/>
                <w:rtl/>
              </w:rPr>
              <w:t>نه</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_Toc186802838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3061BDC5" w14:textId="302DB1FA"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39" w:history="1">
            <w:r w:rsidR="006B069D" w:rsidRPr="004C1541">
              <w:rPr>
                <w:rStyle w:val="Hyperlink"/>
                <w:noProof/>
                <w:rtl/>
                <w:lang w:bidi="fa-IR"/>
              </w:rPr>
              <w:t xml:space="preserve">2-3-1 </w:t>
            </w:r>
            <w:r w:rsidR="006B069D" w:rsidRPr="004C1541">
              <w:rPr>
                <w:rStyle w:val="Hyperlink"/>
                <w:rFonts w:hint="eastAsia"/>
                <w:noProof/>
                <w:rtl/>
                <w:lang w:bidi="fa-IR"/>
              </w:rPr>
              <w:t>تحق</w:t>
            </w:r>
            <w:r w:rsidR="006B069D" w:rsidRPr="004C1541">
              <w:rPr>
                <w:rStyle w:val="Hyperlink"/>
                <w:rFonts w:hint="cs"/>
                <w:noProof/>
                <w:rtl/>
                <w:lang w:bidi="fa-IR"/>
              </w:rPr>
              <w:t>ی</w:t>
            </w:r>
            <w:r w:rsidR="006B069D" w:rsidRPr="004C1541">
              <w:rPr>
                <w:rStyle w:val="Hyperlink"/>
                <w:rFonts w:hint="eastAsia"/>
                <w:noProof/>
                <w:rtl/>
                <w:lang w:bidi="fa-IR"/>
              </w:rPr>
              <w:t>قات</w:t>
            </w:r>
            <w:r w:rsidR="006B069D" w:rsidRPr="004C1541">
              <w:rPr>
                <w:rStyle w:val="Hyperlink"/>
                <w:noProof/>
                <w:rtl/>
                <w:lang w:bidi="fa-IR"/>
              </w:rPr>
              <w:t xml:space="preserve"> </w:t>
            </w:r>
            <w:r w:rsidR="006B069D" w:rsidRPr="004C1541">
              <w:rPr>
                <w:rStyle w:val="Hyperlink"/>
                <w:rFonts w:hint="eastAsia"/>
                <w:noProof/>
                <w:rtl/>
                <w:lang w:bidi="fa-IR"/>
              </w:rPr>
              <w:t>داخل</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_Toc186802839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30BA094E" w14:textId="247BCED6" w:rsidR="006B069D" w:rsidRDefault="00137569" w:rsidP="006B069D">
          <w:pPr>
            <w:pStyle w:val="TOC3"/>
            <w:tabs>
              <w:tab w:val="right" w:leader="dot" w:pos="8494"/>
            </w:tabs>
            <w:bidi/>
            <w:rPr>
              <w:rFonts w:cstheme="minorBidi"/>
              <w:b w:val="0"/>
              <w:noProof/>
              <w:kern w:val="2"/>
              <w:sz w:val="24"/>
              <w:szCs w:val="24"/>
              <w14:ligatures w14:val="standardContextual"/>
            </w:rPr>
          </w:pPr>
          <w:hyperlink w:anchor="_Toc186802840" w:history="1">
            <w:r w:rsidR="006B069D" w:rsidRPr="004C1541">
              <w:rPr>
                <w:rStyle w:val="Hyperlink"/>
                <w:noProof/>
                <w:rtl/>
                <w:lang w:bidi="fa-IR"/>
              </w:rPr>
              <w:t xml:space="preserve">2-3-2 </w:t>
            </w:r>
            <w:r w:rsidR="006B069D" w:rsidRPr="004C1541">
              <w:rPr>
                <w:rStyle w:val="Hyperlink"/>
                <w:rFonts w:hint="eastAsia"/>
                <w:noProof/>
                <w:rtl/>
                <w:lang w:bidi="fa-IR"/>
              </w:rPr>
              <w:t>تحق</w:t>
            </w:r>
            <w:r w:rsidR="006B069D" w:rsidRPr="004C1541">
              <w:rPr>
                <w:rStyle w:val="Hyperlink"/>
                <w:rFonts w:hint="cs"/>
                <w:noProof/>
                <w:rtl/>
                <w:lang w:bidi="fa-IR"/>
              </w:rPr>
              <w:t>ی</w:t>
            </w:r>
            <w:r w:rsidR="006B069D" w:rsidRPr="004C1541">
              <w:rPr>
                <w:rStyle w:val="Hyperlink"/>
                <w:rFonts w:hint="eastAsia"/>
                <w:noProof/>
                <w:rtl/>
                <w:lang w:bidi="fa-IR"/>
              </w:rPr>
              <w:t>قات</w:t>
            </w:r>
            <w:r w:rsidR="006B069D" w:rsidRPr="004C1541">
              <w:rPr>
                <w:rStyle w:val="Hyperlink"/>
                <w:noProof/>
                <w:rtl/>
                <w:lang w:bidi="fa-IR"/>
              </w:rPr>
              <w:t xml:space="preserve"> </w:t>
            </w:r>
            <w:r w:rsidR="006B069D" w:rsidRPr="004C1541">
              <w:rPr>
                <w:rStyle w:val="Hyperlink"/>
                <w:rFonts w:hint="eastAsia"/>
                <w:noProof/>
                <w:rtl/>
                <w:lang w:bidi="fa-IR"/>
              </w:rPr>
              <w:t>خارج</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_Toc186802840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6C03CDE6" w14:textId="21124739"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41" w:history="1">
            <w:r w:rsidR="006B069D" w:rsidRPr="004C1541">
              <w:rPr>
                <w:rStyle w:val="Hyperlink"/>
                <w:noProof/>
                <w:rtl/>
              </w:rPr>
              <w:t xml:space="preserve">2-4 </w:t>
            </w:r>
            <w:r w:rsidR="006B069D" w:rsidRPr="004C1541">
              <w:rPr>
                <w:rStyle w:val="Hyperlink"/>
                <w:rFonts w:hint="eastAsia"/>
                <w:noProof/>
                <w:rtl/>
              </w:rPr>
              <w:t>جمع‌بند</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_Toc186802841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68FEE537" w14:textId="491DC988"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سوم</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_Toc186802842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5AC6824" w14:textId="60D93F09"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006B069D" w:rsidRPr="004C1541">
              <w:rPr>
                <w:rStyle w:val="Hyperlink"/>
                <w:rFonts w:ascii="Times New Roman Bold" w:hAnsi="Times New Roman Bold" w:hint="eastAsia"/>
                <w:noProof/>
                <w:rtl/>
              </w:rPr>
              <w:t>روش</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تحق</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ق</w:t>
            </w:r>
            <w:r w:rsidR="006B069D">
              <w:rPr>
                <w:noProof/>
                <w:webHidden/>
              </w:rPr>
              <w:tab/>
            </w:r>
            <w:r w:rsidR="006B069D">
              <w:rPr>
                <w:noProof/>
                <w:webHidden/>
              </w:rPr>
              <w:fldChar w:fldCharType="begin"/>
            </w:r>
            <w:r w:rsidR="006B069D">
              <w:rPr>
                <w:noProof/>
                <w:webHidden/>
              </w:rPr>
              <w:instrText xml:space="preserve"> PAGEREF _Toc186802843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223FBE8" w14:textId="27EEBC57"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006B069D" w:rsidRPr="004C1541">
              <w:rPr>
                <w:rStyle w:val="Hyperlink"/>
                <w:rFonts w:ascii="Times New Roman Bold" w:hAnsi="Times New Roman Bold"/>
                <w:noProof/>
                <w:rtl/>
              </w:rPr>
              <w:t>(</w:t>
            </w:r>
            <w:r w:rsidR="006B069D" w:rsidRPr="004C1541">
              <w:rPr>
                <w:rStyle w:val="Hyperlink"/>
                <w:rFonts w:ascii="Times New Roman Bold" w:hAnsi="Times New Roman Bold" w:hint="eastAsia"/>
                <w:noProof/>
                <w:rtl/>
              </w:rPr>
              <w:t>مراحل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انجام</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پژوهش</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_Toc186802844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0983AA0F" w14:textId="472AB191"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sidR="006B069D">
              <w:rPr>
                <w:noProof/>
                <w:webHidden/>
              </w:rPr>
              <w:tab/>
            </w:r>
            <w:r w:rsidR="006B069D">
              <w:rPr>
                <w:noProof/>
                <w:webHidden/>
              </w:rPr>
              <w:fldChar w:fldCharType="begin"/>
            </w:r>
            <w:r w:rsidR="006B069D">
              <w:rPr>
                <w:noProof/>
                <w:webHidden/>
              </w:rPr>
              <w:instrText xml:space="preserve"> PAGEREF _Toc186802845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B1FAC76" w14:textId="63EA5F6A"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46" w:history="1">
            <w:r w:rsidR="006B069D" w:rsidRPr="004C1541">
              <w:rPr>
                <w:rStyle w:val="Hyperlink"/>
                <w:noProof/>
                <w:rtl/>
              </w:rPr>
              <w:t xml:space="preserve">3-1 </w:t>
            </w:r>
            <w:r w:rsidR="006B069D" w:rsidRPr="004C1541">
              <w:rPr>
                <w:rStyle w:val="Hyperlink"/>
                <w:rFonts w:hint="eastAsia"/>
                <w:noProof/>
                <w:rtl/>
              </w:rPr>
              <w:t>عنوان</w:t>
            </w:r>
            <w:r w:rsidR="006B069D" w:rsidRPr="004C1541">
              <w:rPr>
                <w:rStyle w:val="Hyperlink"/>
                <w:noProof/>
                <w:rtl/>
              </w:rPr>
              <w:t xml:space="preserve"> </w:t>
            </w:r>
            <w:r w:rsidR="006B069D" w:rsidRPr="004C1541">
              <w:rPr>
                <w:rStyle w:val="Hyperlink"/>
                <w:rFonts w:hint="eastAsia"/>
                <w:noProof/>
                <w:rtl/>
              </w:rPr>
              <w:t>موردنظر</w:t>
            </w:r>
            <w:r w:rsidR="006B069D">
              <w:rPr>
                <w:noProof/>
                <w:webHidden/>
              </w:rPr>
              <w:tab/>
            </w:r>
            <w:r w:rsidR="006B069D">
              <w:rPr>
                <w:noProof/>
                <w:webHidden/>
              </w:rPr>
              <w:fldChar w:fldCharType="begin"/>
            </w:r>
            <w:r w:rsidR="006B069D">
              <w:rPr>
                <w:noProof/>
                <w:webHidden/>
              </w:rPr>
              <w:instrText xml:space="preserve"> PAGEREF _Toc186802846 \h </w:instrText>
            </w:r>
            <w:r w:rsidR="006B069D">
              <w:rPr>
                <w:noProof/>
                <w:webHidden/>
              </w:rPr>
            </w:r>
            <w:r w:rsidR="006B069D">
              <w:rPr>
                <w:noProof/>
                <w:webHidden/>
              </w:rPr>
              <w:fldChar w:fldCharType="separate"/>
            </w:r>
            <w:r w:rsidR="006B069D">
              <w:rPr>
                <w:noProof/>
                <w:webHidden/>
              </w:rPr>
              <w:t>20</w:t>
            </w:r>
            <w:r w:rsidR="006B069D">
              <w:rPr>
                <w:noProof/>
                <w:webHidden/>
              </w:rPr>
              <w:fldChar w:fldCharType="end"/>
            </w:r>
          </w:hyperlink>
        </w:p>
        <w:p w14:paraId="2927E863" w14:textId="1DCCD72A"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006B069D" w:rsidRPr="004C1541">
              <w:rPr>
                <w:rStyle w:val="Hyperlink"/>
                <w:rFonts w:hint="eastAsia"/>
                <w:noProof/>
                <w:rtl/>
              </w:rPr>
              <w:t>فصل</w:t>
            </w:r>
            <w:r w:rsidR="006B069D" w:rsidRPr="004C1541">
              <w:rPr>
                <w:rStyle w:val="Hyperlink"/>
                <w:noProof/>
                <w:rtl/>
              </w:rPr>
              <w:t xml:space="preserve"> </w:t>
            </w:r>
            <w:r w:rsidR="006B069D" w:rsidRPr="004C1541">
              <w:rPr>
                <w:rStyle w:val="Hyperlink"/>
                <w:rFonts w:hint="eastAsia"/>
                <w:noProof/>
                <w:rtl/>
              </w:rPr>
              <w:t>چهارم</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_Toc186802847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7B0AD64F" w14:textId="3330AA7C"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006B069D" w:rsidRPr="004C1541">
              <w:rPr>
                <w:rStyle w:val="Hyperlink"/>
                <w:rFonts w:hint="eastAsia"/>
                <w:noProof/>
                <w:rtl/>
              </w:rPr>
              <w:t>شب</w:t>
            </w:r>
            <w:r w:rsidR="006B069D" w:rsidRPr="004C1541">
              <w:rPr>
                <w:rStyle w:val="Hyperlink"/>
                <w:rFonts w:hint="cs"/>
                <w:noProof/>
                <w:rtl/>
              </w:rPr>
              <w:t>ی</w:t>
            </w:r>
            <w:r w:rsidR="006B069D" w:rsidRPr="004C1541">
              <w:rPr>
                <w:rStyle w:val="Hyperlink"/>
                <w:rFonts w:hint="eastAsia"/>
                <w:noProof/>
                <w:rtl/>
              </w:rPr>
              <w:t>ه‌ساز</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تحل</w:t>
            </w:r>
            <w:r w:rsidR="006B069D" w:rsidRPr="004C1541">
              <w:rPr>
                <w:rStyle w:val="Hyperlink"/>
                <w:rFonts w:hint="cs"/>
                <w:noProof/>
                <w:rtl/>
              </w:rPr>
              <w:t>ی</w:t>
            </w:r>
            <w:r w:rsidR="006B069D" w:rsidRPr="004C1541">
              <w:rPr>
                <w:rStyle w:val="Hyperlink"/>
                <w:rFonts w:hint="eastAsia"/>
                <w:noProof/>
                <w:rtl/>
              </w:rPr>
              <w:t>ل</w:t>
            </w:r>
            <w:r w:rsidR="006B069D" w:rsidRPr="004C1541">
              <w:rPr>
                <w:rStyle w:val="Hyperlink"/>
                <w:noProof/>
                <w:rtl/>
              </w:rPr>
              <w:t xml:space="preserve"> </w:t>
            </w:r>
            <w:r w:rsidR="006B069D" w:rsidRPr="004C1541">
              <w:rPr>
                <w:rStyle w:val="Hyperlink"/>
                <w:rFonts w:hint="eastAsia"/>
                <w:noProof/>
                <w:rtl/>
              </w:rPr>
              <w:t>نتا</w:t>
            </w:r>
            <w:r w:rsidR="006B069D" w:rsidRPr="004C1541">
              <w:rPr>
                <w:rStyle w:val="Hyperlink"/>
                <w:rFonts w:hint="cs"/>
                <w:noProof/>
                <w:rtl/>
              </w:rPr>
              <w:t>ی</w:t>
            </w:r>
            <w:r w:rsidR="006B069D" w:rsidRPr="004C1541">
              <w:rPr>
                <w:rStyle w:val="Hyperlink"/>
                <w:rFonts w:hint="eastAsia"/>
                <w:noProof/>
                <w:rtl/>
              </w:rPr>
              <w:t>ج</w:t>
            </w:r>
            <w:r w:rsidR="006B069D">
              <w:rPr>
                <w:noProof/>
                <w:webHidden/>
              </w:rPr>
              <w:tab/>
            </w:r>
            <w:r w:rsidR="006B069D">
              <w:rPr>
                <w:noProof/>
                <w:webHidden/>
              </w:rPr>
              <w:fldChar w:fldCharType="begin"/>
            </w:r>
            <w:r w:rsidR="006B069D">
              <w:rPr>
                <w:noProof/>
                <w:webHidden/>
              </w:rPr>
              <w:instrText xml:space="preserve"> PAGEREF _Toc186802848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69CC8550" w14:textId="5948DA1E"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006B069D" w:rsidRPr="004C1541">
              <w:rPr>
                <w:rStyle w:val="Hyperlink"/>
                <w:noProof/>
                <w:rtl/>
              </w:rPr>
              <w:t>(</w:t>
            </w:r>
            <w:r w:rsidR="006B069D" w:rsidRPr="004C1541">
              <w:rPr>
                <w:rStyle w:val="Hyperlink"/>
                <w:rFonts w:hint="eastAsia"/>
                <w:noProof/>
                <w:rtl/>
              </w:rPr>
              <w:t>نتا</w:t>
            </w:r>
            <w:r w:rsidR="006B069D" w:rsidRPr="004C1541">
              <w:rPr>
                <w:rStyle w:val="Hyperlink"/>
                <w:rFonts w:hint="cs"/>
                <w:noProof/>
                <w:rtl/>
              </w:rPr>
              <w:t>ی</w:t>
            </w:r>
            <w:r w:rsidR="006B069D" w:rsidRPr="004C1541">
              <w:rPr>
                <w:rStyle w:val="Hyperlink"/>
                <w:rFonts w:hint="eastAsia"/>
                <w:noProof/>
                <w:rtl/>
              </w:rPr>
              <w:t>ج</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بحث</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_Toc186802849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66234E90" w14:textId="2FA1D240"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50" w:history="1">
            <w:r w:rsidR="006B069D" w:rsidRPr="004C1541">
              <w:rPr>
                <w:rStyle w:val="Hyperlink"/>
                <w:noProof/>
                <w:rtl/>
              </w:rPr>
              <w:t xml:space="preserve">4-1 </w:t>
            </w:r>
            <w:r w:rsidR="006B069D" w:rsidRPr="004C1541">
              <w:rPr>
                <w:rStyle w:val="Hyperlink"/>
                <w:rFonts w:hint="eastAsia"/>
                <w:noProof/>
                <w:rtl/>
              </w:rPr>
              <w:t>عنوان</w:t>
            </w:r>
            <w:r w:rsidR="006B069D" w:rsidRPr="004C1541">
              <w:rPr>
                <w:rStyle w:val="Hyperlink"/>
                <w:noProof/>
                <w:rtl/>
              </w:rPr>
              <w:t xml:space="preserve"> </w:t>
            </w:r>
            <w:r w:rsidR="006B069D" w:rsidRPr="004C1541">
              <w:rPr>
                <w:rStyle w:val="Hyperlink"/>
                <w:rFonts w:hint="eastAsia"/>
                <w:noProof/>
                <w:rtl/>
              </w:rPr>
              <w:t>موردنظر</w:t>
            </w:r>
            <w:r w:rsidR="006B069D">
              <w:rPr>
                <w:noProof/>
                <w:webHidden/>
              </w:rPr>
              <w:tab/>
            </w:r>
            <w:r w:rsidR="006B069D">
              <w:rPr>
                <w:noProof/>
                <w:webHidden/>
              </w:rPr>
              <w:fldChar w:fldCharType="begin"/>
            </w:r>
            <w:r w:rsidR="006B069D">
              <w:rPr>
                <w:noProof/>
                <w:webHidden/>
              </w:rPr>
              <w:instrText xml:space="preserve"> PAGEREF _Toc186802850 \h </w:instrText>
            </w:r>
            <w:r w:rsidR="006B069D">
              <w:rPr>
                <w:noProof/>
                <w:webHidden/>
              </w:rPr>
            </w:r>
            <w:r w:rsidR="006B069D">
              <w:rPr>
                <w:noProof/>
                <w:webHidden/>
              </w:rPr>
              <w:fldChar w:fldCharType="separate"/>
            </w:r>
            <w:r w:rsidR="006B069D">
              <w:rPr>
                <w:noProof/>
                <w:webHidden/>
              </w:rPr>
              <w:t>23</w:t>
            </w:r>
            <w:r w:rsidR="006B069D">
              <w:rPr>
                <w:noProof/>
                <w:webHidden/>
              </w:rPr>
              <w:fldChar w:fldCharType="end"/>
            </w:r>
          </w:hyperlink>
        </w:p>
        <w:p w14:paraId="7389D7DB" w14:textId="7D201DF4"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006B069D" w:rsidRPr="004C1541">
              <w:rPr>
                <w:rStyle w:val="Hyperlink"/>
                <w:rFonts w:hint="eastAsia"/>
                <w:noProof/>
                <w:rtl/>
              </w:rPr>
              <w:t>فصل</w:t>
            </w:r>
            <w:r w:rsidR="006B069D" w:rsidRPr="004C1541">
              <w:rPr>
                <w:rStyle w:val="Hyperlink"/>
                <w:noProof/>
                <w:rtl/>
              </w:rPr>
              <w:t xml:space="preserve"> </w:t>
            </w:r>
            <w:r w:rsidR="006B069D" w:rsidRPr="004C1541">
              <w:rPr>
                <w:rStyle w:val="Hyperlink"/>
                <w:rFonts w:hint="eastAsia"/>
                <w:noProof/>
                <w:rtl/>
              </w:rPr>
              <w:t>پنجم</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_Toc186802851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0A2ADBD5" w14:textId="1FAB5632"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006B069D" w:rsidRPr="004C1541">
              <w:rPr>
                <w:rStyle w:val="Hyperlink"/>
                <w:rFonts w:hint="eastAsia"/>
                <w:noProof/>
                <w:rtl/>
              </w:rPr>
              <w:t>نت</w:t>
            </w:r>
            <w:r w:rsidR="006B069D" w:rsidRPr="004C1541">
              <w:rPr>
                <w:rStyle w:val="Hyperlink"/>
                <w:rFonts w:hint="cs"/>
                <w:noProof/>
                <w:rtl/>
              </w:rPr>
              <w:t>ی</w:t>
            </w:r>
            <w:r w:rsidR="006B069D" w:rsidRPr="004C1541">
              <w:rPr>
                <w:rStyle w:val="Hyperlink"/>
                <w:rFonts w:hint="eastAsia"/>
                <w:noProof/>
                <w:rtl/>
              </w:rPr>
              <w:t>جه‌گ</w:t>
            </w:r>
            <w:r w:rsidR="006B069D" w:rsidRPr="004C1541">
              <w:rPr>
                <w:rStyle w:val="Hyperlink"/>
                <w:rFonts w:hint="cs"/>
                <w:noProof/>
                <w:rtl/>
              </w:rPr>
              <w:t>ی</w:t>
            </w:r>
            <w:r w:rsidR="006B069D" w:rsidRPr="004C1541">
              <w:rPr>
                <w:rStyle w:val="Hyperlink"/>
                <w:rFonts w:hint="eastAsia"/>
                <w:noProof/>
                <w:rtl/>
              </w:rPr>
              <w:t>ر</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پ</w:t>
            </w:r>
            <w:r w:rsidR="006B069D" w:rsidRPr="004C1541">
              <w:rPr>
                <w:rStyle w:val="Hyperlink"/>
                <w:rFonts w:hint="cs"/>
                <w:noProof/>
                <w:rtl/>
              </w:rPr>
              <w:t>ی</w:t>
            </w:r>
            <w:r w:rsidR="006B069D" w:rsidRPr="004C1541">
              <w:rPr>
                <w:rStyle w:val="Hyperlink"/>
                <w:rFonts w:hint="eastAsia"/>
                <w:noProof/>
                <w:rtl/>
              </w:rPr>
              <w:t>شنهادها</w:t>
            </w:r>
            <w:r w:rsidR="006B069D">
              <w:rPr>
                <w:noProof/>
                <w:webHidden/>
              </w:rPr>
              <w:tab/>
            </w:r>
            <w:r w:rsidR="006B069D">
              <w:rPr>
                <w:noProof/>
                <w:webHidden/>
              </w:rPr>
              <w:fldChar w:fldCharType="begin"/>
            </w:r>
            <w:r w:rsidR="006B069D">
              <w:rPr>
                <w:noProof/>
                <w:webHidden/>
              </w:rPr>
              <w:instrText xml:space="preserve"> PAGEREF _Toc186802852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294023D1" w14:textId="7A56AA55"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sidR="006B069D">
              <w:rPr>
                <w:noProof/>
                <w:webHidden/>
              </w:rPr>
              <w:tab/>
            </w:r>
            <w:r w:rsidR="006B069D">
              <w:rPr>
                <w:noProof/>
                <w:webHidden/>
              </w:rPr>
              <w:fldChar w:fldCharType="begin"/>
            </w:r>
            <w:r w:rsidR="006B069D">
              <w:rPr>
                <w:noProof/>
                <w:webHidden/>
              </w:rPr>
              <w:instrText xml:space="preserve"> PAGEREF _Toc186802853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1CAACD90" w14:textId="405C5A82"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54" w:history="1">
            <w:r w:rsidR="006B069D" w:rsidRPr="004C1541">
              <w:rPr>
                <w:rStyle w:val="Hyperlink"/>
                <w:noProof/>
                <w:rtl/>
              </w:rPr>
              <w:t xml:space="preserve">5-1 </w:t>
            </w:r>
            <w:r w:rsidR="006B069D" w:rsidRPr="004C1541">
              <w:rPr>
                <w:rStyle w:val="Hyperlink"/>
                <w:rFonts w:hint="eastAsia"/>
                <w:noProof/>
                <w:rtl/>
              </w:rPr>
              <w:t>نت</w:t>
            </w:r>
            <w:r w:rsidR="006B069D" w:rsidRPr="004C1541">
              <w:rPr>
                <w:rStyle w:val="Hyperlink"/>
                <w:rFonts w:hint="cs"/>
                <w:noProof/>
                <w:rtl/>
              </w:rPr>
              <w:t>ی</w:t>
            </w:r>
            <w:r w:rsidR="006B069D" w:rsidRPr="004C1541">
              <w:rPr>
                <w:rStyle w:val="Hyperlink"/>
                <w:rFonts w:hint="eastAsia"/>
                <w:noProof/>
                <w:rtl/>
              </w:rPr>
              <w:t>جه‌گ</w:t>
            </w:r>
            <w:r w:rsidR="006B069D" w:rsidRPr="004C1541">
              <w:rPr>
                <w:rStyle w:val="Hyperlink"/>
                <w:rFonts w:hint="cs"/>
                <w:noProof/>
                <w:rtl/>
              </w:rPr>
              <w:t>ی</w:t>
            </w:r>
            <w:r w:rsidR="006B069D" w:rsidRPr="004C1541">
              <w:rPr>
                <w:rStyle w:val="Hyperlink"/>
                <w:rFonts w:hint="eastAsia"/>
                <w:noProof/>
                <w:rtl/>
              </w:rPr>
              <w:t>ر</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_Toc186802854 \h </w:instrText>
            </w:r>
            <w:r w:rsidR="006B069D">
              <w:rPr>
                <w:noProof/>
                <w:webHidden/>
              </w:rPr>
            </w:r>
            <w:r w:rsidR="006B069D">
              <w:rPr>
                <w:noProof/>
                <w:webHidden/>
              </w:rPr>
              <w:fldChar w:fldCharType="separate"/>
            </w:r>
            <w:r w:rsidR="006B069D">
              <w:rPr>
                <w:noProof/>
                <w:webHidden/>
              </w:rPr>
              <w:t>26</w:t>
            </w:r>
            <w:r w:rsidR="006B069D">
              <w:rPr>
                <w:noProof/>
                <w:webHidden/>
              </w:rPr>
              <w:fldChar w:fldCharType="end"/>
            </w:r>
          </w:hyperlink>
        </w:p>
        <w:p w14:paraId="5F9CCF79" w14:textId="3A6B9399" w:rsidR="006B069D" w:rsidRDefault="00137569" w:rsidP="006B069D">
          <w:pPr>
            <w:pStyle w:val="TOC2"/>
            <w:tabs>
              <w:tab w:val="right" w:leader="dot" w:pos="8494"/>
            </w:tabs>
            <w:bidi/>
            <w:rPr>
              <w:rFonts w:cstheme="minorBidi"/>
              <w:b w:val="0"/>
              <w:noProof/>
              <w:kern w:val="2"/>
              <w:sz w:val="24"/>
              <w:szCs w:val="24"/>
              <w14:ligatures w14:val="standardContextual"/>
            </w:rPr>
          </w:pPr>
          <w:hyperlink w:anchor="_Toc186802855" w:history="1">
            <w:r w:rsidR="006B069D" w:rsidRPr="004C1541">
              <w:rPr>
                <w:rStyle w:val="Hyperlink"/>
                <w:noProof/>
                <w:rtl/>
              </w:rPr>
              <w:t xml:space="preserve">5-2 </w:t>
            </w:r>
            <w:r w:rsidR="006B069D" w:rsidRPr="004C1541">
              <w:rPr>
                <w:rStyle w:val="Hyperlink"/>
                <w:rFonts w:hint="eastAsia"/>
                <w:noProof/>
                <w:rtl/>
              </w:rPr>
              <w:t>پيشنهادها</w:t>
            </w:r>
            <w:r w:rsidR="006B069D">
              <w:rPr>
                <w:noProof/>
                <w:webHidden/>
              </w:rPr>
              <w:tab/>
            </w:r>
            <w:r w:rsidR="006B069D">
              <w:rPr>
                <w:noProof/>
                <w:webHidden/>
              </w:rPr>
              <w:fldChar w:fldCharType="begin"/>
            </w:r>
            <w:r w:rsidR="006B069D">
              <w:rPr>
                <w:noProof/>
                <w:webHidden/>
              </w:rPr>
              <w:instrText xml:space="preserve"> PAGEREF _Toc186802855 \h </w:instrText>
            </w:r>
            <w:r w:rsidR="006B069D">
              <w:rPr>
                <w:noProof/>
                <w:webHidden/>
              </w:rPr>
            </w:r>
            <w:r w:rsidR="006B069D">
              <w:rPr>
                <w:noProof/>
                <w:webHidden/>
              </w:rPr>
              <w:fldChar w:fldCharType="separate"/>
            </w:r>
            <w:r w:rsidR="006B069D">
              <w:rPr>
                <w:noProof/>
                <w:webHidden/>
              </w:rPr>
              <w:t>26</w:t>
            </w:r>
            <w:r w:rsidR="006B069D">
              <w:rPr>
                <w:noProof/>
                <w:webHidden/>
              </w:rPr>
              <w:fldChar w:fldCharType="end"/>
            </w:r>
          </w:hyperlink>
        </w:p>
        <w:p w14:paraId="1DD03DB6" w14:textId="390C4180"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006B069D" w:rsidRPr="004C1541">
              <w:rPr>
                <w:rStyle w:val="Hyperlink"/>
                <w:rFonts w:ascii="Times New Roman Bold" w:hAnsi="Times New Roman Bold" w:hint="eastAsia"/>
                <w:noProof/>
                <w:rtl/>
              </w:rPr>
              <w:t>پ</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وست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الف</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در</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صورت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وجود</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_Toc186802856 \h </w:instrText>
            </w:r>
            <w:r w:rsidR="006B069D">
              <w:rPr>
                <w:noProof/>
                <w:webHidden/>
              </w:rPr>
            </w:r>
            <w:r w:rsidR="006B069D">
              <w:rPr>
                <w:noProof/>
                <w:webHidden/>
              </w:rPr>
              <w:fldChar w:fldCharType="separate"/>
            </w:r>
            <w:r w:rsidR="006B069D">
              <w:rPr>
                <w:noProof/>
                <w:webHidden/>
                <w:lang w:bidi="ar-SA"/>
              </w:rPr>
              <w:t>27</w:t>
            </w:r>
            <w:r w:rsidR="006B069D">
              <w:rPr>
                <w:noProof/>
                <w:webHidden/>
              </w:rPr>
              <w:fldChar w:fldCharType="end"/>
            </w:r>
          </w:hyperlink>
        </w:p>
        <w:p w14:paraId="58DC200B" w14:textId="504D1943"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006B069D" w:rsidRPr="004C1541">
              <w:rPr>
                <w:rStyle w:val="Hyperlink"/>
                <w:rFonts w:hint="eastAsia"/>
                <w:noProof/>
                <w:rtl/>
              </w:rPr>
              <w:t>فهرست</w:t>
            </w:r>
            <w:r w:rsidR="006B069D">
              <w:rPr>
                <w:noProof/>
                <w:webHidden/>
              </w:rPr>
              <w:tab/>
            </w:r>
            <w:r w:rsidR="006B069D">
              <w:rPr>
                <w:noProof/>
                <w:webHidden/>
              </w:rPr>
              <w:fldChar w:fldCharType="begin"/>
            </w:r>
            <w:r w:rsidR="006B069D">
              <w:rPr>
                <w:noProof/>
                <w:webHidden/>
              </w:rPr>
              <w:instrText xml:space="preserve"> PAGEREF _Toc186802857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0FC6374A" w14:textId="3A75AB6C"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006B069D" w:rsidRPr="004C1541">
              <w:rPr>
                <w:rStyle w:val="Hyperlink"/>
                <w:rFonts w:hint="eastAsia"/>
                <w:noProof/>
                <w:rtl/>
              </w:rPr>
              <w:t>منابع</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مأخذ</w:t>
            </w:r>
            <w:r w:rsidR="006B069D">
              <w:rPr>
                <w:noProof/>
                <w:webHidden/>
              </w:rPr>
              <w:tab/>
            </w:r>
            <w:r w:rsidR="006B069D">
              <w:rPr>
                <w:noProof/>
                <w:webHidden/>
              </w:rPr>
              <w:fldChar w:fldCharType="begin"/>
            </w:r>
            <w:r w:rsidR="006B069D">
              <w:rPr>
                <w:noProof/>
                <w:webHidden/>
              </w:rPr>
              <w:instrText xml:space="preserve"> PAGEREF _Toc186802858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4243DDEF" w14:textId="384BEEDB"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sidR="006B069D">
              <w:rPr>
                <w:noProof/>
                <w:webHidden/>
              </w:rPr>
              <w:tab/>
            </w:r>
            <w:r w:rsidR="006B069D">
              <w:rPr>
                <w:noProof/>
                <w:webHidden/>
              </w:rPr>
              <w:fldChar w:fldCharType="begin"/>
            </w:r>
            <w:r w:rsidR="006B069D">
              <w:rPr>
                <w:noProof/>
                <w:webHidden/>
              </w:rPr>
              <w:instrText xml:space="preserve"> PAGEREF _Toc186802859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40A601AD" w14:textId="1DA06B3B" w:rsidR="006B069D" w:rsidRDefault="00137569"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006B069D" w:rsidRPr="004C1541">
              <w:rPr>
                <w:rStyle w:val="Hyperlink"/>
                <w:rFonts w:cs="B Yagut" w:hint="eastAsia"/>
                <w:noProof/>
                <w:rtl/>
              </w:rPr>
              <w:t>فهرست</w:t>
            </w:r>
            <w:r w:rsidR="006B069D" w:rsidRPr="004C1541">
              <w:rPr>
                <w:rStyle w:val="Hyperlink"/>
                <w:rFonts w:cs="B Yagut"/>
                <w:noProof/>
                <w:rtl/>
              </w:rPr>
              <w:t xml:space="preserve"> </w:t>
            </w:r>
            <w:r w:rsidR="006B069D" w:rsidRPr="004C1541">
              <w:rPr>
                <w:rStyle w:val="Hyperlink"/>
                <w:rFonts w:cs="B Yagut" w:hint="eastAsia"/>
                <w:noProof/>
                <w:rtl/>
              </w:rPr>
              <w:t>منابع</w:t>
            </w:r>
            <w:r w:rsidR="006B069D" w:rsidRPr="004C1541">
              <w:rPr>
                <w:rStyle w:val="Hyperlink"/>
                <w:rFonts w:cs="B Yagut"/>
                <w:noProof/>
                <w:rtl/>
              </w:rPr>
              <w:t xml:space="preserve"> </w:t>
            </w:r>
            <w:r w:rsidR="006B069D" w:rsidRPr="004C1541">
              <w:rPr>
                <w:rStyle w:val="Hyperlink"/>
                <w:rFonts w:cs="B Yagut" w:hint="eastAsia"/>
                <w:noProof/>
                <w:rtl/>
              </w:rPr>
              <w:t>و</w:t>
            </w:r>
            <w:r w:rsidR="006B069D" w:rsidRPr="004C1541">
              <w:rPr>
                <w:rStyle w:val="Hyperlink"/>
                <w:rFonts w:cs="B Yagut"/>
                <w:noProof/>
                <w:rtl/>
              </w:rPr>
              <w:t xml:space="preserve"> </w:t>
            </w:r>
            <w:r w:rsidR="006B069D" w:rsidRPr="004C1541">
              <w:rPr>
                <w:rStyle w:val="Hyperlink"/>
                <w:rFonts w:cs="B Yagut" w:hint="eastAsia"/>
                <w:noProof/>
                <w:rtl/>
              </w:rPr>
              <w:t>مأخذ</w:t>
            </w:r>
            <w:r w:rsidR="006B069D">
              <w:rPr>
                <w:noProof/>
                <w:webHidden/>
              </w:rPr>
              <w:tab/>
            </w:r>
            <w:r w:rsidR="006B069D">
              <w:rPr>
                <w:noProof/>
                <w:webHidden/>
              </w:rPr>
              <w:fldChar w:fldCharType="begin"/>
            </w:r>
            <w:r w:rsidR="006B069D">
              <w:rPr>
                <w:noProof/>
                <w:webHidden/>
              </w:rPr>
              <w:instrText xml:space="preserve"> PAGEREF _Toc186802860 \h </w:instrText>
            </w:r>
            <w:r w:rsidR="006B069D">
              <w:rPr>
                <w:noProof/>
                <w:webHidden/>
              </w:rPr>
            </w:r>
            <w:r w:rsidR="006B069D">
              <w:rPr>
                <w:noProof/>
                <w:webHidden/>
              </w:rPr>
              <w:fldChar w:fldCharType="separate"/>
            </w:r>
            <w:r w:rsidR="006B069D">
              <w:rPr>
                <w:noProof/>
                <w:webHidden/>
                <w:lang w:bidi="ar-SA"/>
              </w:rPr>
              <w:t>30</w:t>
            </w:r>
            <w:r w:rsidR="006B069D">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w:t>
      </w:r>
      <w:r w:rsidRPr="00C900A9">
        <w:rPr>
          <w:rtl/>
        </w:rPr>
        <w:lastRenderedPageBreak/>
        <w:t>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w:t>
      </w:r>
      <w:r w:rsidRPr="00C900A9">
        <w:rPr>
          <w:rtl/>
        </w:rPr>
        <w:lastRenderedPageBreak/>
        <w:t>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lastRenderedPageBreak/>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lastRenderedPageBreak/>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6802832"/>
      <w:r w:rsidRPr="00E53554">
        <w:rPr>
          <w:rtl/>
          <w:lang w:bidi="ar-SA"/>
        </w:rPr>
        <w:t>2-2-1 مفهوم ر</w:t>
      </w:r>
      <w:r w:rsidRPr="00E53554">
        <w:rPr>
          <w:rFonts w:hint="cs"/>
          <w:rtl/>
          <w:lang w:bidi="ar-SA"/>
        </w:rPr>
        <w:t>یس</w:t>
      </w:r>
      <w:bookmarkEnd w:id="19"/>
      <w:r w:rsidR="00FF4425">
        <w:rPr>
          <w:rFonts w:hint="cs"/>
          <w:rtl/>
          <w:lang w:bidi="ar-SA"/>
        </w:rPr>
        <w:t>ک و مدیریت آن</w:t>
      </w:r>
    </w:p>
    <w:p w14:paraId="32A2E521" w14:textId="54FE1895" w:rsidR="00F26EA4" w:rsidRDefault="00CA2E09" w:rsidP="00CA2E09">
      <w:pPr>
        <w:bidi/>
        <w:jc w:val="both"/>
        <w:rPr>
          <w:rFonts w:ascii="Times New Roman Bold" w:eastAsia="Times New Roman" w:hAnsi="Times New Roman Bold" w:cs="B Lotus"/>
          <w:bCs/>
          <w:color w:val="000000" w:themeColor="text1"/>
          <w:kern w:val="32"/>
          <w:sz w:val="24"/>
          <w:rtl/>
          <w:lang w:bidi="fa-IR"/>
        </w:rPr>
      </w:pPr>
      <w:bookmarkStart w:id="20" w:name="_Toc186802833"/>
      <w:r>
        <w:rPr>
          <w:rFonts w:ascii="Times New Roman Bold" w:eastAsia="Times New Roman" w:hAnsi="Times New Roman Bold" w:cs="B Lotus" w:hint="cs"/>
          <w:bCs/>
          <w:color w:val="000000" w:themeColor="text1"/>
          <w:kern w:val="32"/>
          <w:sz w:val="24"/>
          <w:rtl/>
        </w:rPr>
        <w:t xml:space="preserve">ریسک را میتوان به نحو های گوناگون تعربف کرد در این میان میتوان </w:t>
      </w:r>
      <w:r w:rsidR="006C07A1" w:rsidRPr="006C07A1">
        <w:rPr>
          <w:rFonts w:ascii="Times New Roman Bold" w:eastAsia="Times New Roman" w:hAnsi="Times New Roman Bold" w:cs="B Lotus"/>
          <w:bCs/>
          <w:color w:val="000000" w:themeColor="text1"/>
          <w:kern w:val="32"/>
          <w:sz w:val="24"/>
          <w:rtl/>
        </w:rPr>
        <w:t xml:space="preserve">ریسک </w:t>
      </w:r>
      <w:r>
        <w:rPr>
          <w:rFonts w:ascii="Times New Roman Bold" w:eastAsia="Times New Roman" w:hAnsi="Times New Roman Bold" w:cs="B Lotus" w:hint="cs"/>
          <w:bCs/>
          <w:color w:val="000000" w:themeColor="text1"/>
          <w:kern w:val="32"/>
          <w:sz w:val="24"/>
          <w:rtl/>
        </w:rPr>
        <w:t xml:space="preserve">را </w:t>
      </w:r>
      <w:r w:rsidR="006C07A1" w:rsidRPr="006C07A1">
        <w:rPr>
          <w:rFonts w:ascii="Times New Roman Bold" w:eastAsia="Times New Roman" w:hAnsi="Times New Roman Bold" w:cs="B Lotus"/>
          <w:bCs/>
          <w:color w:val="000000" w:themeColor="text1"/>
          <w:kern w:val="32"/>
          <w:sz w:val="24"/>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w:t>
      </w:r>
      <w:proofErr w:type="spellStart"/>
      <w:r w:rsidR="00F26EA4">
        <w:t>Gratt</w:t>
      </w:r>
      <w:proofErr w:type="spellEnd"/>
      <w:r w:rsidR="00F26EA4">
        <w:t>, 1989 #15}</w:t>
      </w:r>
    </w:p>
    <w:p w14:paraId="499E8427" w14:textId="1D9E343B" w:rsidR="00CA2E09" w:rsidRPr="006C07A1" w:rsidRDefault="00CA2E09" w:rsidP="009E6FBA">
      <w:pPr>
        <w:bidi/>
        <w:jc w:val="both"/>
        <w:rPr>
          <w:rFonts w:asciiTheme="minorHAnsi" w:hAnsiTheme="minorHAnsi"/>
        </w:rPr>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proofErr w:type="spellStart"/>
      <w:r w:rsidR="009E6FBA">
        <w:t>Luo</w:t>
      </w:r>
      <w:proofErr w:type="spellEnd"/>
      <w:r w:rsidR="009E6FBA">
        <w:t>, 2024 #16</w:t>
      </w:r>
      <w:r w:rsidR="009E6FBA">
        <w:rPr>
          <w:rtl/>
        </w:rPr>
        <w:t>}</w:t>
      </w:r>
    </w:p>
    <w:p w14:paraId="3B5C639D" w14:textId="4955618D"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3984C588" w14:textId="329F59E8" w:rsidR="00FD48C4" w:rsidRDefault="00FD48C4" w:rsidP="00D66A87">
      <w:pPr>
        <w:bidi/>
        <w:jc w:val="left"/>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5B82CAF8" w14:textId="43B1646F" w:rsidR="00D66A87" w:rsidRDefault="00D66A87" w:rsidP="00D66A87">
      <w:pPr>
        <w:rPr>
          <w:rtl/>
        </w:rPr>
      </w:pPr>
      <w:r>
        <w:t>.</w:t>
      </w:r>
    </w:p>
    <w:p w14:paraId="0DE546B6" w14:textId="4E41B2BB" w:rsidR="00FD48C4" w:rsidRDefault="00FD48C4" w:rsidP="00D66A87">
      <w:pPr>
        <w:bidi/>
        <w:jc w:val="left"/>
        <w:rPr>
          <w:rtl/>
        </w:rPr>
      </w:pPr>
      <w:r w:rsidRPr="00FD48C4">
        <w:rPr>
          <w:rtl/>
        </w:rPr>
        <w:lastRenderedPageBreak/>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bookmarkStart w:id="21" w:name="_GoBack"/>
      <w:bookmarkEnd w:id="21"/>
    </w:p>
    <w:p w14:paraId="1D67BA22" w14:textId="2A9EA108" w:rsidR="00FD48C4" w:rsidRPr="00FD48C4" w:rsidRDefault="00FD48C4" w:rsidP="00D66A87">
      <w:pPr>
        <w:bidi/>
        <w:jc w:val="left"/>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2"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2"/>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3"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3"/>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bookmarkStart w:id="24"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4"/>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bookmarkStart w:id="25"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5"/>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6" w:name="_Toc186802838"/>
      <w:r w:rsidRPr="004F3F71">
        <w:rPr>
          <w:rtl/>
        </w:rPr>
        <w:lastRenderedPageBreak/>
        <w:t>2-3 پ</w:t>
      </w:r>
      <w:r w:rsidRPr="004F3F71">
        <w:rPr>
          <w:rFonts w:hint="cs"/>
          <w:rtl/>
        </w:rPr>
        <w:t>یشینه</w:t>
      </w:r>
      <w:r w:rsidRPr="004F3F71">
        <w:rPr>
          <w:rtl/>
        </w:rPr>
        <w:t xml:space="preserve"> تحق</w:t>
      </w:r>
      <w:r w:rsidRPr="004F3F71">
        <w:rPr>
          <w:rFonts w:hint="cs"/>
          <w:rtl/>
        </w:rPr>
        <w:t>یق</w:t>
      </w:r>
      <w:bookmarkEnd w:id="26"/>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7"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7"/>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8"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8"/>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9" w:name="_Toc186802841"/>
      <w:r w:rsidRPr="004F3F71">
        <w:rPr>
          <w:rtl/>
        </w:rPr>
        <w:t>2-4 جمع‌بند</w:t>
      </w:r>
      <w:r w:rsidRPr="004F3F71">
        <w:rPr>
          <w:rFonts w:hint="cs"/>
          <w:rtl/>
        </w:rPr>
        <w:t>ی</w:t>
      </w:r>
      <w:bookmarkEnd w:id="29"/>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30" w:name="_Toc429762099"/>
      <w:bookmarkStart w:id="31"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30"/>
      <w:bookmarkEnd w:id="31"/>
    </w:p>
    <w:p w14:paraId="28A37BCC" w14:textId="77777777" w:rsidR="00ED61F3" w:rsidRPr="007653A9" w:rsidRDefault="00ED61F3" w:rsidP="00F83E3D">
      <w:pPr>
        <w:pStyle w:val="a"/>
        <w:rPr>
          <w:rFonts w:ascii="Times New Roman Bold" w:hAnsi="Times New Roman Bold"/>
          <w:sz w:val="60"/>
          <w:szCs w:val="60"/>
          <w:rtl/>
        </w:rPr>
      </w:pPr>
      <w:bookmarkStart w:id="32"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2"/>
    </w:p>
    <w:p w14:paraId="22D10AC4" w14:textId="77777777" w:rsidR="00ED61F3" w:rsidRPr="007653A9" w:rsidRDefault="00ED61F3" w:rsidP="00F83E3D">
      <w:pPr>
        <w:pStyle w:val="a"/>
        <w:rPr>
          <w:rFonts w:ascii="Times New Roman Bold" w:hAnsi="Times New Roman Bold"/>
          <w:sz w:val="60"/>
          <w:szCs w:val="60"/>
          <w:rtl/>
        </w:rPr>
      </w:pPr>
      <w:bookmarkStart w:id="33"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3"/>
    </w:p>
    <w:bookmarkStart w:id="34" w:name="_Toc186802845"/>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4"/>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5" w:name="_Toc186802846"/>
      <w:bookmarkStart w:id="36" w:name="_Toc429762103"/>
      <w:r w:rsidRPr="00385AEB">
        <w:rPr>
          <w:rFonts w:hint="cs"/>
          <w:rtl/>
        </w:rPr>
        <w:t>3</w:t>
      </w:r>
      <w:r w:rsidRPr="00385AEB">
        <w:rPr>
          <w:rtl/>
        </w:rPr>
        <w:t xml:space="preserve">-1 </w:t>
      </w:r>
      <w:r w:rsidRPr="00385AEB">
        <w:rPr>
          <w:rFonts w:hint="cs"/>
          <w:rtl/>
        </w:rPr>
        <w:t>عنوان موردنظر</w:t>
      </w:r>
      <w:bookmarkEnd w:id="35"/>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6"/>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7" w:name="_Toc429762108"/>
      <w:bookmarkStart w:id="38" w:name="_Toc186802847"/>
      <w:r w:rsidRPr="00535CC0">
        <w:rPr>
          <w:rFonts w:hint="cs"/>
          <w:rtl/>
        </w:rPr>
        <w:t xml:space="preserve">فصل </w:t>
      </w:r>
      <w:r w:rsidR="00754806" w:rsidRPr="00535CC0">
        <w:rPr>
          <w:rFonts w:hint="cs"/>
          <w:rtl/>
        </w:rPr>
        <w:t>چهارم:</w:t>
      </w:r>
      <w:bookmarkEnd w:id="37"/>
      <w:bookmarkEnd w:id="38"/>
    </w:p>
    <w:p w14:paraId="6BD06744" w14:textId="77777777" w:rsidR="00667353" w:rsidRPr="00535CC0" w:rsidRDefault="00667353" w:rsidP="00535CC0">
      <w:pPr>
        <w:pStyle w:val="a"/>
        <w:rPr>
          <w:rtl/>
        </w:rPr>
      </w:pPr>
      <w:bookmarkStart w:id="39"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9"/>
    </w:p>
    <w:p w14:paraId="35169ADC" w14:textId="77777777" w:rsidR="00667353" w:rsidRPr="00535CC0" w:rsidRDefault="00667353" w:rsidP="00535CC0">
      <w:pPr>
        <w:pStyle w:val="a"/>
        <w:rPr>
          <w:rtl/>
        </w:rPr>
      </w:pPr>
      <w:bookmarkStart w:id="40"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40"/>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1" w:name="_Toc186802850"/>
      <w:bookmarkStart w:id="42" w:name="_Toc429762111"/>
      <w:r w:rsidRPr="00385AEB">
        <w:rPr>
          <w:rFonts w:hint="cs"/>
          <w:rtl/>
        </w:rPr>
        <w:t>4</w:t>
      </w:r>
      <w:r w:rsidRPr="00385AEB">
        <w:rPr>
          <w:rtl/>
        </w:rPr>
        <w:t xml:space="preserve">-1 </w:t>
      </w:r>
      <w:r w:rsidRPr="00385AEB">
        <w:rPr>
          <w:rFonts w:hint="cs"/>
          <w:rtl/>
        </w:rPr>
        <w:t>عنوان موردنظر</w:t>
      </w:r>
      <w:bookmarkEnd w:id="41"/>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2"/>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3" w:name="_Toc429762122"/>
      <w:bookmarkStart w:id="44" w:name="_Toc186802851"/>
      <w:r w:rsidRPr="007653A9">
        <w:rPr>
          <w:rFonts w:hint="cs"/>
          <w:rtl/>
        </w:rPr>
        <w:t>فصل</w:t>
      </w:r>
      <w:r w:rsidR="005F7CE2" w:rsidRPr="007653A9">
        <w:rPr>
          <w:rFonts w:hint="cs"/>
          <w:rtl/>
        </w:rPr>
        <w:t xml:space="preserve"> </w:t>
      </w:r>
      <w:r w:rsidR="00D37E4F" w:rsidRPr="007653A9">
        <w:rPr>
          <w:rFonts w:hint="cs"/>
          <w:rtl/>
        </w:rPr>
        <w:t>پنجم:</w:t>
      </w:r>
      <w:bookmarkEnd w:id="43"/>
      <w:bookmarkEnd w:id="44"/>
    </w:p>
    <w:p w14:paraId="391A765C" w14:textId="77777777" w:rsidR="004A745B" w:rsidRPr="007653A9" w:rsidRDefault="009032C8" w:rsidP="00B57AAB">
      <w:pPr>
        <w:pStyle w:val="a"/>
        <w:rPr>
          <w:rtl/>
        </w:rPr>
      </w:pPr>
      <w:bookmarkStart w:id="45" w:name="_Toc429762123"/>
      <w:bookmarkStart w:id="46"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5"/>
      <w:bookmarkEnd w:id="46"/>
    </w:p>
    <w:bookmarkStart w:id="47"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7"/>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8" w:name="_Toc429762124"/>
      <w:bookmarkStart w:id="49" w:name="_Toc186802854"/>
      <w:r w:rsidRPr="00B57AAB">
        <w:rPr>
          <w:rFonts w:hint="cs"/>
          <w:rtl/>
        </w:rPr>
        <w:t xml:space="preserve">5-1 </w:t>
      </w:r>
      <w:r w:rsidR="009032C8" w:rsidRPr="00B57AAB">
        <w:rPr>
          <w:rFonts w:hint="cs"/>
          <w:rtl/>
        </w:rPr>
        <w:t>نتیجه‌گیری</w:t>
      </w:r>
      <w:bookmarkEnd w:id="48"/>
      <w:bookmarkEnd w:id="49"/>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50" w:name="_Toc429762125"/>
      <w:bookmarkStart w:id="51" w:name="_Toc186802855"/>
      <w:r w:rsidRPr="00385AEB">
        <w:rPr>
          <w:rFonts w:hint="cs"/>
          <w:rtl/>
        </w:rPr>
        <w:t xml:space="preserve">5-2 </w:t>
      </w:r>
      <w:r w:rsidR="004A745B" w:rsidRPr="00385AEB">
        <w:rPr>
          <w:rFonts w:hint="cs"/>
          <w:rtl/>
        </w:rPr>
        <w:t>پيشنهادها</w:t>
      </w:r>
      <w:bookmarkEnd w:id="50"/>
      <w:bookmarkEnd w:id="51"/>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2" w:name="_Toc186802856"/>
      <w:r w:rsidRPr="007653A9">
        <w:rPr>
          <w:rFonts w:ascii="Times New Roman Bold" w:hAnsi="Times New Roman Bold" w:hint="cs"/>
          <w:color w:val="000000" w:themeColor="text1"/>
          <w:sz w:val="60"/>
          <w:szCs w:val="60"/>
          <w:rtl/>
        </w:rPr>
        <w:t>پیوست الف (در صورت وجود)</w:t>
      </w:r>
      <w:bookmarkEnd w:id="52"/>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3" w:name="_Toc429762126"/>
      <w:bookmarkStart w:id="54" w:name="_Toc186802857"/>
      <w:r w:rsidRPr="00483A06">
        <w:rPr>
          <w:rFonts w:hint="cs"/>
          <w:rtl/>
        </w:rPr>
        <w:t>فهرست</w:t>
      </w:r>
      <w:bookmarkEnd w:id="53"/>
      <w:bookmarkEnd w:id="54"/>
    </w:p>
    <w:p w14:paraId="7E892E38" w14:textId="77777777" w:rsidR="00D65962" w:rsidRPr="00483A06" w:rsidRDefault="00DE4599" w:rsidP="00483A06">
      <w:pPr>
        <w:pStyle w:val="a"/>
        <w:rPr>
          <w:rtl/>
        </w:rPr>
      </w:pPr>
      <w:bookmarkStart w:id="55" w:name="_Toc186802858"/>
      <w:r w:rsidRPr="00483A06">
        <w:rPr>
          <w:rFonts w:hint="cs"/>
          <w:rtl/>
        </w:rPr>
        <w:t xml:space="preserve">منابع و </w:t>
      </w:r>
      <w:r w:rsidR="00AE12C3" w:rsidRPr="00483A06">
        <w:rPr>
          <w:rFonts w:hint="cs"/>
          <w:rtl/>
        </w:rPr>
        <w:t>مأخذ</w:t>
      </w:r>
      <w:bookmarkEnd w:id="55"/>
    </w:p>
    <w:bookmarkStart w:id="56"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6"/>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7" w:name="_Toc429762128"/>
      <w:bookmarkStart w:id="58" w:name="_Toc186802860"/>
      <w:r w:rsidRPr="006C4425">
        <w:rPr>
          <w:rFonts w:ascii="Times New Roman" w:hAnsi="Times New Roman" w:cs="B Yagut" w:hint="cs"/>
          <w:sz w:val="28"/>
          <w:rtl/>
          <w:lang w:bidi="fa-IR"/>
        </w:rPr>
        <w:lastRenderedPageBreak/>
        <w:t>فهرست م</w:t>
      </w:r>
      <w:bookmarkEnd w:id="57"/>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8"/>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9"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9"/>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r w:rsidRPr="004A5906">
        <w:rPr>
          <w:rFonts w:ascii="Times New Roman" w:hAnsi="Times New Roman" w:cs="Times New Roman"/>
          <w:bCs/>
          <w:color w:val="000000" w:themeColor="text1"/>
          <w:sz w:val="32"/>
          <w:szCs w:val="32"/>
        </w:rPr>
        <w:t>M.Sc</w:t>
      </w:r>
      <w:proofErr w:type="spell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115E3" w14:textId="77777777" w:rsidR="00137569" w:rsidRDefault="00137569" w:rsidP="005C341F">
      <w:pPr>
        <w:spacing w:after="0" w:line="240" w:lineRule="auto"/>
      </w:pPr>
      <w:r>
        <w:separator/>
      </w:r>
    </w:p>
  </w:endnote>
  <w:endnote w:type="continuationSeparator" w:id="0">
    <w:p w14:paraId="241D8C40" w14:textId="77777777" w:rsidR="00137569" w:rsidRDefault="00137569"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 Nazanin">
    <w:altName w:val="Courier New"/>
    <w:panose1 w:val="00000400000000000000"/>
    <w:charset w:val="B2"/>
    <w:family w:val="auto"/>
    <w:pitch w:val="variable"/>
    <w:sig w:usb0="00002001" w:usb1="80000000" w:usb2="00000008" w:usb3="00000000" w:csb0="00000040" w:csb1="00000000"/>
    <w:embedRegular r:id="rId1" w:fontKey="{9C6BF196-A1F2-46F7-A691-D736AC34056E}"/>
    <w:embedBold r:id="rId2" w:fontKey="{50A75F6E-39C0-47EF-ABE5-69B0CC64FE06}"/>
  </w:font>
  <w:font w:name="B Lotus">
    <w:panose1 w:val="00000400000000000000"/>
    <w:charset w:val="B2"/>
    <w:family w:val="auto"/>
    <w:pitch w:val="variable"/>
    <w:sig w:usb0="00002001" w:usb1="80000000" w:usb2="00000008" w:usb3="00000000" w:csb0="00000040" w:csb1="00000000"/>
    <w:embedRegular r:id="rId3" w:fontKey="{8459D0E4-6B08-4A7C-9F66-94E7C40313B0}"/>
    <w:embedBold r:id="rId4" w:fontKey="{AF30F4D0-D497-46AE-B6ED-EF90C94B41F5}"/>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5" w:subsetted="1" w:fontKey="{7F3502C4-C5D9-49E9-BB94-C8580BF5494D}"/>
    <w:embedBold r:id="rId6" w:subsetted="1" w:fontKey="{C15ADF7A-9EAC-4587-9EFC-926F891A6C5D}"/>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702AD344-B15A-4E6C-9ACE-1751CD3B0501}"/>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5B6AF94F-F497-419D-BE23-8D760358A683}"/>
    <w:embedBold r:id="rId9" w:subsetted="1" w:fontKey="{5C71BB52-4740-4E8B-9522-B622421B792D}"/>
  </w:font>
  <w:font w:name="B Yagut">
    <w:panose1 w:val="00000400000000000000"/>
    <w:charset w:val="B2"/>
    <w:family w:val="auto"/>
    <w:pitch w:val="variable"/>
    <w:sig w:usb0="00002001" w:usb1="80000000" w:usb2="00000008" w:usb3="00000000" w:csb0="00000040" w:csb1="00000000"/>
    <w:embedRegular r:id="rId10" w:subsetted="1" w:fontKey="{5B6E1B69-C40D-4A34-A380-9E49430E0F9D}"/>
    <w:embedBold r:id="rId11" w:subsetted="1" w:fontKey="{DDE62E6C-5EDB-4525-B154-93FB26FAF651}"/>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AF77E" w14:textId="77777777" w:rsidR="00137569" w:rsidRDefault="00137569" w:rsidP="005C341F">
      <w:pPr>
        <w:spacing w:after="0" w:line="240" w:lineRule="auto"/>
      </w:pPr>
      <w:r>
        <w:separator/>
      </w:r>
    </w:p>
  </w:footnote>
  <w:footnote w:type="continuationSeparator" w:id="0">
    <w:p w14:paraId="6E991ECC" w14:textId="77777777" w:rsidR="00137569" w:rsidRDefault="00137569" w:rsidP="005C3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Ind w:w="0" w:type="dxa"/>
      <w:tblCellMar>
        <w:top w:w="0" w:type="dxa"/>
        <w:left w:w="108" w:type="dxa"/>
        <w:bottom w:w="0" w:type="dxa"/>
        <w:right w:w="108" w:type="dxa"/>
      </w:tblCellMar>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Style1">
    <w:name w:val="Style1"/>
    <w:basedOn w:val="TableNormal"/>
    <w:uiPriority w:val="99"/>
    <w:rsid w:val="00322092"/>
    <w:rPr>
      <w:rFonts w:cs="2  Lotus"/>
      <w:szCs w:val="24"/>
    </w:rPr>
    <w:tblPr>
      <w:tblInd w:w="0" w:type="dxa"/>
      <w:tblBorders>
        <w:top w:val="single" w:sz="4" w:space="0" w:color="auto"/>
        <w:bottom w:val="single" w:sz="4" w:space="0" w:color="auto"/>
      </w:tblBorders>
      <w:tblCellMar>
        <w:top w:w="0" w:type="dxa"/>
        <w:left w:w="108" w:type="dxa"/>
        <w:bottom w:w="0" w:type="dxa"/>
        <w:right w:w="108" w:type="dxa"/>
      </w:tblCellMar>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43</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alamshenas,nima</cp:lastModifiedBy>
  <cp:revision>162</cp:revision>
  <cp:lastPrinted>2023-05-02T10:52:00Z</cp:lastPrinted>
  <dcterms:created xsi:type="dcterms:W3CDTF">2023-02-27T07:13:00Z</dcterms:created>
  <dcterms:modified xsi:type="dcterms:W3CDTF">2025-01-06T09:05:00Z</dcterms:modified>
</cp:coreProperties>
</file>