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>
      <w:pPr>
        <w:pStyle w:val="2"/>
      </w:pPr>
      <w:r>
        <w:t>服务器架构</w:t>
      </w:r>
    </w:p>
    <w:p>
      <w:pPr>
        <w:pStyle w:val="4"/>
      </w:pPr>
      <w:r>
        <w:t>什么是服务器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功能:提供服务的机器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硬件上:性能强大的PC机,目前主流计价式服务器</w:t>
      </w:r>
    </w:p>
    <w:p>
      <w:pPr>
        <w:pStyle w:val="4"/>
      </w:pPr>
      <w:r>
        <w:t>服务模式: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服务器提供资源或者某种功能,PC机使用资源或者功能(C/S 体系架构)\</w:t>
      </w:r>
    </w:p>
    <w:p>
      <w:pPr>
        <w:pStyle w:val="2"/>
        <w:rPr>
          <w:color w:val="FF0000"/>
        </w:rPr>
      </w:pPr>
      <w:r>
        <w:rPr>
          <w:color w:val="FF0000"/>
        </w:rPr>
        <w:t>TCP/IP协议</w:t>
      </w:r>
    </w:p>
    <w:p>
      <w:pPr>
        <w:pStyle w:val="4"/>
      </w:pPr>
      <w:r>
        <w:t>什么是协议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协议计算一组规则,TCP/IP协议计算一组通信协议的集合</w:t>
      </w:r>
    </w:p>
    <w:p>
      <w:pPr>
        <w:pStyle w:val="4"/>
      </w:pPr>
      <w:r>
        <w:t>计算机通信三要素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子网掩码,IP地址,网关</w:t>
      </w:r>
    </w:p>
    <w:p>
      <w:pPr>
        <w:pStyle w:val="4"/>
      </w:pPr>
      <w:r>
        <w:t>什么是IP地址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标示网络中某一个节点的地址</w:t>
      </w:r>
    </w:p>
    <w:p>
      <w:pPr>
        <w:numPr>
          <w:ilvl w:val="0"/>
          <w:numId w:val="0"/>
        </w:num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Ipv4</w:t>
      </w:r>
      <w:r>
        <w:rPr>
          <w:sz w:val="15"/>
          <w:szCs w:val="15"/>
        </w:rPr>
        <w:tab/>
      </w:r>
      <w:r>
        <w:rPr>
          <w:sz w:val="15"/>
          <w:szCs w:val="15"/>
        </w:rPr>
        <w:t>32位二进制数</w:t>
      </w:r>
    </w:p>
    <w:p>
      <w:pPr>
        <w:numPr>
          <w:ilvl w:val="0"/>
          <w:numId w:val="0"/>
        </w:num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Ipv6</w:t>
      </w:r>
      <w:r>
        <w:rPr>
          <w:sz w:val="15"/>
          <w:szCs w:val="15"/>
        </w:rPr>
        <w:tab/>
      </w:r>
      <w:r>
        <w:rPr>
          <w:sz w:val="15"/>
          <w:szCs w:val="15"/>
        </w:rPr>
        <w:t>128位二进制数组成</w:t>
      </w:r>
    </w:p>
    <w:p>
      <w:pPr>
        <w:numPr>
          <w:ilvl w:val="0"/>
          <w:numId w:val="0"/>
        </w:numPr>
        <w:ind w:left="84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IP地址每一个最大的字段位255</w:t>
      </w:r>
    </w:p>
    <w:p>
      <w:pPr>
        <w:pStyle w:val="4"/>
      </w:pPr>
      <w:r>
        <w:t>IP地址的分类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A</w:t>
      </w:r>
      <w:r>
        <w:rPr>
          <w:sz w:val="15"/>
          <w:szCs w:val="15"/>
        </w:rPr>
        <w:tab/>
      </w:r>
      <w:r>
        <w:rPr>
          <w:sz w:val="15"/>
          <w:szCs w:val="15"/>
        </w:rPr>
        <w:t>1~~127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默认的网络位为一个,三个主机位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B</w:t>
      </w:r>
      <w:r>
        <w:rPr>
          <w:sz w:val="15"/>
          <w:szCs w:val="15"/>
        </w:rPr>
        <w:tab/>
      </w:r>
      <w:r>
        <w:rPr>
          <w:sz w:val="15"/>
          <w:szCs w:val="15"/>
        </w:rPr>
        <w:t>128~~191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默认的网络位为俩个,俩个主机位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C</w:t>
      </w:r>
      <w:r>
        <w:rPr>
          <w:sz w:val="15"/>
          <w:szCs w:val="15"/>
        </w:rPr>
        <w:tab/>
      </w:r>
      <w:r>
        <w:rPr>
          <w:sz w:val="15"/>
          <w:szCs w:val="15"/>
        </w:rPr>
        <w:t>192~~223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默认的网络位位三个,一个主机位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D</w:t>
      </w:r>
      <w:r>
        <w:rPr>
          <w:sz w:val="15"/>
          <w:szCs w:val="15"/>
        </w:rPr>
        <w:tab/>
      </w:r>
      <w:r>
        <w:rPr>
          <w:sz w:val="15"/>
          <w:szCs w:val="15"/>
        </w:rPr>
        <w:t>224~~239</w:t>
      </w:r>
      <w:r>
        <w:rPr>
          <w:sz w:val="15"/>
          <w:szCs w:val="15"/>
        </w:rPr>
        <w:tab/>
      </w:r>
      <w:r>
        <w:rPr>
          <w:sz w:val="15"/>
          <w:szCs w:val="15"/>
        </w:rPr>
        <w:t>(组播地址范围)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E</w:t>
      </w:r>
      <w:r>
        <w:rPr>
          <w:sz w:val="15"/>
          <w:szCs w:val="15"/>
        </w:rPr>
        <w:tab/>
      </w:r>
      <w:r>
        <w:rPr>
          <w:sz w:val="15"/>
          <w:szCs w:val="15"/>
        </w:rPr>
        <w:t>240~~254(科研使用的地址)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IP地址:网络位(标示一个网络)+主机位(标示这个网络中具体的主机)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子网掩码的作用:判断IP地址的网络位,相同的网络位之间可以通信,不同的网络位之间通信需要网关.</w:t>
      </w:r>
    </w:p>
    <w:p>
      <w:pPr>
        <w:pStyle w:val="4"/>
      </w:pPr>
      <w:r>
        <w:t>网关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不同网络之间通信需要网关,相同的网络之间不需要网关.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网关是从当前网络去往对方网络的出口,网关的地址必须和当前所在的网络属于同一个网段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在实际生产中,网关一般位路由器和防火墙</w:t>
      </w:r>
    </w:p>
    <w:p>
      <w:pPr>
        <w:pStyle w:val="2"/>
      </w:pPr>
      <w:r>
        <w:t>Linux系统简介</w:t>
      </w:r>
    </w:p>
    <w:p>
      <w:pPr>
        <w:pStyle w:val="4"/>
      </w:pPr>
      <w:r>
        <w:t>什么是linux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Linux系统是一种操作系统,主要使用在企业的服务器上</w:t>
      </w:r>
    </w:p>
    <w:p>
      <w:pPr>
        <w:pStyle w:val="4"/>
      </w:pPr>
      <w:r>
        <w:t>linux系统内核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版本号格式:主版本.次版本.修订号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作用:管理CPU/内存,驱动基本硬件,文件系统</w:t>
      </w:r>
    </w:p>
    <w:p>
      <w:pPr>
        <w:pStyle w:val="4"/>
      </w:pPr>
      <w:r>
        <w:t>RedHat系列版本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Red Hat Enterprise Linux（简称:RHEL） 5/6/7/8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CentOS</w:t>
      </w:r>
      <w:r>
        <w:rPr>
          <w:rFonts w:hint="eastAsia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eastAsia"/>
          <w:sz w:val="15"/>
          <w:szCs w:val="15"/>
        </w:rPr>
        <w:t>社区企业版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Fedora Core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eastAsia"/>
          <w:sz w:val="15"/>
          <w:szCs w:val="15"/>
        </w:rPr>
        <w:t>社区版</w:t>
      </w:r>
    </w:p>
    <w:p>
      <w:pPr>
        <w:pStyle w:val="2"/>
      </w:pPr>
      <w:r>
        <w:t>安装Linux系统</w:t>
      </w:r>
    </w:p>
    <w:p>
      <w:pPr>
        <w:pStyle w:val="4"/>
      </w:pPr>
      <w:r>
        <w:t>Linux一切皆文件,严格区分大小写</w:t>
      </w:r>
    </w:p>
    <w:p>
      <w:pPr>
        <w:pStyle w:val="4"/>
      </w:pPr>
      <w:r>
        <w:t>磁盘表示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Hd</w:t>
      </w:r>
      <w:r>
        <w:rPr>
          <w:sz w:val="15"/>
          <w:szCs w:val="15"/>
        </w:rPr>
        <w:tab/>
      </w:r>
      <w:r>
        <w:rPr>
          <w:sz w:val="15"/>
          <w:szCs w:val="15"/>
        </w:rPr>
        <w:t>ide接口硬盘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Sd</w:t>
      </w:r>
      <w:r>
        <w:rPr>
          <w:sz w:val="15"/>
          <w:szCs w:val="15"/>
        </w:rPr>
        <w:tab/>
      </w:r>
      <w:r>
        <w:rPr>
          <w:sz w:val="15"/>
          <w:szCs w:val="15"/>
        </w:rPr>
        <w:t>非ide接口硬盘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Vd</w:t>
      </w:r>
      <w:r>
        <w:rPr>
          <w:sz w:val="15"/>
          <w:szCs w:val="15"/>
        </w:rPr>
        <w:tab/>
      </w:r>
      <w:r>
        <w:rPr>
          <w:sz w:val="15"/>
          <w:szCs w:val="15"/>
        </w:rPr>
        <w:t>虚拟接口硬盘</w:t>
      </w:r>
    </w:p>
    <w:p>
      <w:pPr>
        <w:pStyle w:val="4"/>
      </w:pPr>
      <w:r>
        <w:t>目录结构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</w:t>
      </w:r>
      <w:r>
        <w:rPr>
          <w:sz w:val="15"/>
          <w:szCs w:val="15"/>
        </w:rPr>
        <w:tab/>
      </w:r>
      <w:r>
        <w:rPr>
          <w:sz w:val="15"/>
          <w:szCs w:val="15"/>
        </w:rPr>
        <w:t>Linux文件系统的起点,所以Linux数据全部存放在/下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/dev</w:t>
      </w:r>
      <w:r>
        <w:rPr>
          <w:sz w:val="15"/>
          <w:szCs w:val="15"/>
        </w:rPr>
        <w:tab/>
      </w:r>
      <w:r>
        <w:rPr>
          <w:sz w:val="15"/>
          <w:szCs w:val="15"/>
        </w:rPr>
        <w:t>存放设备相关的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/root</w:t>
      </w:r>
      <w:r>
        <w:rPr>
          <w:sz w:val="15"/>
          <w:szCs w:val="15"/>
        </w:rPr>
        <w:tab/>
      </w:r>
      <w:r>
        <w:rPr>
          <w:sz w:val="15"/>
          <w:szCs w:val="15"/>
        </w:rPr>
        <w:t>管理员家目录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/home</w:t>
      </w:r>
      <w:r>
        <w:rPr>
          <w:sz w:val="15"/>
          <w:szCs w:val="15"/>
        </w:rPr>
        <w:tab/>
      </w:r>
      <w:r>
        <w:rPr>
          <w:sz w:val="15"/>
          <w:szCs w:val="15"/>
        </w:rPr>
        <w:t>普通用户家目录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/proc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虚拟目录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/tmp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临时目录,默认数据存放10天不做任何操作系统直接删除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/etc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配置文件目录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/mnt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系统提供的挂载点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/boot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系统启动文件相关的的目录,内核文件就在其中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pStyle w:val="4"/>
      </w:pPr>
      <w:r>
        <w:t>基本命令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绝对路径:以/开头的路径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相对路径:不以/开头的路径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15"/>
          <w:szCs w:val="15"/>
        </w:rPr>
      </w:pPr>
      <w:r>
        <w:rPr>
          <w:rFonts w:eastAsiaTheme="minorEastAsia"/>
          <w:color w:val="auto"/>
          <w:sz w:val="15"/>
          <w:szCs w:val="15"/>
        </w:rPr>
        <w:t>Pwd</w:t>
      </w:r>
      <w:r>
        <w:rPr>
          <w:sz w:val="15"/>
          <w:szCs w:val="15"/>
        </w:rPr>
        <w:tab/>
      </w:r>
      <w:r>
        <w:rPr>
          <w:sz w:val="15"/>
          <w:szCs w:val="15"/>
        </w:rPr>
        <w:t>显示当前所在的目录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15"/>
          <w:szCs w:val="15"/>
        </w:rPr>
      </w:pPr>
      <w:r>
        <w:rPr>
          <w:rFonts w:eastAsiaTheme="minorEastAsia"/>
          <w:color w:val="auto"/>
          <w:sz w:val="15"/>
          <w:szCs w:val="15"/>
        </w:rPr>
        <w:t>Cd</w:t>
      </w:r>
      <w:r>
        <w:rPr>
          <w:sz w:val="15"/>
          <w:szCs w:val="15"/>
        </w:rPr>
        <w:tab/>
      </w:r>
      <w:r>
        <w:rPr>
          <w:sz w:val="15"/>
          <w:szCs w:val="15"/>
        </w:rPr>
        <w:t>切换路径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15"/>
          <w:szCs w:val="15"/>
        </w:rPr>
      </w:pPr>
      <w:r>
        <w:rPr>
          <w:rFonts w:eastAsiaTheme="minorEastAsia"/>
          <w:color w:val="auto"/>
          <w:sz w:val="15"/>
          <w:szCs w:val="15"/>
        </w:rPr>
        <w:t>Ls</w:t>
      </w:r>
      <w:r>
        <w:rPr>
          <w:rFonts w:eastAsiaTheme="minorEastAsia"/>
          <w:color w:val="auto"/>
          <w:sz w:val="15"/>
          <w:szCs w:val="15"/>
        </w:rPr>
        <w:tab/>
      </w:r>
      <w:r>
        <w:rPr>
          <w:sz w:val="15"/>
          <w:szCs w:val="15"/>
        </w:rPr>
        <w:t>列出目录内容/文件权限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15"/>
          <w:szCs w:val="15"/>
        </w:rPr>
      </w:pPr>
      <w:r>
        <w:rPr>
          <w:rFonts w:eastAsiaTheme="minorEastAsia"/>
          <w:color w:val="auto"/>
          <w:sz w:val="15"/>
          <w:szCs w:val="15"/>
        </w:rPr>
        <w:t>Cat</w:t>
      </w:r>
      <w:r>
        <w:rPr>
          <w:sz w:val="15"/>
          <w:szCs w:val="15"/>
        </w:rPr>
        <w:tab/>
      </w:r>
      <w:r>
        <w:rPr>
          <w:sz w:val="15"/>
          <w:szCs w:val="15"/>
        </w:rPr>
        <w:t>查看文件内容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15"/>
          <w:szCs w:val="15"/>
        </w:rPr>
      </w:pPr>
      <w:r>
        <w:rPr>
          <w:rFonts w:eastAsiaTheme="minorEastAsia"/>
          <w:color w:val="auto"/>
          <w:sz w:val="15"/>
          <w:szCs w:val="15"/>
        </w:rPr>
        <w:t>Hostname</w:t>
      </w:r>
      <w:r>
        <w:rPr>
          <w:sz w:val="15"/>
          <w:szCs w:val="15"/>
        </w:rPr>
        <w:tab/>
      </w:r>
      <w:r>
        <w:rPr>
          <w:sz w:val="15"/>
          <w:szCs w:val="15"/>
        </w:rPr>
        <w:t>查看主机名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15"/>
          <w:szCs w:val="15"/>
        </w:rPr>
      </w:pPr>
      <w:r>
        <w:rPr>
          <w:rFonts w:eastAsiaTheme="minorEastAsia"/>
          <w:color w:val="auto"/>
          <w:sz w:val="15"/>
          <w:szCs w:val="15"/>
        </w:rPr>
        <w:t>Ifconfig</w:t>
      </w:r>
      <w:r>
        <w:rPr>
          <w:rFonts w:eastAsiaTheme="minorEastAsia"/>
          <w:color w:val="auto"/>
          <w:sz w:val="15"/>
          <w:szCs w:val="15"/>
        </w:rPr>
        <w:tab/>
      </w:r>
      <w:r>
        <w:rPr>
          <w:sz w:val="15"/>
          <w:szCs w:val="15"/>
        </w:rPr>
        <w:t>查看IP地址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15"/>
          <w:szCs w:val="15"/>
        </w:rPr>
      </w:pPr>
      <w:r>
        <w:rPr>
          <w:rFonts w:eastAsiaTheme="minorEastAsia"/>
          <w:color w:val="auto"/>
          <w:sz w:val="15"/>
          <w:szCs w:val="15"/>
        </w:rPr>
        <w:t>Mkdir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创建目录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sz w:val="15"/>
          <w:szCs w:val="15"/>
        </w:rPr>
      </w:pPr>
      <w:r>
        <w:rPr>
          <w:rFonts w:eastAsiaTheme="minorEastAsia"/>
          <w:color w:val="auto"/>
          <w:sz w:val="15"/>
          <w:szCs w:val="15"/>
        </w:rPr>
        <w:t>Touch</w:t>
      </w:r>
      <w:r>
        <w:rPr>
          <w:sz w:val="15"/>
          <w:szCs w:val="15"/>
        </w:rPr>
        <w:tab/>
      </w:r>
      <w:r>
        <w:rPr>
          <w:sz w:val="15"/>
          <w:szCs w:val="15"/>
        </w:rPr>
        <w:t>创建目录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Lscpu</w:t>
      </w:r>
      <w:r>
        <w:rPr>
          <w:sz w:val="15"/>
          <w:szCs w:val="15"/>
        </w:rPr>
        <w:tab/>
      </w:r>
      <w:r>
        <w:rPr>
          <w:sz w:val="15"/>
          <w:szCs w:val="15"/>
        </w:rPr>
        <w:t>查看CPU信息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Less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查看大文件内容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Head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查看文件前几行内容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Tail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查看文件后几行内容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 xml:space="preserve"> Grep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过滤包含关键字的行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Poweroff</w:t>
      </w:r>
      <w:r>
        <w:rPr>
          <w:sz w:val="15"/>
          <w:szCs w:val="15"/>
        </w:rPr>
        <w:tab/>
      </w:r>
      <w:r>
        <w:rPr>
          <w:sz w:val="15"/>
          <w:szCs w:val="15"/>
        </w:rPr>
        <w:t>关闭电源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Reboot</w:t>
      </w:r>
      <w:r>
        <w:rPr>
          <w:sz w:val="15"/>
          <w:szCs w:val="15"/>
        </w:rPr>
        <w:tab/>
      </w:r>
      <w:r>
        <w:rPr>
          <w:sz w:val="15"/>
          <w:szCs w:val="15"/>
        </w:rPr>
        <w:t>重启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Uname</w:t>
      </w:r>
      <w:r>
        <w:rPr>
          <w:sz w:val="15"/>
          <w:szCs w:val="15"/>
        </w:rPr>
        <w:tab/>
      </w:r>
      <w:r>
        <w:rPr>
          <w:sz w:val="15"/>
          <w:szCs w:val="15"/>
        </w:rPr>
        <w:t>-r</w:t>
      </w:r>
      <w:r>
        <w:rPr>
          <w:sz w:val="15"/>
          <w:szCs w:val="15"/>
        </w:rPr>
        <w:tab/>
      </w:r>
      <w:r>
        <w:rPr>
          <w:sz w:val="15"/>
          <w:szCs w:val="15"/>
        </w:rPr>
        <w:t>查看内核版本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Cat</w:t>
      </w:r>
      <w:r>
        <w:rPr>
          <w:sz w:val="15"/>
          <w:szCs w:val="15"/>
        </w:rPr>
        <w:tab/>
      </w:r>
      <w:r>
        <w:rPr>
          <w:sz w:val="15"/>
          <w:szCs w:val="15"/>
        </w:rPr>
        <w:t>/proc/meminfo</w:t>
      </w:r>
      <w:r>
        <w:rPr>
          <w:sz w:val="15"/>
          <w:szCs w:val="15"/>
        </w:rPr>
        <w:tab/>
      </w:r>
      <w:r>
        <w:rPr>
          <w:sz w:val="15"/>
          <w:szCs w:val="15"/>
        </w:rPr>
        <w:t>查看内存信息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Cat</w:t>
      </w:r>
      <w:r>
        <w:rPr>
          <w:sz w:val="15"/>
          <w:szCs w:val="15"/>
        </w:rPr>
        <w:tab/>
      </w:r>
      <w:r>
        <w:rPr>
          <w:sz w:val="15"/>
          <w:szCs w:val="15"/>
        </w:rPr>
        <w:t>/etc/system-release</w:t>
      </w:r>
      <w:r>
        <w:rPr>
          <w:sz w:val="15"/>
          <w:szCs w:val="15"/>
        </w:rPr>
        <w:tab/>
      </w:r>
      <w:r>
        <w:rPr>
          <w:sz w:val="15"/>
          <w:szCs w:val="15"/>
        </w:rPr>
        <w:t>查看系统版本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Cat</w:t>
      </w:r>
      <w:r>
        <w:rPr>
          <w:sz w:val="15"/>
          <w:szCs w:val="15"/>
        </w:rPr>
        <w:tab/>
      </w:r>
      <w:r>
        <w:rPr>
          <w:sz w:val="15"/>
          <w:szCs w:val="15"/>
        </w:rPr>
        <w:t>/etc/centos-release</w:t>
      </w:r>
      <w:r>
        <w:rPr>
          <w:sz w:val="15"/>
          <w:szCs w:val="15"/>
        </w:rPr>
        <w:tab/>
      </w:r>
      <w:r>
        <w:rPr>
          <w:sz w:val="15"/>
          <w:szCs w:val="15"/>
        </w:rPr>
        <w:t>查看系统版本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Cat</w:t>
      </w:r>
      <w:r>
        <w:rPr>
          <w:sz w:val="15"/>
          <w:szCs w:val="15"/>
        </w:rPr>
        <w:tab/>
      </w:r>
      <w:r>
        <w:rPr>
          <w:sz w:val="15"/>
          <w:szCs w:val="15"/>
        </w:rPr>
        <w:t>/etc/resolv.conf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查看主机的dns解析</w:t>
      </w:r>
    </w:p>
    <w:p>
      <w:pPr>
        <w:pStyle w:val="2"/>
      </w:pPr>
      <w:r>
        <w:t>Linux下</w:t>
      </w:r>
      <w:r>
        <w:t>文件</w:t>
      </w:r>
      <w:r>
        <w:t>颜色</w:t>
      </w:r>
    </w:p>
    <w:p>
      <w:pPr>
        <w:numPr>
          <w:numId w:val="0"/>
        </w:numPr>
        <w:rPr>
          <w:sz w:val="15"/>
          <w:szCs w:val="15"/>
        </w:rPr>
      </w:pPr>
      <w:r>
        <w:rPr>
          <w:sz w:val="15"/>
          <w:szCs w:val="15"/>
        </w:rPr>
        <w:t xml:space="preserve"> 蓝色</w:t>
      </w:r>
      <w:r>
        <w:rPr>
          <w:sz w:val="15"/>
          <w:szCs w:val="15"/>
        </w:rPr>
        <w:tab/>
      </w:r>
      <w:r>
        <w:rPr>
          <w:sz w:val="15"/>
          <w:szCs w:val="15"/>
        </w:rPr>
        <w:t>&gt;&gt;&gt; 目录</w:t>
      </w:r>
    </w:p>
    <w:p>
      <w:pPr>
        <w:numPr>
          <w:ilvl w:val="0"/>
          <w:numId w:val="0"/>
        </w:numPr>
        <w:ind w:firstLine="420" w:firstLineChars="0"/>
        <w:rPr>
          <w:sz w:val="15"/>
          <w:szCs w:val="15"/>
        </w:rPr>
      </w:pPr>
      <w:r>
        <w:rPr>
          <w:sz w:val="15"/>
          <w:szCs w:val="15"/>
        </w:rPr>
        <w:t>红色</w:t>
      </w:r>
      <w:r>
        <w:rPr>
          <w:sz w:val="15"/>
          <w:szCs w:val="15"/>
        </w:rPr>
        <w:tab/>
      </w:r>
      <w:r>
        <w:rPr>
          <w:sz w:val="15"/>
          <w:szCs w:val="15"/>
        </w:rPr>
        <w:t>&gt;&gt;&gt;</w:t>
      </w:r>
      <w:r>
        <w:rPr>
          <w:sz w:val="15"/>
          <w:szCs w:val="15"/>
        </w:rPr>
        <w:tab/>
      </w:r>
      <w:r>
        <w:rPr>
          <w:sz w:val="15"/>
          <w:szCs w:val="15"/>
        </w:rPr>
        <w:t>压缩文件</w:t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t>绿色</w:t>
      </w:r>
      <w:r>
        <w:rPr>
          <w:sz w:val="15"/>
          <w:szCs w:val="15"/>
        </w:rPr>
        <w:tab/>
      </w:r>
      <w:r>
        <w:rPr>
          <w:sz w:val="15"/>
          <w:szCs w:val="15"/>
        </w:rPr>
        <w:t>&gt;&gt;&gt;</w:t>
      </w:r>
      <w:r>
        <w:rPr>
          <w:sz w:val="15"/>
          <w:szCs w:val="15"/>
        </w:rPr>
        <w:tab/>
      </w:r>
      <w:r>
        <w:rPr>
          <w:sz w:val="15"/>
          <w:szCs w:val="15"/>
        </w:rPr>
        <w:t>可执行文件</w:t>
      </w:r>
    </w:p>
    <w:p>
      <w:pPr>
        <w:pStyle w:val="2"/>
      </w:pPr>
      <w:r>
        <w:t>命令行基础</w:t>
      </w:r>
    </w:p>
    <w:p>
      <w:pPr>
        <w:pStyle w:val="4"/>
      </w:pPr>
      <w:r>
        <w:t>命令行格式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命令行</w:t>
      </w:r>
      <w:r>
        <w:rPr>
          <w:sz w:val="15"/>
          <w:szCs w:val="15"/>
        </w:rPr>
        <w:tab/>
      </w:r>
      <w:r>
        <w:rPr>
          <w:sz w:val="15"/>
          <w:szCs w:val="15"/>
        </w:rPr>
        <w:t>[选项](可以有多个也可以没有)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>[参数1][参数2]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在执行命令的时候,选项和参数可以不存在,但是命令行必须存在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 xml:space="preserve">选项:用来调控执行方式(单个字符一般用 </w:t>
      </w:r>
      <w:r>
        <w:rPr>
          <w:rFonts w:hint="default"/>
          <w:sz w:val="15"/>
          <w:szCs w:val="15"/>
        </w:rPr>
        <w:t xml:space="preserve">’-’ 多个字符一般用 ’--’ </w:t>
      </w:r>
      <w:r>
        <w:rPr>
          <w:sz w:val="15"/>
          <w:szCs w:val="15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参数:命令操作的对象,如文档,用户名等.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t>Tab键功能:可以补全没有打完的单词;可以排除单词书写的错误,错误的单词tab键不管用</w:t>
      </w:r>
    </w:p>
    <w:p>
      <w:pPr>
        <w:pStyle w:val="4"/>
      </w:pPr>
      <w:r>
        <w:t>快捷方式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Ctrl + l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清空整个屏幕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Ctrl + c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废弃当前编辑的命令行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Esc+.</w:t>
      </w: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粘贴上一个命令的参数</w:t>
      </w:r>
    </w:p>
    <w:p>
      <w:pPr>
        <w:pStyle w:val="4"/>
        <w:rPr>
          <w:rFonts w:hint="default"/>
        </w:rPr>
      </w:pPr>
      <w:r>
        <w:rPr>
          <w:rFonts w:hint="default"/>
        </w:rPr>
        <w:t>mount挂载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挂载:将光盘/u盘/网络存储等设备装到liunx的某一个目录下,通过访问这个目录来操作这个文档.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注意:设备的挂载点一定是目录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Linux下的光驱设备:/dev/cdrom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/dev/sr0</w:t>
      </w:r>
    </w:p>
    <w:p>
      <w:pPr>
        <w:pStyle w:val="4"/>
        <w:rPr>
          <w:rFonts w:hint="default"/>
        </w:rPr>
      </w:pPr>
      <w:r>
        <w:rPr>
          <w:rFonts w:hint="default"/>
        </w:rPr>
        <w:t>注意事项: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卸载光驱时不要在当前挂载点(访问点)的目录下</w:t>
      </w:r>
    </w:p>
    <w:p>
      <w:pPr>
        <w:numPr>
          <w:ilvl w:val="0"/>
          <w:numId w:val="2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允许一个设备有多个挂载点,不允许多个设备有一个挂载点.</w:t>
      </w:r>
    </w:p>
    <w:p>
      <w:pPr>
        <w:pStyle w:val="2"/>
        <w:rPr>
          <w:rFonts w:hint="default"/>
        </w:rPr>
      </w:pPr>
      <w:r>
        <w:rPr>
          <w:rFonts w:hint="default"/>
        </w:rPr>
        <w:t>目录和文件管理</w:t>
      </w:r>
    </w:p>
    <w:p>
      <w:pPr>
        <w:pStyle w:val="4"/>
        <w:rPr>
          <w:rFonts w:hint="default"/>
        </w:rPr>
      </w:pPr>
      <w:r>
        <w:rPr>
          <w:rFonts w:hint="default"/>
        </w:rPr>
        <w:t>ls     列出文档及属性和权限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参数: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以长格式显示目录的内容和详细属性和权限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-A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列出目录下以点开头的隐藏文件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只显示目录本身的属性,不显示目录下文件的属性和权限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-h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提供易读的容量单位(K,M等)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递归显示目录本身以及目录下所有文件的内容</w:t>
      </w:r>
    </w:p>
    <w:p>
      <w:pPr>
        <w:pStyle w:val="4"/>
        <w:rPr>
          <w:rFonts w:hint="default"/>
        </w:rPr>
      </w:pPr>
      <w:r>
        <w:rPr>
          <w:rFonts w:hint="default"/>
        </w:rPr>
        <w:t>命令行中的通配符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*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匹配0到多个字符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?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匹配一个字符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[a-z]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多个字符或连续范围中的一个字符,若没有则忽略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{a,abc,aed}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多组不同的字符串</w:t>
      </w:r>
    </w:p>
    <w:p>
      <w:pPr>
        <w:pStyle w:val="4"/>
        <w:rPr>
          <w:rFonts w:hint="default"/>
        </w:rPr>
      </w:pPr>
      <w:r>
        <w:rPr>
          <w:rFonts w:hint="default"/>
        </w:rPr>
        <w:t>mkdir</w:t>
      </w:r>
      <w:r>
        <w:rPr>
          <w:rFonts w:hint="default"/>
        </w:rPr>
        <w:tab/>
      </w:r>
      <w:r>
        <w:rPr>
          <w:rFonts w:hint="default"/>
        </w:rPr>
        <w:t>创建目录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-p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创建父目录 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grep针对文本文件的内容进行过滤,输出包含指定字符串的行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-v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取反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-i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忽略大小写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^Word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匹配以word开头的行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word$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匹配以word结尾的行</w:t>
      </w:r>
    </w:p>
    <w:p>
      <w:pPr>
        <w:pStyle w:val="4"/>
        <w:rPr>
          <w:rFonts w:hint="default"/>
        </w:rPr>
      </w:pPr>
      <w:r>
        <w:rPr>
          <w:rFonts w:hint="default"/>
        </w:rPr>
        <w:t>cp</w:t>
      </w:r>
      <w:r>
        <w:rPr>
          <w:rFonts w:hint="default"/>
        </w:rPr>
        <w:tab/>
      </w:r>
      <w:r>
        <w:rPr>
          <w:rFonts w:hint="default"/>
        </w:rPr>
        <w:t>复制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 cp [选项]   源文件(可以有多个)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目标文件(只能有一个)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递归复制,一般用于目录</w:t>
      </w:r>
    </w:p>
    <w:p>
      <w:pPr>
        <w:pStyle w:val="4"/>
        <w:rPr>
          <w:rFonts w:hint="default"/>
        </w:rPr>
      </w:pPr>
      <w:r>
        <w:rPr>
          <w:rFonts w:hint="default"/>
        </w:rPr>
        <w:t>rm</w:t>
      </w:r>
      <w:r>
        <w:rPr>
          <w:rFonts w:hint="default"/>
        </w:rPr>
        <w:tab/>
      </w:r>
      <w:r>
        <w:rPr>
          <w:rFonts w:hint="default"/>
        </w:rPr>
        <w:t>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 rm [选项]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文件或者目录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递归删除,包括目录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-f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强制删除</w:t>
      </w:r>
    </w:p>
    <w:p>
      <w:pPr>
        <w:pStyle w:val="4"/>
        <w:rPr>
          <w:rFonts w:hint="default"/>
        </w:rPr>
      </w:pPr>
      <w:r>
        <w:rPr>
          <w:rFonts w:hint="default"/>
        </w:rPr>
        <w:t>mv</w:t>
      </w:r>
      <w:r>
        <w:rPr>
          <w:rFonts w:hint="default"/>
        </w:rPr>
        <w:tab/>
      </w:r>
      <w:r>
        <w:rPr>
          <w:rFonts w:hint="default"/>
        </w:rPr>
        <w:t>移动文件(也可以用于改名)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 mv [选项]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原文件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目标文件</w:t>
      </w:r>
    </w:p>
    <w:p>
      <w:pPr>
        <w:pStyle w:val="4"/>
        <w:rPr>
          <w:rFonts w:hint="default"/>
        </w:rPr>
      </w:pPr>
      <w:r>
        <w:rPr>
          <w:rFonts w:hint="default"/>
        </w:rPr>
        <w:t>重定向输出:将前面命令的输出,写入到后面的文本文件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&gt;:覆盖重定向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&gt;&gt;:追加重定向</w:t>
      </w:r>
    </w:p>
    <w:p>
      <w:pPr>
        <w:pStyle w:val="4"/>
        <w:rPr>
          <w:rFonts w:hint="default"/>
        </w:rPr>
      </w:pPr>
      <w:r>
        <w:rPr>
          <w:rFonts w:hint="default"/>
        </w:rPr>
        <w:t>管道操作  |  将前面命令的输出,传递给后面的命令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别名</w:t>
      </w:r>
    </w:p>
    <w:p>
      <w:pPr>
        <w:pStyle w:val="4"/>
        <w:rPr>
          <w:rFonts w:hint="default"/>
        </w:rPr>
      </w:pPr>
      <w:r>
        <w:rPr>
          <w:rFonts w:hint="default"/>
        </w:rPr>
        <w:t>别名:将复杂的命令简单化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Alias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[别名名称]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查看已经设置的别名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Alias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别名名称=’实际执行的命令’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定义新的别名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Unalias [别名名称]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取消已经设置好的别名</w:t>
      </w:r>
    </w:p>
    <w:p>
      <w:pPr>
        <w:pStyle w:val="4"/>
        <w:rPr>
          <w:rFonts w:hint="default"/>
        </w:rPr>
      </w:pPr>
      <w:r>
        <w:rPr>
          <w:rFonts w:hint="default"/>
        </w:rPr>
        <w:t>影响指定用户的bashcr解释环境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(用户家目录)~/.bashrc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,每次开机终端时生效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影响所有用户bash解释环境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/etc/bashrc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每次开机终端时生效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管理组和用户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1.系统用户的作用:安全的提升,不同的用户可以拥有不同的身份,可以登录操作系统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2.组:方便管理用户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3.用户的唯一标示是GID和UID,管理员的俩个id位0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4.用户基本信息存放在/etc/passwd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5.root: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x:0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:0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:root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:/root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:/bin/bash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6.用户名:密码占位符:UID:GID:用户描述信息:家目录:解释器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7.组:基本组;附加组;一个用户至少有一个组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8.useradd 创建用户 usermod修改用户的属性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bookmarkStart w:id="0" w:name="_GoBack"/>
      <w:bookmarkEnd w:id="0"/>
      <w:r>
        <w:rPr>
          <w:rFonts w:hint="default"/>
          <w:sz w:val="15"/>
          <w:szCs w:val="15"/>
        </w:rPr>
        <w:t>格式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usermod [选项]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useradd [选项]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俩个命令的参数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-u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指定用户UID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指定用户的家目录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-s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指定用户的解释器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-G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指定用户的附加组 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#补充:当用户的家目录发生改变时,用户原来家目录下的文件必须复制到当前的家目录下,并且用户家目录下所有的配置文件属性必须位该用户,否则该用户登录不成功.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9.用户使用非交互式设置密码,密码信息存放的文件位/etc/shadow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– echo   '密码'    |   passwd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--stdin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用户名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Userdel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-r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删除用户的家目录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groupadd创建组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groupadd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[选项]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-g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指定组的GID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gpasswd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把用户添加组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Gpasswd -a 用户名 组名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把用户添加到组中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Gpasswd -d 用户名 组名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把用户从组中删除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13.groupdel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删除用户(用户的基本组不可以删除)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Groupdel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组名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删除组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14.组密码信息存放在/etc/gshadow</w:t>
      </w:r>
    </w:p>
    <w:p>
      <w:pPr>
        <w:pStyle w:val="2"/>
        <w:rPr>
          <w:rFonts w:hint="default"/>
        </w:rPr>
      </w:pPr>
      <w:r>
        <w:rPr>
          <w:rFonts w:hint="default"/>
        </w:rPr>
        <w:t>tar备份与恢复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格式:tar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选项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压缩文件的名称路径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被压缩文件的路径和名称(可以有多个被压缩文件)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作用:整合分散的数据;减小占用空间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Linux平台压缩格式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Gzip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------&gt; 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Bzip2 ------&gt; .bz2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Xz-----------&gt; .xz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Tar 备份选项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-c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-x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-f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指定归档文件名称,必须放在所以选项后面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-z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调用gz压缩文件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-j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调用bz2压缩文件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-J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调用xz压缩文件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-t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显示归档文件中的内容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-C(大写)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指定释放的路径</w:t>
      </w:r>
    </w:p>
    <w:p>
      <w:pPr>
        <w:pStyle w:val="2"/>
        <w:rPr>
          <w:rFonts w:hint="default"/>
        </w:rPr>
      </w:pPr>
      <w:r>
        <w:rPr>
          <w:rFonts w:hint="default"/>
        </w:rPr>
        <w:t>crontab计划任务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1.编辑:crontab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-e [-u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用户名]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#条用vim文本编辑器编辑计划任务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选项-u指定执行计划任务的用户,不指定为默认用户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查看:crontab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-l [-u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用户名]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删除:crontab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-r [-u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用户名]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计划任务的书写格式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时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日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月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*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*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*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*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*   (五个星代替分时日月周并且顺序不可以改变)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*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匹配范围内的任意时间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,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用来分割多个不同的时间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指定连续的时间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/n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指定时间的频率,每n个时间</w:t>
      </w:r>
    </w:p>
    <w:p>
      <w:pPr>
        <w:pStyle w:val="2"/>
        <w:rPr>
          <w:rFonts w:hint="default"/>
        </w:rPr>
      </w:pPr>
      <w:r>
        <w:rPr>
          <w:rFonts w:hint="default"/>
        </w:rPr>
        <w:t>权限和归属</w:t>
      </w:r>
    </w:p>
    <w:p>
      <w:pPr>
        <w:numPr>
          <w:ilvl w:val="0"/>
          <w:numId w:val="6"/>
        </w:numPr>
        <w:ind w:left="42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linux判断用户权限的规则: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匹配及停止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判断用户针对该数据的所处的角色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所有人&gt;所属组&gt;其他人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查看相应身份位权限表达方式(详细信息中可以显示)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2.访问方式权限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读取:允许读取查看内容-read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r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文本文件可以执行的命令:cat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less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tail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grep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目录:ls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写入:允许修改文件内容-write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文本文件可以执行的命令:Vim编辑器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重定向输入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执行:shell脚本,Puhton脚本</w:t>
      </w:r>
    </w:p>
    <w:p>
      <w:pPr>
        <w:ind w:firstLine="420" w:firstLineChars="0"/>
        <w:rPr>
          <w:rStyle w:val="15"/>
          <w:rFonts w:hint="default"/>
          <w:sz w:val="15"/>
          <w:szCs w:val="15"/>
        </w:rPr>
      </w:pPr>
      <w:r>
        <w:rPr>
          <w:rStyle w:val="15"/>
          <w:rFonts w:hint="default"/>
          <w:sz w:val="15"/>
          <w:szCs w:val="15"/>
        </w:rPr>
        <w:t>3.权限使用的对象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所有者(属主):拥有(创建)该文件/目录的用户-user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u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所属组(属组):拥有该文件/目录的组-group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其他用户:除所有人和所属组以外的所有用户-other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可以使用ls -l 查看文件的权限归属关系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可以使用ls -ld查看目录的权限和归属关系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以d开头的是目录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以f开头的是文件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以l开头的是快捷方式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4.使用chmod命令设置基本权限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格式:chmod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归属关系+-=权限类型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需要设置的文档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递归设置权限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使用chown命令设置文档的归属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Chown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[-R]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属主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文件路径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设置文件的所有者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Chown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[-R]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:属组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文件路径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设置文件的所属组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Chown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[-R]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属主:属组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文件路径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设置文件的所以者和所属组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附加权限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Set GID(s表示),附加在属组的x位上,属组的权限标示会变成s,适用于目录,set GID可以使目录下新增加的文档自动设置与父目录相同的属组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Set UID(s表示),附加在属主的x位上,属组的权限标示会变成s,适用于可执行文件,set UID可以让使用该执行文件的用户拥有属主的身份及部分权限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Sticky Bit(t表示),附加在其他人的x位上,其他人的权限标识会变成t,可以阻止用户滥用写入权限(防止操作不属于本用户的目录和文件)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acl访问控制列表</w:t>
      </w:r>
    </w:p>
    <w:p>
      <w:pPr>
        <w:numPr>
          <w:ilvl w:val="0"/>
          <w:numId w:val="0"/>
        </w:numPr>
        <w:ind w:left="126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作用:能够对个别用户,个别组设置独立的权限文档的归属有局限性,因为不管任何人只属于属主,属组,其他人这三种权限,无法实现更加精切的权限控制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但是acl可以针对于个别用户个别组添加权限,大多数挂载的ext3/4,xfs文件系统默认支持,这样说acl的访问策略</w:t>
      </w:r>
    </w:p>
    <w:p>
      <w:pPr>
        <w:numPr>
          <w:ilvl w:val="0"/>
          <w:numId w:val="0"/>
        </w:numPr>
        <w:ind w:left="126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Getfacl 文件路径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查看文件(目录)的acl详细信息</w:t>
      </w:r>
    </w:p>
    <w:p>
      <w:pPr>
        <w:numPr>
          <w:ilvl w:val="0"/>
          <w:numId w:val="0"/>
        </w:numPr>
        <w:ind w:left="126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Setfacl [-R]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-m u:用户名:权限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文件(目录)路径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添加该文件的所有者</w:t>
      </w:r>
    </w:p>
    <w:p>
      <w:pPr>
        <w:numPr>
          <w:ilvl w:val="0"/>
          <w:numId w:val="0"/>
        </w:numPr>
        <w:ind w:left="126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Setfacl [-R]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-m g:组名:权限 文件(目录)路径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添加该文件的所属组 -m 添加</w:t>
      </w:r>
    </w:p>
    <w:p>
      <w:pPr>
        <w:numPr>
          <w:ilvl w:val="0"/>
          <w:numId w:val="0"/>
        </w:numPr>
        <w:ind w:left="126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Setfacl [-R] -x u:用户名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文件(目录)路径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删除指定的cal权限 -x 删除指定</w:t>
      </w:r>
    </w:p>
    <w:p>
      <w:pPr>
        <w:numPr>
          <w:ilvl w:val="0"/>
          <w:numId w:val="0"/>
        </w:numPr>
        <w:ind w:left="126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Setfacl [-R]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-b 文件(目录)路径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删除该文件下所有的acl权限 -b 删除所有</w:t>
      </w:r>
    </w:p>
    <w:p>
      <w:pPr>
        <w:pStyle w:val="2"/>
        <w:rPr>
          <w:rFonts w:hint="default"/>
        </w:rPr>
      </w:pPr>
      <w:r>
        <w:rPr>
          <w:rFonts w:hint="default"/>
        </w:rPr>
        <w:t>软件管理</w:t>
      </w:r>
    </w:p>
    <w:p>
      <w:pPr>
        <w:numPr>
          <w:ilvl w:val="0"/>
          <w:numId w:val="8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获得软件包的方式:挂载光驱,从互联网上下载</w:t>
      </w:r>
    </w:p>
    <w:p>
      <w:pPr>
        <w:numPr>
          <w:ilvl w:val="0"/>
          <w:numId w:val="8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命令使用行使用wget下载工具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Wget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软件包的URL网址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-O(大写,可以指定下载的目录)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/目录路径/新文件名</w:t>
      </w:r>
    </w:p>
    <w:p>
      <w:pPr>
        <w:numPr>
          <w:ilvl w:val="0"/>
          <w:numId w:val="8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使用rpm命令管理软件(无法解决软件的依赖关系)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Rpm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-q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软件名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查询系统是否安装该软件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Rpm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-ivh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软件名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安装软件名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Rpm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软件名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卸载软件名</w:t>
      </w:r>
    </w:p>
    <w:p>
      <w:pPr>
        <w:numPr>
          <w:ilvl w:val="0"/>
          <w:numId w:val="8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yum软件包仓库,自动解决依赖关系安装软件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在/etc/yum.repos.d/下配置yum仓库,yum仓库可以有多个,但是必须保证每个仓库动可用,如有一个不可用,其余的仓库均不可用.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配置文件的内容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[centos7]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仓库标识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Name=RHEL7.0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仓库描述信息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Baseurl=http/ftp/file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指定服务端网络路径(可以为本地路径,也可以为http,ftp路径)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Enabled=1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是否启用本文件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Gpgcheck=0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是佛检查红帽签名信息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重新加载仓库配置:yum cleal 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列出仓库信息:yum repolist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使用yum安装软件:yum -y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软件名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-y精致询问是否安装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使用yum卸载软件:yum remove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软件名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Yum实例:NTP时间协议(Network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Time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Protcol)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NTP服务器的作用:为客户机提供标准时间,并且NTP客户端需要与NTP服务器保持沟通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NTP服务器:虚拟机classroom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NTP客户机:虚拟机server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1.安装chorny软件,沟通时间服务器,系统中本身存在,所以不需要安装,使用rpm查看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Rpm -q chrony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修改配置文件:/etc/chrony.conf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Vim 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#server 0.rhel.pool.ntp.org iburst   #开头加#变成注释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#server 1.rhel.pool.ntp.org iburst   #开头加#变成注释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#server 2.rhel.pool.ntp.org iburst   #开头加#变成注释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 xml:space="preserve"> server classroom.example.com iburst  #指定服务端位置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重启程序(重启服务)</w:t>
      </w:r>
    </w:p>
    <w:p>
      <w:pPr>
        <w:numPr>
          <w:ilvl w:val="0"/>
          <w:numId w:val="0"/>
        </w:numPr>
        <w:ind w:left="168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程序名(服务名):chronyd</w:t>
      </w:r>
    </w:p>
    <w:p>
      <w:pPr>
        <w:numPr>
          <w:ilvl w:val="0"/>
          <w:numId w:val="0"/>
        </w:numPr>
        <w:ind w:left="168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Systemctl restre chronyd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重启</w:t>
      </w:r>
    </w:p>
    <w:p>
      <w:pPr>
        <w:numPr>
          <w:ilvl w:val="0"/>
          <w:numId w:val="0"/>
        </w:numPr>
        <w:ind w:left="168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Systemctl enable chronyd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开机启动</w:t>
      </w:r>
    </w:p>
    <w:p>
      <w:pPr>
        <w:numPr>
          <w:ilvl w:val="0"/>
          <w:numId w:val="9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Date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-s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‘年-月-日 时:分:秒’   修改时间</w:t>
      </w:r>
    </w:p>
    <w:p>
      <w:pPr>
        <w:numPr>
          <w:ilvl w:val="0"/>
          <w:numId w:val="0"/>
        </w:numPr>
        <w:ind w:left="168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Date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查看时间</w:t>
      </w:r>
    </w:p>
    <w:p>
      <w:pPr>
        <w:numPr>
          <w:ilvl w:val="0"/>
          <w:numId w:val="0"/>
        </w:numPr>
        <w:ind w:left="168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Systemctl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restart chronyd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重启服务</w:t>
      </w:r>
    </w:p>
    <w:p>
      <w:pPr>
        <w:numPr>
          <w:ilvl w:val="0"/>
          <w:numId w:val="0"/>
        </w:numPr>
        <w:ind w:left="168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Date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再次查看时间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分区规划及使用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硬盘中一个扇区d默认大小为521字节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一块硬盘的奇妙之旅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识别硬盘-----&gt;分区规划----&gt;格式化----&gt;挂载使用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毛坯房-----&gt;打隔断----&gt;装修----&gt;入驻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识别硬盘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IDE设备表示为:/dev/hd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SCSI设备表示为:/dev/sd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虚拟硬盘表示为:/dev/vd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分区规划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分区的两种模式:MBR,GPT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GPT最大支持18EB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1EB=1024PB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1PB=1024TB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MBR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主引导分区模式,最大支持2.2TB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分区的类型:主分区,扩展分区,逻辑分区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1~4个主分区,或者三个主分区一个扩展分区(n多个逻辑分区)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最大支持2.2TB空间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扩展分区位超链接,不能格式化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分区表:存放所有的分区信息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分区工具:使用fdisk工具分区,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格式:fdisk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磁盘路径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N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创建新的分区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查看分区表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W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保存退出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删除分区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分区的格式化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格式化是赋予分区文件系统的过程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文件系统是空间存储数据的规则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Linux中常见的文件系统格式:ext4(RHEL6版本中主流);xfs(RHEL7版本中主流)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Mkfs.ext4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分区路径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将该磁盘分区格式化为ext4文件系统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Mkfs.xfs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分区路径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将该磁盘分区格式化位xfs文件系统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Block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分区路径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查看设备的文件系统类型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分区的挂载使用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Mount 设备路径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挂载点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(临时挂载设备,开机或从新启动将不存在该挂载)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Df -h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 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查看正在挂载使用的分区,空间使用情况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Umount  设备路径(挂载点)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卸载已经挂载好的光驱设备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开机自动挂载配置文件/etc/fstab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书写格式: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设备路径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挂载点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文件系统类型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参数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备份标记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检测顺序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刷新分区表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partprobe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识别硬盘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lsblk</w:t>
      </w:r>
    </w:p>
    <w:p>
      <w:pPr>
        <w:numPr>
          <w:ilvl w:val="0"/>
          <w:numId w:val="1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LVM逻辑卷管理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作用:整合分散的空间,还可以扩大空间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LVM工作方式:在分区和格式化之间增加一个逻辑层,将零散的空间从新整合为一个虚拟的磁盘,再从新划分区域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将众多的物理卷(PV)组合成逻辑卷(VG)再从卷组中划分出逻辑卷(LV)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相当于生活中的:砖----&gt;房子----&gt;房间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Physical Volume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Volume Group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Logical Volume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逻辑卷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Lvm管理工具集合</w:t>
      </w:r>
    </w:p>
    <w:tbl>
      <w:tblPr>
        <w:tblStyle w:val="17"/>
        <w:tblpPr w:leftFromText="180" w:rightFromText="180" w:vertAnchor="text" w:horzAnchor="page" w:tblpXSpec="center" w:tblpY="43"/>
        <w:tblOverlap w:val="never"/>
        <w:tblW w:w="6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422"/>
        <w:gridCol w:w="1551"/>
        <w:gridCol w:w="1700"/>
      </w:tblGrid>
      <w:tr>
        <w:trPr>
          <w:trHeight w:val="256" w:hRule="atLeast"/>
          <w:jc w:val="center"/>
        </w:trPr>
        <w:tc>
          <w:tcPr>
            <w:tcW w:w="144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功能</w:t>
            </w:r>
          </w:p>
        </w:tc>
        <w:tc>
          <w:tcPr>
            <w:tcW w:w="142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物理卷管理</w:t>
            </w:r>
          </w:p>
        </w:tc>
        <w:tc>
          <w:tcPr>
            <w:tcW w:w="155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卷组管理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逻辑卷管理</w:t>
            </w:r>
          </w:p>
        </w:tc>
      </w:tr>
      <w:tr>
        <w:trPr>
          <w:trHeight w:val="256" w:hRule="atLeast"/>
          <w:jc w:val="center"/>
        </w:trPr>
        <w:tc>
          <w:tcPr>
            <w:tcW w:w="144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Scan扫描</w:t>
            </w:r>
          </w:p>
        </w:tc>
        <w:tc>
          <w:tcPr>
            <w:tcW w:w="142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Pvscan</w:t>
            </w:r>
          </w:p>
        </w:tc>
        <w:tc>
          <w:tcPr>
            <w:tcW w:w="155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Vgcaan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lvscan</w:t>
            </w:r>
          </w:p>
        </w:tc>
      </w:tr>
      <w:tr>
        <w:trPr>
          <w:trHeight w:val="256" w:hRule="atLeast"/>
          <w:jc w:val="center"/>
        </w:trPr>
        <w:tc>
          <w:tcPr>
            <w:tcW w:w="144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Create创建</w:t>
            </w:r>
          </w:p>
        </w:tc>
        <w:tc>
          <w:tcPr>
            <w:tcW w:w="142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Pvcreate</w:t>
            </w:r>
          </w:p>
        </w:tc>
        <w:tc>
          <w:tcPr>
            <w:tcW w:w="155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Vgcerate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Lvcracte</w:t>
            </w:r>
          </w:p>
        </w:tc>
      </w:tr>
      <w:tr>
        <w:trPr>
          <w:trHeight w:val="256" w:hRule="atLeast"/>
          <w:jc w:val="center"/>
        </w:trPr>
        <w:tc>
          <w:tcPr>
            <w:tcW w:w="144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Disable显示</w:t>
            </w:r>
          </w:p>
        </w:tc>
        <w:tc>
          <w:tcPr>
            <w:tcW w:w="142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Pvdisavle</w:t>
            </w:r>
          </w:p>
        </w:tc>
        <w:tc>
          <w:tcPr>
            <w:tcW w:w="155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Vgdisable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Lvdisable</w:t>
            </w:r>
          </w:p>
        </w:tc>
      </w:tr>
      <w:tr>
        <w:trPr>
          <w:trHeight w:val="256" w:hRule="atLeast"/>
          <w:jc w:val="center"/>
        </w:trPr>
        <w:tc>
          <w:tcPr>
            <w:tcW w:w="144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Remove删除</w:t>
            </w:r>
          </w:p>
        </w:tc>
        <w:tc>
          <w:tcPr>
            <w:tcW w:w="142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Pvremove</w:t>
            </w:r>
          </w:p>
        </w:tc>
        <w:tc>
          <w:tcPr>
            <w:tcW w:w="155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Pvremove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Lvremove</w:t>
            </w:r>
          </w:p>
        </w:tc>
      </w:tr>
      <w:tr>
        <w:trPr>
          <w:trHeight w:val="271" w:hRule="atLeast"/>
          <w:jc w:val="center"/>
        </w:trPr>
        <w:tc>
          <w:tcPr>
            <w:tcW w:w="1447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Extend 扩展</w:t>
            </w:r>
          </w:p>
        </w:tc>
        <w:tc>
          <w:tcPr>
            <w:tcW w:w="142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/</w:t>
            </w:r>
          </w:p>
        </w:tc>
        <w:tc>
          <w:tcPr>
            <w:tcW w:w="1551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Vgextend</w:t>
            </w:r>
          </w:p>
        </w:tc>
        <w:tc>
          <w:tcPr>
            <w:tcW w:w="1700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</w:rPr>
            </w:pPr>
            <w:r>
              <w:rPr>
                <w:rFonts w:hint="default"/>
                <w:sz w:val="15"/>
                <w:szCs w:val="15"/>
                <w:vertAlign w:val="baseline"/>
              </w:rPr>
              <w:t>Lvextend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创建卷组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格式:vgcraeate 卷组名 设备路径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创建逻辑卷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格式:lvcreate  -L 大小 -n 逻辑卷名称 卷组名称</w:t>
      </w:r>
      <w:r>
        <w:rPr>
          <w:rFonts w:hint="default"/>
          <w:sz w:val="15"/>
          <w:szCs w:val="15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逻辑使用时要格式化,格式化完后挂载就可以使用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逻辑卷扩大: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前提:卷组有足够大的空间,可以直接扩充,如果卷组空间不够大,则需要先扩充卷组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格式:lvextend -L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扩充后逻辑卷大小 卷组路径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扩从逻辑卷后,需要另外扩从文件系统,否则扩从后的逻辑卷不能使用,文件系统扩从方式是刷新文件系统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文件系统刷新格式: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Resize2fs:专用于ext4文件系统扩充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Xfs_growfs:专用于xfs文件系统的刷新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逻辑卷可以变小,ext4文件系统支持变小,xfs不支持变小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卷组划分空间的单位为PE,默认的PE大小为4M,当需要配置逻辑卷大小不是四的倍数的时候时,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我们就要修改PE的大小值.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修改卷组PE值的命令:vgchange -s  1M(要修改卷组的大小值) systemvg(修改卷组的名称)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Vgdisplay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systemvg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查看卷组systemvg的PE值    命令查看PE大小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使用PE划分逻辑卷的大小: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格式:lvcreate -l  987(PE的个数)  -n lvtest(逻辑卷的名称)  systemvg(卷组的名称)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删除逻辑卷:当我们要删除逻辑卷的时候,首先要删除逻辑卷,其次删除卷组,最后删除物理卷,删除卷组前必须确认卷组上的逻辑卷已经没有了,否则会动删除(逻辑卷和卷组),在生产过程中一般不删除卷组和逻辑卷.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命令:lvremoe /dev/systemevg/vo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逻辑卷在Linux上的绝对路径   /删除逻辑卷</w:t>
      </w:r>
    </w:p>
    <w:p>
      <w:pPr>
        <w:pStyle w:val="2"/>
        <w:rPr>
          <w:rFonts w:hint="default"/>
        </w:rPr>
      </w:pPr>
      <w:r>
        <w:rPr>
          <w:rFonts w:hint="default"/>
        </w:rPr>
        <w:t>find高级使用,递归查找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Find格式(条件可以有多个,-a俩个条件都满足,-o只满足一个条件,一般不写,默认为俩个条件动满足):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Find [目录] [条件一] [-a|-o] [条件二] 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常用条件表示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-type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文件类型(f文本文件,d目录,l快捷方式)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-name ‘文档名称’(可以使用通配符)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-size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+|- 文件大小(k(小写) M G)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-user 系统中的用户名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-mtime 根据文件的修改时间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-exec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 xml:space="preserve"> 额外操作的开始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\;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额外操作的结束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{}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find每一个查询结果存储在里面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包含-exec的实例:find /boot/ -size +10M   -exec cp -r  {}  /opt/ \;  把查询到的结果复制到/pot/目录下</w:t>
      </w:r>
    </w:p>
    <w:p>
      <w:pPr>
        <w:pStyle w:val="2"/>
        <w:rPr>
          <w:rFonts w:hint="default"/>
        </w:rPr>
      </w:pPr>
      <w:r>
        <w:rPr>
          <w:rFonts w:hint="default"/>
        </w:rPr>
        <w:t>grep高级应用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Grep在文本文件内容中,过滤指定字符串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-i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忽略大小写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-v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取反查找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^$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匹配空行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  <w:r>
        <w:rPr>
          <w:rFonts w:hint="default"/>
          <w:sz w:val="15"/>
          <w:szCs w:val="15"/>
        </w:rPr>
        <w:t>^#</w:t>
      </w:r>
      <w:r>
        <w:rPr>
          <w:rFonts w:hint="default"/>
          <w:sz w:val="15"/>
          <w:szCs w:val="15"/>
        </w:rPr>
        <w:tab/>
      </w:r>
      <w:r>
        <w:rPr>
          <w:rFonts w:hint="default"/>
          <w:sz w:val="15"/>
          <w:szCs w:val="15"/>
        </w:rPr>
        <w:t>#号开头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</w:rPr>
      </w:pPr>
      <w:r>
        <w:rPr>
          <w:rFonts w:hint="default"/>
          <w:sz w:val="15"/>
          <w:szCs w:val="15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sz w:val="15"/>
          <w:szCs w:val="15"/>
        </w:rPr>
      </w:pPr>
    </w:p>
    <w:p>
      <w:pPr>
        <w:numPr>
          <w:ilvl w:val="0"/>
          <w:numId w:val="0"/>
        </w:numPr>
        <w:rPr>
          <w:sz w:val="15"/>
          <w:szCs w:val="15"/>
        </w:rPr>
      </w:pP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</w:p>
    <w:sectPr>
      <w:headerReference r:id="rId3" w:type="default"/>
      <w:footerReference r:id="rId4" w:type="default"/>
      <w:pgSz w:w="11850" w:h="16783"/>
      <w:pgMar w:top="1440" w:right="2880" w:bottom="1440" w:left="28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line="240" w:lineRule="auto"/>
      <w:jc w:val="right"/>
    </w:pPr>
    <w:r>
      <w:t>20 × 25 = 500</w:t>
    </w:r>
  </w:p>
  <w:p>
    <w:pPr>
      <w:pStyle w:val="13"/>
      <w:spacing w:line="1" w:lineRule="exac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240" w:lineRule="auto"/>
      <w:jc w:val="right"/>
    </w:pPr>
    <w:r>
      <w:t xml:space="preserve">第 </w:t>
    </w:r>
    <w:r>
      <w:fldChar w:fldCharType="begin"/>
    </w:r>
    <w:r>
      <w:instrText xml:space="preserve"> PAGE \* MERGEFORMAT </w:instrText>
    </w:r>
    <w:r>
      <w:fldChar w:fldCharType="separate"/>
    </w:r>
    <w:r>
      <w:t>1</w:t>
    </w:r>
    <w:r>
      <w:fldChar w:fldCharType="end"/>
    </w:r>
    <w:r>
      <w:t xml:space="preserve"> 页 共 </w:t>
    </w:r>
    <w:r>
      <w:fldChar w:fldCharType="begin"/>
    </w:r>
    <w:r>
      <w:instrText xml:space="preserve"> NUMPAGES \* MERGEFORMAT </w:instrText>
    </w:r>
    <w:r>
      <w:fldChar w:fldCharType="separate"/>
    </w:r>
    <w:r>
      <w:t>26</w:t>
    </w:r>
    <w:r>
      <w:fldChar w:fldCharType="end"/>
    </w:r>
    <w:r>
      <w:t xml:space="preserve"> 页</w:t>
    </w:r>
  </w:p>
  <w:p>
    <w:pPr>
      <w:pStyle w:val="14"/>
      <w:spacing w:line="1" w:lineRule="exac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5394859">
    <w:nsid w:val="5D4E07AB"/>
    <w:multiLevelType w:val="singleLevel"/>
    <w:tmpl w:val="5D4E07AB"/>
    <w:lvl w:ilvl="0" w:tentative="1">
      <w:start w:val="1"/>
      <w:numFmt w:val="decimal"/>
      <w:suff w:val="nothing"/>
      <w:lvlText w:val="%1."/>
      <w:lvlJc w:val="left"/>
    </w:lvl>
  </w:abstractNum>
  <w:abstractNum w:abstractNumId="1565395014">
    <w:nsid w:val="5D4E0846"/>
    <w:multiLevelType w:val="multilevel"/>
    <w:tmpl w:val="5D4E084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398326">
    <w:nsid w:val="5D4E1536"/>
    <w:multiLevelType w:val="multilevel"/>
    <w:tmpl w:val="5D4E1536"/>
    <w:lvl w:ilvl="0" w:tentative="1">
      <w:start w:val="10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405597">
    <w:nsid w:val="5D4E319D"/>
    <w:multiLevelType w:val="singleLevel"/>
    <w:tmpl w:val="5D4E319D"/>
    <w:lvl w:ilvl="0" w:tentative="1">
      <w:start w:val="2"/>
      <w:numFmt w:val="decimal"/>
      <w:suff w:val="nothing"/>
      <w:lvlText w:val="%1."/>
      <w:lvlJc w:val="left"/>
    </w:lvl>
  </w:abstractNum>
  <w:abstractNum w:abstractNumId="1565408145">
    <w:nsid w:val="5D4E3B91"/>
    <w:multiLevelType w:val="multilevel"/>
    <w:tmpl w:val="5D4E3B91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408321">
    <w:nsid w:val="5D4E3C41"/>
    <w:multiLevelType w:val="multilevel"/>
    <w:tmpl w:val="5D4E3C41"/>
    <w:lvl w:ilvl="0" w:tentative="1">
      <w:start w:val="5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424822">
    <w:nsid w:val="5D4E7CB6"/>
    <w:multiLevelType w:val="multilevel"/>
    <w:tmpl w:val="5D4E7CB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500206">
    <w:nsid w:val="5D4FA32E"/>
    <w:multiLevelType w:val="multilevel"/>
    <w:tmpl w:val="5D4FA32E"/>
    <w:lvl w:ilvl="0" w:tentative="1">
      <w:start w:val="2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5427222">
    <w:nsid w:val="5D4E8616"/>
    <w:multiLevelType w:val="multilevel"/>
    <w:tmpl w:val="5D4E8616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67728547">
    <w:nsid w:val="5D71A3A3"/>
    <w:multiLevelType w:val="multilevel"/>
    <w:tmpl w:val="5D71A3A3"/>
    <w:lvl w:ilvl="0" w:tentative="1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1">
      <w:start w:val="1"/>
      <w:numFmt w:val="chineseCounting"/>
      <w:pStyle w:val="4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1">
      <w:start w:val="1"/>
      <w:numFmt w:val="decimal"/>
      <w:pStyle w:val="6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1">
      <w:start w:val="1"/>
      <w:numFmt w:val="decimal"/>
      <w:pStyle w:val="7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pStyle w:val="8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pStyle w:val="9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pStyle w:val="10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pStyle w:val="11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pStyle w:val="12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567728547"/>
  </w:num>
  <w:num w:numId="2">
    <w:abstractNumId w:val="1565394859"/>
  </w:num>
  <w:num w:numId="3">
    <w:abstractNumId w:val="1565395014"/>
  </w:num>
  <w:num w:numId="4">
    <w:abstractNumId w:val="1565398326"/>
  </w:num>
  <w:num w:numId="5">
    <w:abstractNumId w:val="1565405597"/>
  </w:num>
  <w:num w:numId="6">
    <w:abstractNumId w:val="1565408145"/>
  </w:num>
  <w:num w:numId="7">
    <w:abstractNumId w:val="1565408321"/>
  </w:num>
  <w:num w:numId="8">
    <w:abstractNumId w:val="1565424822"/>
  </w:num>
  <w:num w:numId="9">
    <w:abstractNumId w:val="1565500206"/>
  </w:num>
  <w:num w:numId="10">
    <w:abstractNumId w:val="1565427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E1665"/>
    <w:rsid w:val="2FFDA508"/>
    <w:rsid w:val="34F75429"/>
    <w:rsid w:val="3F7EB29B"/>
    <w:rsid w:val="3FF6AB3D"/>
    <w:rsid w:val="47F721DF"/>
    <w:rsid w:val="4D42718C"/>
    <w:rsid w:val="4EDF8FA0"/>
    <w:rsid w:val="55FD6357"/>
    <w:rsid w:val="56B547D1"/>
    <w:rsid w:val="56FB7F2B"/>
    <w:rsid w:val="57EFDA8C"/>
    <w:rsid w:val="5D73B97A"/>
    <w:rsid w:val="5EE5148A"/>
    <w:rsid w:val="5FB7B20F"/>
    <w:rsid w:val="63EEFCE1"/>
    <w:rsid w:val="6A170A5E"/>
    <w:rsid w:val="6DBDF083"/>
    <w:rsid w:val="6EB3CF2E"/>
    <w:rsid w:val="6FBB677E"/>
    <w:rsid w:val="6FD7723D"/>
    <w:rsid w:val="71BB3A61"/>
    <w:rsid w:val="71FE1665"/>
    <w:rsid w:val="746FE5BC"/>
    <w:rsid w:val="749ACB56"/>
    <w:rsid w:val="79EFABE3"/>
    <w:rsid w:val="7BFF1FF4"/>
    <w:rsid w:val="7D9E3405"/>
    <w:rsid w:val="7DB72189"/>
    <w:rsid w:val="7DFF464A"/>
    <w:rsid w:val="7EFF8671"/>
    <w:rsid w:val="7F4E8662"/>
    <w:rsid w:val="7FB12C97"/>
    <w:rsid w:val="7FBACA5D"/>
    <w:rsid w:val="7FDE8005"/>
    <w:rsid w:val="7FE0684C"/>
    <w:rsid w:val="97FDFABB"/>
    <w:rsid w:val="9BBF3FEA"/>
    <w:rsid w:val="9EFFFE03"/>
    <w:rsid w:val="A5FFA846"/>
    <w:rsid w:val="ABD538A4"/>
    <w:rsid w:val="AFFF1EE9"/>
    <w:rsid w:val="B78FE1EF"/>
    <w:rsid w:val="BDC87D8E"/>
    <w:rsid w:val="BF67F619"/>
    <w:rsid w:val="CFF789F8"/>
    <w:rsid w:val="DCF7E93A"/>
    <w:rsid w:val="DE3F5F09"/>
    <w:rsid w:val="DEDFE786"/>
    <w:rsid w:val="DF3B9607"/>
    <w:rsid w:val="DF8F725F"/>
    <w:rsid w:val="DFFB9801"/>
    <w:rsid w:val="E6FB828A"/>
    <w:rsid w:val="E7F99D10"/>
    <w:rsid w:val="EAEF0BDA"/>
    <w:rsid w:val="EF0F0389"/>
    <w:rsid w:val="F15DD041"/>
    <w:rsid w:val="F1DB3DB3"/>
    <w:rsid w:val="F3FFB8F7"/>
    <w:rsid w:val="F73E3EC2"/>
    <w:rsid w:val="F78F6456"/>
    <w:rsid w:val="F7F183D7"/>
    <w:rsid w:val="FA2BAD0A"/>
    <w:rsid w:val="FAF7F248"/>
    <w:rsid w:val="FB7CCD88"/>
    <w:rsid w:val="FC7B9F73"/>
    <w:rsid w:val="FC7DE762"/>
    <w:rsid w:val="FCFB491A"/>
    <w:rsid w:val="FDE949DF"/>
    <w:rsid w:val="FDF69063"/>
    <w:rsid w:val="FE2727EE"/>
    <w:rsid w:val="FE5B835A"/>
    <w:rsid w:val="FF5FA461"/>
    <w:rsid w:val="FFA75D54"/>
    <w:rsid w:val="FFFBD01F"/>
    <w:rsid w:val="FFFD7565"/>
    <w:rsid w:val="FFFF06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firstLine="0"/>
      <w:jc w:val="left"/>
      <w:outlineLvl w:val="0"/>
    </w:pPr>
    <w:rPr>
      <w:rFonts w:asciiTheme="minorAscii" w:hAnsiTheme="minorAscii" w:eastAsiaTheme="minorEastAsia"/>
      <w:b/>
      <w:color w:val="FF0000"/>
      <w:kern w:val="44"/>
      <w:sz w:val="15"/>
    </w:rPr>
  </w:style>
  <w:style w:type="paragraph" w:styleId="4">
    <w:name w:val="heading 2"/>
    <w:basedOn w:val="3"/>
    <w:next w:val="5"/>
    <w:link w:val="18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jc w:val="left"/>
      <w:outlineLvl w:val="1"/>
    </w:pPr>
    <w:rPr>
      <w:rFonts w:ascii="DejaVu Sans" w:hAnsi="DejaVu Sans"/>
      <w:color w:val="0070C0"/>
      <w:sz w:val="24"/>
      <w:szCs w:val="11"/>
    </w:rPr>
  </w:style>
  <w:style w:type="paragraph" w:styleId="6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iPriority w:val="0"/>
  </w:style>
  <w:style w:type="paragraph" w:styleId="5">
    <w:name w:val="toa heading"/>
    <w:basedOn w:val="1"/>
    <w:next w:val="1"/>
    <w:uiPriority w:val="0"/>
    <w:pPr>
      <w:spacing w:before="120" w:beforeLines="0" w:beforeAutospacing="0"/>
    </w:pPr>
    <w:rPr>
      <w:rFonts w:ascii="DejaVu Sans" w:hAnsi="DejaVu Sans"/>
      <w:sz w:val="24"/>
    </w:rPr>
  </w:style>
  <w:style w:type="paragraph" w:styleId="1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17">
    <w:name w:val="Table Grid"/>
    <w:basedOn w:val="1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8">
    <w:name w:val="标题 2 Char"/>
    <w:link w:val="4"/>
    <w:uiPriority w:val="0"/>
    <w:rPr>
      <w:rFonts w:ascii="DejaVu Sans" w:hAnsi="DejaVu Sans"/>
      <w:color w:val="0070C0"/>
      <w:sz w:val="24"/>
      <w:szCs w:val="1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genkoPr genkoEnable="1" genkoGridCharsLine="25" genkoGridLinesPage="20" genkoGridColor="-16744448" genkoPageHeight="16783" genkoPageWidth="11850" genkoOrientation="0" genkoFarEastLineBreakControl="-1" genkoHangingPunctuation="-1" genkoGirdStyle="1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2019-08-11T15:45:00Z</dcterms:created>
  <dc:creator>student</dc:creator>
  <cp:lastModifiedBy>student</cp:lastModifiedBy>
  <dcterms:modified xsi:type="dcterms:W3CDTF">2019-09-06T08:15:52Z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