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phase 2 :  L’implantation de la base de donnée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ff9900" w:val="clear"/>
        </w:rPr>
      </w:pPr>
      <w:r w:rsidDel="00000000" w:rsidR="00000000" w:rsidRPr="00000000">
        <w:rPr>
          <w:shd w:fill="ff9900" w:val="clear"/>
          <w:rtl w:val="0"/>
        </w:rPr>
        <w:t xml:space="preserve">gregoire</w:t>
      </w:r>
    </w:p>
    <w:p w:rsidR="00000000" w:rsidDel="00000000" w:rsidP="00000000" w:rsidRDefault="00000000" w:rsidRPr="00000000" w14:paraId="00000004">
      <w:pPr>
        <w:rPr>
          <w:shd w:fill="cccccc" w:val="clear"/>
        </w:rPr>
      </w:pPr>
      <w:r w:rsidDel="00000000" w:rsidR="00000000" w:rsidRPr="00000000">
        <w:rPr>
          <w:shd w:fill="cccccc" w:val="clear"/>
          <w:rtl w:val="0"/>
        </w:rPr>
        <w:t xml:space="preserve">touts</w:t>
      </w:r>
    </w:p>
    <w:p w:rsidR="00000000" w:rsidDel="00000000" w:rsidP="00000000" w:rsidRDefault="00000000" w:rsidRPr="00000000" w14:paraId="00000005">
      <w:pPr>
        <w:rPr>
          <w:shd w:fill="a4c2f4" w:val="clear"/>
        </w:rPr>
      </w:pPr>
      <w:r w:rsidDel="00000000" w:rsidR="00000000" w:rsidRPr="00000000">
        <w:rPr>
          <w:shd w:fill="a4c2f4" w:val="clear"/>
          <w:rtl w:val="0"/>
        </w:rPr>
        <w:t xml:space="preserve">sami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Spécification :  reconnaissance des tâches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-feuille de temps à faire chaque jour </w:t>
      </w:r>
    </w:p>
    <w:p w:rsidR="00000000" w:rsidDel="00000000" w:rsidP="00000000" w:rsidRDefault="00000000" w:rsidRPr="00000000" w14:paraId="0000000A">
      <w:pPr>
        <w:rPr/>
      </w:pPr>
      <w:r w:rsidDel="00000000" w:rsidR="00000000" w:rsidRPr="00000000">
        <w:rPr>
          <w:rtl w:val="0"/>
        </w:rPr>
        <w:t xml:space="preserve">-diagramme de Gantt </w:t>
      </w:r>
      <w:r w:rsidDel="00000000" w:rsidR="00000000" w:rsidRPr="00000000">
        <w:rPr>
          <w:highlight w:val="yellow"/>
          <w:rtl w:val="0"/>
        </w:rPr>
        <w:t xml:space="preserve">prévi</w:t>
      </w:r>
      <w:r w:rsidDel="00000000" w:rsidR="00000000" w:rsidRPr="00000000">
        <w:rPr>
          <w:rtl w:val="0"/>
        </w:rPr>
        <w:t xml:space="preserve"> + réel</w:t>
      </w:r>
    </w:p>
    <w:p w:rsidR="00000000" w:rsidDel="00000000" w:rsidP="00000000" w:rsidRDefault="00000000" w:rsidRPr="00000000" w14:paraId="0000000B">
      <w:pPr>
        <w:rPr>
          <w:shd w:fill="cccccc" w:val="clear"/>
        </w:rPr>
      </w:pPr>
      <w:r w:rsidDel="00000000" w:rsidR="00000000" w:rsidRPr="00000000">
        <w:rPr>
          <w:shd w:fill="cccccc" w:val="clear"/>
          <w:rtl w:val="0"/>
        </w:rPr>
        <w:t xml:space="preserve">-lecture document</w:t>
      </w:r>
    </w:p>
    <w:p w:rsidR="00000000" w:rsidDel="00000000" w:rsidP="00000000" w:rsidRDefault="00000000" w:rsidRPr="00000000" w14:paraId="0000000C">
      <w:pPr>
        <w:rPr>
          <w:shd w:fill="c9daf8" w:val="clear"/>
        </w:rPr>
      </w:pPr>
      <w:r w:rsidDel="00000000" w:rsidR="00000000" w:rsidRPr="00000000">
        <w:rPr>
          <w:shd w:fill="c9daf8" w:val="clear"/>
          <w:rtl w:val="0"/>
        </w:rPr>
        <w:t xml:space="preserve">-adaptation du schéma .loo avec celui données </w:t>
      </w:r>
    </w:p>
    <w:p w:rsidR="00000000" w:rsidDel="00000000" w:rsidP="00000000" w:rsidRDefault="00000000" w:rsidRPr="00000000" w14:paraId="0000000D">
      <w:pPr>
        <w:rPr/>
      </w:pPr>
      <w:r w:rsidDel="00000000" w:rsidR="00000000" w:rsidRPr="00000000">
        <w:rPr>
          <w:rtl w:val="0"/>
        </w:rPr>
        <w:t xml:space="preserve">-schéma relationnel de la BD dans la correction</w:t>
      </w:r>
    </w:p>
    <w:p w:rsidR="00000000" w:rsidDel="00000000" w:rsidP="00000000" w:rsidRDefault="00000000" w:rsidRPr="00000000" w14:paraId="0000000E">
      <w:pPr>
        <w:rPr/>
      </w:pPr>
      <w:r w:rsidDel="00000000" w:rsidR="00000000" w:rsidRPr="00000000">
        <w:rPr>
          <w:rtl w:val="0"/>
        </w:rPr>
        <w:t xml:space="preserve">-Vérification et/ou Modification du script LDD</w:t>
      </w:r>
    </w:p>
    <w:p w:rsidR="00000000" w:rsidDel="00000000" w:rsidP="00000000" w:rsidRDefault="00000000" w:rsidRPr="00000000" w14:paraId="0000000F">
      <w:pPr>
        <w:rPr/>
      </w:pPr>
      <w:r w:rsidDel="00000000" w:rsidR="00000000" w:rsidRPr="00000000">
        <w:rPr>
          <w:rtl w:val="0"/>
        </w:rPr>
        <w:t xml:space="preserve">-Analyser les données dont on a besoin pour répondre aux requêtes</w:t>
      </w:r>
    </w:p>
    <w:p w:rsidR="00000000" w:rsidDel="00000000" w:rsidP="00000000" w:rsidRDefault="00000000" w:rsidRPr="00000000" w14:paraId="00000010">
      <w:pPr>
        <w:rPr/>
      </w:pPr>
      <w:r w:rsidDel="00000000" w:rsidR="00000000" w:rsidRPr="00000000">
        <w:rPr>
          <w:rtl w:val="0"/>
        </w:rPr>
        <w:t xml:space="preserve">-peuplement des données </w:t>
      </w:r>
    </w:p>
    <w:p w:rsidR="00000000" w:rsidDel="00000000" w:rsidP="00000000" w:rsidRDefault="00000000" w:rsidRPr="00000000" w14:paraId="00000011">
      <w:pPr>
        <w:rPr>
          <w:shd w:fill="ff9900" w:val="clear"/>
        </w:rPr>
      </w:pPr>
      <w:r w:rsidDel="00000000" w:rsidR="00000000" w:rsidRPr="00000000">
        <w:rPr>
          <w:shd w:fill="ff9900" w:val="clear"/>
          <w:rtl w:val="0"/>
        </w:rPr>
        <w:t xml:space="preserve">-mise en place de la DB oracle</w:t>
      </w:r>
    </w:p>
    <w:p w:rsidR="00000000" w:rsidDel="00000000" w:rsidP="00000000" w:rsidRDefault="00000000" w:rsidRPr="00000000" w14:paraId="00000012">
      <w:pPr>
        <w:rPr>
          <w:u w:val="single"/>
        </w:rPr>
      </w:pPr>
      <w:r w:rsidDel="00000000" w:rsidR="00000000" w:rsidRPr="00000000">
        <w:rPr>
          <w:u w:val="single"/>
          <w:rtl w:val="0"/>
        </w:rPr>
        <w:t xml:space="preserve">-création des 12 requêtes</w:t>
      </w:r>
    </w:p>
    <w:p w:rsidR="00000000" w:rsidDel="00000000" w:rsidP="00000000" w:rsidRDefault="00000000" w:rsidRPr="00000000" w14:paraId="00000013">
      <w:pPr>
        <w:rPr/>
      </w:pPr>
      <w:r w:rsidDel="00000000" w:rsidR="00000000" w:rsidRPr="00000000">
        <w:rPr>
          <w:rtl w:val="0"/>
        </w:rPr>
        <w:t xml:space="preserve">-extraction des resultat requete</w:t>
      </w:r>
    </w:p>
    <w:p w:rsidR="00000000" w:rsidDel="00000000" w:rsidP="00000000" w:rsidRDefault="00000000" w:rsidRPr="00000000" w14:paraId="00000014">
      <w:pPr>
        <w:rPr>
          <w:u w:val="single"/>
        </w:rPr>
      </w:pPr>
      <w:r w:rsidDel="00000000" w:rsidR="00000000" w:rsidRPr="00000000">
        <w:rPr>
          <w:u w:val="single"/>
          <w:rtl w:val="0"/>
        </w:rPr>
        <w:t xml:space="preserve"> -</w:t>
      </w:r>
      <w:r w:rsidDel="00000000" w:rsidR="00000000" w:rsidRPr="00000000">
        <w:rPr>
          <w:u w:val="single"/>
          <w:rtl w:val="0"/>
        </w:rPr>
        <w:t xml:space="preserve">Proposition de deux requêtes supplémentaires cohérentes avec le cadre de ce projet </w:t>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w:t>
      </w:r>
      <w:r w:rsidDel="00000000" w:rsidR="00000000" w:rsidRPr="00000000">
        <w:rPr>
          <w:u w:val="single"/>
          <w:rtl w:val="0"/>
        </w:rPr>
        <w:t xml:space="preserve">Proposer au moins une analyse décisionnelle (sujet, requête d’extraction et proposition de restitution sur PowerBI).</w:t>
      </w:r>
    </w:p>
    <w:p w:rsidR="00000000" w:rsidDel="00000000" w:rsidP="00000000" w:rsidRDefault="00000000" w:rsidRPr="00000000" w14:paraId="00000016">
      <w:pPr>
        <w:rPr>
          <w:u w:val="single"/>
        </w:rPr>
      </w:pPr>
      <w:r w:rsidDel="00000000" w:rsidR="00000000" w:rsidRPr="00000000">
        <w:rPr>
          <w:u w:val="single"/>
          <w:rtl w:val="0"/>
        </w:rPr>
        <w:t xml:space="preserve">- personne qui envoie chaque soir la feuille de temps + depot</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-image de marque de l’entreprise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data story</w:t>
      </w:r>
    </w:p>
    <w:p w:rsidR="00000000" w:rsidDel="00000000" w:rsidP="00000000" w:rsidRDefault="00000000" w:rsidRPr="00000000" w14:paraId="0000001B">
      <w:pPr>
        <w:rPr/>
      </w:pPr>
      <w:r w:rsidDel="00000000" w:rsidR="00000000" w:rsidRPr="00000000">
        <w:rPr>
          <w:rtl w:val="0"/>
        </w:rPr>
        <w:t xml:space="preserve">rapport professionnel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Approche Physique (travail à réaliser au niveau physique)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Implantation et population (ajout de données) de manière judicieuse de cette BD. Les données ajoutées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devraient permettre de vérifier le fonctionnement des requêtes proposées.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Implantation des différentes requêtes (12 requêtes + au moins une requête d’extraction).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Développement des rapports PowerBI.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gant: </w:t>
      </w:r>
    </w:p>
    <w:p w:rsidR="00000000" w:rsidDel="00000000" w:rsidP="00000000" w:rsidRDefault="00000000" w:rsidRPr="00000000" w14:paraId="00000026">
      <w:pPr>
        <w:rPr/>
      </w:pPr>
      <w:r w:rsidDel="00000000" w:rsidR="00000000" w:rsidRPr="00000000">
        <w:rPr>
          <w:rtl w:val="0"/>
        </w:rPr>
        <w:t xml:space="preserve">-&gt; https://www.onlinegantt.com/#/gantt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highlight w:val="yellow"/>
          <w:rtl w:val="0"/>
        </w:rPr>
        <w:t xml:space="preserve">à envoyer chaque soir : feuille de temps </w:t>
      </w: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power bi : </w:t>
      </w:r>
    </w:p>
    <w:p w:rsidR="00000000" w:rsidDel="00000000" w:rsidP="00000000" w:rsidRDefault="00000000" w:rsidRPr="00000000" w14:paraId="0000002B">
      <w:pPr>
        <w:rPr/>
      </w:pPr>
      <w:r w:rsidDel="00000000" w:rsidR="00000000" w:rsidRPr="00000000">
        <w:rPr>
          <w:color w:val="ff0000"/>
          <w:u w:val="single"/>
          <w:rtl w:val="0"/>
        </w:rPr>
        <w:t xml:space="preserve">2/ visualisation et analyse de données</w:t>
      </w:r>
      <w:r w:rsidDel="00000000" w:rsidR="00000000" w:rsidRPr="00000000">
        <w:rPr>
          <w:rtl w:val="0"/>
        </w:rPr>
        <w:t xml:space="preserve"> </w:t>
      </w:r>
    </w:p>
    <w:p w:rsidR="00000000" w:rsidDel="00000000" w:rsidP="00000000" w:rsidRDefault="00000000" w:rsidRPr="00000000" w14:paraId="0000002C">
      <w:pPr>
        <w:numPr>
          <w:ilvl w:val="0"/>
          <w:numId w:val="1"/>
        </w:numPr>
        <w:ind w:left="1440" w:hanging="360"/>
        <w:rPr>
          <w:b w:val="1"/>
          <w:color w:val="274e13"/>
        </w:rPr>
      </w:pPr>
      <w:r w:rsidDel="00000000" w:rsidR="00000000" w:rsidRPr="00000000">
        <w:rPr>
          <w:b w:val="1"/>
          <w:color w:val="274e13"/>
          <w:u w:val="single"/>
          <w:rtl w:val="0"/>
        </w:rPr>
        <w:t xml:space="preserve">principes </w:t>
      </w:r>
    </w:p>
    <w:p w:rsidR="00000000" w:rsidDel="00000000" w:rsidP="00000000" w:rsidRDefault="00000000" w:rsidRPr="00000000" w14:paraId="0000002D">
      <w:pPr>
        <w:numPr>
          <w:ilvl w:val="1"/>
          <w:numId w:val="1"/>
        </w:numPr>
        <w:ind w:left="2160" w:hanging="360"/>
        <w:rPr>
          <w:color w:val="9900ff"/>
        </w:rPr>
      </w:pPr>
      <w:r w:rsidDel="00000000" w:rsidR="00000000" w:rsidRPr="00000000">
        <w:rPr>
          <w:color w:val="9900ff"/>
          <w:rtl w:val="0"/>
        </w:rPr>
        <w:t xml:space="preserve">requêtes sql </w:t>
      </w:r>
    </w:p>
    <w:p w:rsidR="00000000" w:rsidDel="00000000" w:rsidP="00000000" w:rsidRDefault="00000000" w:rsidRPr="00000000" w14:paraId="0000002E">
      <w:pPr>
        <w:numPr>
          <w:ilvl w:val="1"/>
          <w:numId w:val="1"/>
        </w:numPr>
        <w:ind w:left="2160" w:hanging="360"/>
        <w:rPr>
          <w:color w:val="9900ff"/>
        </w:rPr>
      </w:pPr>
      <w:r w:rsidDel="00000000" w:rsidR="00000000" w:rsidRPr="00000000">
        <w:rPr>
          <w:color w:val="9900ff"/>
          <w:rtl w:val="0"/>
        </w:rPr>
        <w:t xml:space="preserve">reporting </w:t>
      </w:r>
    </w:p>
    <w:p w:rsidR="00000000" w:rsidDel="00000000" w:rsidP="00000000" w:rsidRDefault="00000000" w:rsidRPr="00000000" w14:paraId="0000002F">
      <w:pPr>
        <w:numPr>
          <w:ilvl w:val="2"/>
          <w:numId w:val="1"/>
        </w:numPr>
        <w:ind w:left="2880" w:hanging="360"/>
      </w:pPr>
      <w:r w:rsidDel="00000000" w:rsidR="00000000" w:rsidRPr="00000000">
        <w:rPr>
          <w:rtl w:val="0"/>
        </w:rPr>
        <w:t xml:space="preserve">quoi ? organiser/ présenter les données</w:t>
      </w:r>
    </w:p>
    <w:p w:rsidR="00000000" w:rsidDel="00000000" w:rsidP="00000000" w:rsidRDefault="00000000" w:rsidRPr="00000000" w14:paraId="00000030">
      <w:pPr>
        <w:numPr>
          <w:ilvl w:val="2"/>
          <w:numId w:val="1"/>
        </w:numPr>
        <w:ind w:left="2880" w:hanging="360"/>
      </w:pPr>
      <w:r w:rsidDel="00000000" w:rsidR="00000000" w:rsidRPr="00000000">
        <w:rPr>
          <w:rtl w:val="0"/>
        </w:rPr>
        <w:t xml:space="preserve">comment ? KPI + indicateurs via tableau de bord + rapport d’activité</w:t>
      </w:r>
    </w:p>
    <w:p w:rsidR="00000000" w:rsidDel="00000000" w:rsidP="00000000" w:rsidRDefault="00000000" w:rsidRPr="00000000" w14:paraId="00000031">
      <w:pPr>
        <w:ind w:left="2880" w:firstLine="0"/>
        <w:rPr/>
      </w:pPr>
      <w:r w:rsidDel="00000000" w:rsidR="00000000" w:rsidRPr="00000000">
        <w:rPr>
          <w:rtl w:val="0"/>
        </w:rPr>
      </w:r>
    </w:p>
    <w:p w:rsidR="00000000" w:rsidDel="00000000" w:rsidP="00000000" w:rsidRDefault="00000000" w:rsidRPr="00000000" w14:paraId="00000032">
      <w:pPr>
        <w:numPr>
          <w:ilvl w:val="2"/>
          <w:numId w:val="1"/>
        </w:numPr>
        <w:ind w:left="2880" w:hanging="360"/>
      </w:pPr>
      <w:r w:rsidDel="00000000" w:rsidR="00000000" w:rsidRPr="00000000">
        <w:rPr>
          <w:rtl w:val="0"/>
        </w:rPr>
        <w:t xml:space="preserve">quoi ? transformer données brutes </w:t>
      </w:r>
    </w:p>
    <w:p w:rsidR="00000000" w:rsidDel="00000000" w:rsidP="00000000" w:rsidRDefault="00000000" w:rsidRPr="00000000" w14:paraId="00000033">
      <w:pPr>
        <w:numPr>
          <w:ilvl w:val="2"/>
          <w:numId w:val="1"/>
        </w:numPr>
        <w:ind w:left="2880" w:hanging="360"/>
      </w:pPr>
      <w:r w:rsidDel="00000000" w:rsidR="00000000" w:rsidRPr="00000000">
        <w:rPr>
          <w:rtl w:val="0"/>
        </w:rPr>
        <w:t xml:space="preserve">en quoi ? graphique exploitable </w:t>
      </w:r>
    </w:p>
    <w:p w:rsidR="00000000" w:rsidDel="00000000" w:rsidP="00000000" w:rsidRDefault="00000000" w:rsidRPr="00000000" w14:paraId="00000034">
      <w:pPr>
        <w:numPr>
          <w:ilvl w:val="2"/>
          <w:numId w:val="1"/>
        </w:numPr>
        <w:ind w:left="2880" w:hanging="360"/>
      </w:pPr>
      <w:r w:rsidDel="00000000" w:rsidR="00000000" w:rsidRPr="00000000">
        <w:rPr>
          <w:rtl w:val="0"/>
        </w:rPr>
        <w:t xml:space="preserve">pourquoi ? faciliter la compréhension -&gt; faire une analyse </w:t>
      </w:r>
    </w:p>
    <w:p w:rsidR="00000000" w:rsidDel="00000000" w:rsidP="00000000" w:rsidRDefault="00000000" w:rsidRPr="00000000" w14:paraId="00000035">
      <w:pPr>
        <w:ind w:left="2880" w:firstLine="0"/>
        <w:rPr/>
      </w:pPr>
      <w:r w:rsidDel="00000000" w:rsidR="00000000" w:rsidRPr="00000000">
        <w:rPr>
          <w:rtl w:val="0"/>
        </w:rPr>
      </w:r>
    </w:p>
    <w:p w:rsidR="00000000" w:rsidDel="00000000" w:rsidP="00000000" w:rsidRDefault="00000000" w:rsidRPr="00000000" w14:paraId="00000036">
      <w:pPr>
        <w:numPr>
          <w:ilvl w:val="2"/>
          <w:numId w:val="1"/>
        </w:numPr>
        <w:ind w:left="2880" w:hanging="360"/>
      </w:pPr>
      <w:r w:rsidDel="00000000" w:rsidR="00000000" w:rsidRPr="00000000">
        <w:rPr>
          <w:rtl w:val="0"/>
        </w:rPr>
        <w:t xml:space="preserve">tableaux, graphs, diagrammes </w:t>
      </w:r>
    </w:p>
    <w:p w:rsidR="00000000" w:rsidDel="00000000" w:rsidP="00000000" w:rsidRDefault="00000000" w:rsidRPr="00000000" w14:paraId="00000037">
      <w:pPr>
        <w:numPr>
          <w:ilvl w:val="1"/>
          <w:numId w:val="1"/>
        </w:numPr>
        <w:ind w:left="2160" w:hanging="360"/>
        <w:rPr>
          <w:color w:val="9900ff"/>
        </w:rPr>
      </w:pPr>
      <w:r w:rsidDel="00000000" w:rsidR="00000000" w:rsidRPr="00000000">
        <w:rPr>
          <w:color w:val="9900ff"/>
          <w:rtl w:val="0"/>
        </w:rPr>
        <w:t xml:space="preserve">dataviz</w:t>
      </w:r>
    </w:p>
    <w:p w:rsidR="00000000" w:rsidDel="00000000" w:rsidP="00000000" w:rsidRDefault="00000000" w:rsidRPr="00000000" w14:paraId="00000038">
      <w:pPr>
        <w:numPr>
          <w:ilvl w:val="2"/>
          <w:numId w:val="1"/>
        </w:numPr>
        <w:ind w:left="2880" w:hanging="360"/>
      </w:pPr>
      <w:r w:rsidDel="00000000" w:rsidR="00000000" w:rsidRPr="00000000">
        <w:rPr>
          <w:rtl w:val="0"/>
        </w:rPr>
        <w:t xml:space="preserve">compréhension des données </w:t>
      </w:r>
    </w:p>
    <w:p w:rsidR="00000000" w:rsidDel="00000000" w:rsidP="00000000" w:rsidRDefault="00000000" w:rsidRPr="00000000" w14:paraId="00000039">
      <w:pPr>
        <w:numPr>
          <w:ilvl w:val="3"/>
          <w:numId w:val="1"/>
        </w:numPr>
        <w:ind w:left="3600" w:hanging="360"/>
      </w:pPr>
      <w:r w:rsidDel="00000000" w:rsidR="00000000" w:rsidRPr="00000000">
        <w:rPr>
          <w:rtl w:val="0"/>
        </w:rPr>
        <w:t xml:space="preserve">données complexes =&gt; données plus accessibles, compréhensibles, exploitables </w:t>
      </w:r>
    </w:p>
    <w:p w:rsidR="00000000" w:rsidDel="00000000" w:rsidP="00000000" w:rsidRDefault="00000000" w:rsidRPr="00000000" w14:paraId="0000003A">
      <w:pPr>
        <w:numPr>
          <w:ilvl w:val="2"/>
          <w:numId w:val="1"/>
        </w:numPr>
        <w:ind w:left="2880" w:hanging="360"/>
      </w:pPr>
      <w:r w:rsidDel="00000000" w:rsidR="00000000" w:rsidRPr="00000000">
        <w:rPr>
          <w:rtl w:val="0"/>
        </w:rPr>
        <w:t xml:space="preserve">interactivité / analyse exploratoire </w:t>
      </w:r>
    </w:p>
    <w:p w:rsidR="00000000" w:rsidDel="00000000" w:rsidP="00000000" w:rsidRDefault="00000000" w:rsidRPr="00000000" w14:paraId="0000003B">
      <w:pPr>
        <w:numPr>
          <w:ilvl w:val="3"/>
          <w:numId w:val="1"/>
        </w:numPr>
        <w:ind w:left="3600" w:hanging="360"/>
      </w:pPr>
      <w:r w:rsidDel="00000000" w:rsidR="00000000" w:rsidRPr="00000000">
        <w:rPr>
          <w:rtl w:val="0"/>
        </w:rPr>
        <w:t xml:space="preserve">interagir avec données : filtrage + approfondissement en détails  </w:t>
      </w:r>
    </w:p>
    <w:p w:rsidR="00000000" w:rsidDel="00000000" w:rsidP="00000000" w:rsidRDefault="00000000" w:rsidRPr="00000000" w14:paraId="0000003C">
      <w:pPr>
        <w:numPr>
          <w:ilvl w:val="1"/>
          <w:numId w:val="1"/>
        </w:numPr>
        <w:ind w:left="2160" w:hanging="360"/>
        <w:rPr>
          <w:color w:val="9900ff"/>
        </w:rPr>
      </w:pPr>
      <w:r w:rsidDel="00000000" w:rsidR="00000000" w:rsidRPr="00000000">
        <w:rPr>
          <w:color w:val="9900ff"/>
          <w:rtl w:val="0"/>
        </w:rPr>
        <w:t xml:space="preserve">data storytelling</w:t>
      </w:r>
    </w:p>
    <w:p w:rsidR="00000000" w:rsidDel="00000000" w:rsidP="00000000" w:rsidRDefault="00000000" w:rsidRPr="00000000" w14:paraId="0000003D">
      <w:pPr>
        <w:numPr>
          <w:ilvl w:val="2"/>
          <w:numId w:val="1"/>
        </w:numPr>
        <w:ind w:left="2880" w:hanging="360"/>
      </w:pPr>
      <w:r w:rsidDel="00000000" w:rsidR="00000000" w:rsidRPr="00000000">
        <w:rPr>
          <w:rtl w:val="0"/>
        </w:rPr>
        <w:t xml:space="preserve">transmettre les infos de manière convaincante par le biais d’une narration structurée </w:t>
      </w:r>
    </w:p>
    <w:p w:rsidR="00000000" w:rsidDel="00000000" w:rsidP="00000000" w:rsidRDefault="00000000" w:rsidRPr="00000000" w14:paraId="0000003E">
      <w:pPr>
        <w:numPr>
          <w:ilvl w:val="2"/>
          <w:numId w:val="1"/>
        </w:numPr>
        <w:ind w:left="2880" w:hanging="360"/>
      </w:pPr>
      <w:r w:rsidDel="00000000" w:rsidR="00000000" w:rsidRPr="00000000">
        <w:rPr>
          <w:rtl w:val="0"/>
        </w:rPr>
        <w:t xml:space="preserve">incite à l'action et engage le public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1440" w:hanging="360"/>
        <w:rPr>
          <w:b w:val="1"/>
          <w:color w:val="274e13"/>
        </w:rPr>
      </w:pPr>
      <w:r w:rsidDel="00000000" w:rsidR="00000000" w:rsidRPr="00000000">
        <w:rPr>
          <w:b w:val="1"/>
          <w:color w:val="274e13"/>
          <w:u w:val="single"/>
          <w:rtl w:val="0"/>
        </w:rPr>
        <w:t xml:space="preserve">démarche </w:t>
      </w:r>
    </w:p>
    <w:p w:rsidR="00000000" w:rsidDel="00000000" w:rsidP="00000000" w:rsidRDefault="00000000" w:rsidRPr="00000000" w14:paraId="00000041">
      <w:pPr>
        <w:numPr>
          <w:ilvl w:val="1"/>
          <w:numId w:val="1"/>
        </w:numPr>
        <w:ind w:left="2160" w:hanging="360"/>
        <w:rPr>
          <w:color w:val="9900ff"/>
        </w:rPr>
      </w:pPr>
      <w:r w:rsidDel="00000000" w:rsidR="00000000" w:rsidRPr="00000000">
        <w:rPr>
          <w:color w:val="9900ff"/>
          <w:rtl w:val="0"/>
        </w:rPr>
        <w:t xml:space="preserve">conception :</w:t>
      </w:r>
    </w:p>
    <w:p w:rsidR="00000000" w:rsidDel="00000000" w:rsidP="00000000" w:rsidRDefault="00000000" w:rsidRPr="00000000" w14:paraId="00000042">
      <w:pPr>
        <w:numPr>
          <w:ilvl w:val="2"/>
          <w:numId w:val="1"/>
        </w:numPr>
        <w:ind w:left="2880" w:hanging="360"/>
      </w:pPr>
      <w:r w:rsidDel="00000000" w:rsidR="00000000" w:rsidRPr="00000000">
        <w:rPr>
          <w:color w:val="ff9900"/>
          <w:rtl w:val="0"/>
        </w:rPr>
        <w:t xml:space="preserve">infos générales</w:t>
      </w:r>
      <w:r w:rsidDel="00000000" w:rsidR="00000000" w:rsidRPr="00000000">
        <w:rPr>
          <w:rtl w:val="0"/>
        </w:rPr>
        <w:t xml:space="preserve"> : qui-pourquoi-comment </w:t>
      </w:r>
    </w:p>
    <w:p w:rsidR="00000000" w:rsidDel="00000000" w:rsidP="00000000" w:rsidRDefault="00000000" w:rsidRPr="00000000" w14:paraId="00000043">
      <w:pPr>
        <w:numPr>
          <w:ilvl w:val="3"/>
          <w:numId w:val="1"/>
        </w:numPr>
        <w:ind w:left="3600" w:hanging="360"/>
      </w:pPr>
      <w:r w:rsidDel="00000000" w:rsidR="00000000" w:rsidRPr="00000000">
        <w:rPr>
          <w:rtl w:val="0"/>
        </w:rPr>
        <w:t xml:space="preserve">à qui est destiné le rapport ? </w:t>
      </w:r>
      <w:r w:rsidDel="00000000" w:rsidR="00000000" w:rsidRPr="00000000">
        <w:rPr>
          <w:i w:val="1"/>
          <w:color w:val="3d85c6"/>
          <w:rtl w:val="0"/>
        </w:rPr>
        <w:t xml:space="preserve">RH</w:t>
      </w:r>
    </w:p>
    <w:p w:rsidR="00000000" w:rsidDel="00000000" w:rsidP="00000000" w:rsidRDefault="00000000" w:rsidRPr="00000000" w14:paraId="00000044">
      <w:pPr>
        <w:numPr>
          <w:ilvl w:val="3"/>
          <w:numId w:val="1"/>
        </w:numPr>
        <w:ind w:left="3600" w:hanging="360"/>
      </w:pPr>
      <w:r w:rsidDel="00000000" w:rsidR="00000000" w:rsidRPr="00000000">
        <w:rPr>
          <w:rtl w:val="0"/>
        </w:rPr>
        <w:t xml:space="preserve">Quelle décision doit être prise avec ce rapport? </w:t>
      </w:r>
      <w:r w:rsidDel="00000000" w:rsidR="00000000" w:rsidRPr="00000000">
        <w:rPr>
          <w:i w:val="1"/>
          <w:color w:val="3d85c6"/>
          <w:rtl w:val="0"/>
        </w:rPr>
        <w:t xml:space="preserve">suivi des activités hors devis </w:t>
      </w:r>
    </w:p>
    <w:p w:rsidR="00000000" w:rsidDel="00000000" w:rsidP="00000000" w:rsidRDefault="00000000" w:rsidRPr="00000000" w14:paraId="00000045">
      <w:pPr>
        <w:numPr>
          <w:ilvl w:val="3"/>
          <w:numId w:val="1"/>
        </w:numPr>
        <w:ind w:left="3600" w:hanging="360"/>
      </w:pPr>
      <w:r w:rsidDel="00000000" w:rsidR="00000000" w:rsidRPr="00000000">
        <w:rPr>
          <w:rtl w:val="0"/>
        </w:rPr>
        <w:t xml:space="preserve">sujet d’analyse : ATTRIBUT </w:t>
      </w:r>
    </w:p>
    <w:p w:rsidR="00000000" w:rsidDel="00000000" w:rsidP="00000000" w:rsidRDefault="00000000" w:rsidRPr="00000000" w14:paraId="00000046">
      <w:pPr>
        <w:numPr>
          <w:ilvl w:val="4"/>
          <w:numId w:val="1"/>
        </w:numPr>
        <w:ind w:left="4320" w:hanging="360"/>
      </w:pPr>
      <w:r w:rsidDel="00000000" w:rsidR="00000000" w:rsidRPr="00000000">
        <w:rPr>
          <w:rtl w:val="0"/>
        </w:rPr>
        <w:t xml:space="preserve">indicateur : </w:t>
      </w:r>
      <w:r w:rsidDel="00000000" w:rsidR="00000000" w:rsidRPr="00000000">
        <w:rPr>
          <w:i w:val="1"/>
          <w:color w:val="3d85c6"/>
          <w:rtl w:val="0"/>
        </w:rPr>
        <w:t xml:space="preserve">volume horaire journalier d’un employé</w:t>
      </w:r>
    </w:p>
    <w:p w:rsidR="00000000" w:rsidDel="00000000" w:rsidP="00000000" w:rsidRDefault="00000000" w:rsidRPr="00000000" w14:paraId="00000047">
      <w:pPr>
        <w:numPr>
          <w:ilvl w:val="5"/>
          <w:numId w:val="1"/>
        </w:numPr>
        <w:ind w:left="5040" w:hanging="360"/>
      </w:pPr>
      <w:r w:rsidDel="00000000" w:rsidR="00000000" w:rsidRPr="00000000">
        <w:rPr>
          <w:rtl w:val="0"/>
        </w:rPr>
        <w:t xml:space="preserve">souvent numérique </w:t>
      </w:r>
    </w:p>
    <w:p w:rsidR="00000000" w:rsidDel="00000000" w:rsidP="00000000" w:rsidRDefault="00000000" w:rsidRPr="00000000" w14:paraId="00000048">
      <w:pPr>
        <w:numPr>
          <w:ilvl w:val="5"/>
          <w:numId w:val="1"/>
        </w:numPr>
        <w:ind w:left="5040" w:hanging="360"/>
      </w:pPr>
      <w:r w:rsidDel="00000000" w:rsidR="00000000" w:rsidRPr="00000000">
        <w:rPr>
          <w:rtl w:val="0"/>
        </w:rPr>
        <w:t xml:space="preserve">mesurer activité </w:t>
      </w:r>
    </w:p>
    <w:p w:rsidR="00000000" w:rsidDel="00000000" w:rsidP="00000000" w:rsidRDefault="00000000" w:rsidRPr="00000000" w14:paraId="00000049">
      <w:pPr>
        <w:numPr>
          <w:ilvl w:val="4"/>
          <w:numId w:val="1"/>
        </w:numPr>
        <w:ind w:left="4320" w:hanging="360"/>
      </w:pPr>
      <w:r w:rsidDel="00000000" w:rsidR="00000000" w:rsidRPr="00000000">
        <w:rPr>
          <w:rtl w:val="0"/>
        </w:rPr>
        <w:t xml:space="preserve">paramètres d’analyse  :  </w:t>
      </w:r>
      <w:r w:rsidDel="00000000" w:rsidR="00000000" w:rsidRPr="00000000">
        <w:rPr>
          <w:i w:val="1"/>
          <w:color w:val="3d85c6"/>
          <w:rtl w:val="0"/>
        </w:rPr>
        <w:t xml:space="preserve">Code employé, Nom employé, Prénom Employé, Code, nom et niveau de qualification, NoSiret, raison sociale, type, groupe, code et nom de la ville, code dept, nom région, Date réalisation des travaux</w:t>
      </w:r>
    </w:p>
    <w:p w:rsidR="00000000" w:rsidDel="00000000" w:rsidP="00000000" w:rsidRDefault="00000000" w:rsidRPr="00000000" w14:paraId="0000004A">
      <w:pPr>
        <w:numPr>
          <w:ilvl w:val="5"/>
          <w:numId w:val="1"/>
        </w:numPr>
        <w:ind w:left="5040" w:hanging="360"/>
      </w:pPr>
      <w:r w:rsidDel="00000000" w:rsidR="00000000" w:rsidRPr="00000000">
        <w:rPr>
          <w:rtl w:val="0"/>
        </w:rPr>
        <w:t xml:space="preserve">paramétré l’analyse des données </w:t>
      </w:r>
    </w:p>
    <w:p w:rsidR="00000000" w:rsidDel="00000000" w:rsidP="00000000" w:rsidRDefault="00000000" w:rsidRPr="00000000" w14:paraId="0000004B">
      <w:pPr>
        <w:numPr>
          <w:ilvl w:val="2"/>
          <w:numId w:val="1"/>
        </w:numPr>
        <w:ind w:left="2880" w:hanging="360"/>
        <w:rPr>
          <w:color w:val="ff9900"/>
        </w:rPr>
      </w:pPr>
      <w:r w:rsidDel="00000000" w:rsidR="00000000" w:rsidRPr="00000000">
        <w:rPr>
          <w:color w:val="ff9900"/>
          <w:rtl w:val="0"/>
        </w:rPr>
        <w:t xml:space="preserve">données sources </w:t>
      </w:r>
    </w:p>
    <w:p w:rsidR="00000000" w:rsidDel="00000000" w:rsidP="00000000" w:rsidRDefault="00000000" w:rsidRPr="00000000" w14:paraId="0000004C">
      <w:pPr>
        <w:numPr>
          <w:ilvl w:val="3"/>
          <w:numId w:val="1"/>
        </w:numPr>
        <w:ind w:left="3600" w:hanging="360"/>
      </w:pPr>
      <w:r w:rsidDel="00000000" w:rsidR="00000000" w:rsidRPr="00000000">
        <w:rPr>
          <w:rtl w:val="0"/>
        </w:rPr>
        <w:t xml:space="preserve">recenser les données sources </w:t>
      </w:r>
    </w:p>
    <w:p w:rsidR="00000000" w:rsidDel="00000000" w:rsidP="00000000" w:rsidRDefault="00000000" w:rsidRPr="00000000" w14:paraId="0000004D">
      <w:pPr>
        <w:numPr>
          <w:ilvl w:val="3"/>
          <w:numId w:val="1"/>
        </w:numPr>
        <w:ind w:left="3600" w:hanging="360"/>
      </w:pPr>
      <w:r w:rsidDel="00000000" w:rsidR="00000000" w:rsidRPr="00000000">
        <w:rPr>
          <w:rtl w:val="0"/>
        </w:rPr>
        <w:t xml:space="preserve">requête sql d’extraction de données : </w:t>
      </w:r>
      <w:r w:rsidDel="00000000" w:rsidR="00000000" w:rsidRPr="00000000">
        <w:rPr>
          <w:i w:val="1"/>
          <w:color w:val="3d85c6"/>
          <w:rtl w:val="0"/>
        </w:rPr>
        <w:t xml:space="preserve">mettre dans le SELECT ET le GROUP BY les attributs paramètres d’analyse</w:t>
      </w:r>
    </w:p>
    <w:p w:rsidR="00000000" w:rsidDel="00000000" w:rsidP="00000000" w:rsidRDefault="00000000" w:rsidRPr="00000000" w14:paraId="0000004E">
      <w:pPr>
        <w:numPr>
          <w:ilvl w:val="2"/>
          <w:numId w:val="1"/>
        </w:numPr>
        <w:ind w:left="2880" w:hanging="360"/>
        <w:rPr>
          <w:color w:val="ff9900"/>
        </w:rPr>
      </w:pPr>
      <w:r w:rsidDel="00000000" w:rsidR="00000000" w:rsidRPr="00000000">
        <w:rPr>
          <w:color w:val="ff9900"/>
          <w:rtl w:val="0"/>
        </w:rPr>
        <w:t xml:space="preserve">visualisation = maquette </w:t>
      </w:r>
    </w:p>
    <w:p w:rsidR="00000000" w:rsidDel="00000000" w:rsidP="00000000" w:rsidRDefault="00000000" w:rsidRPr="00000000" w14:paraId="0000004F">
      <w:pPr>
        <w:numPr>
          <w:ilvl w:val="3"/>
          <w:numId w:val="1"/>
        </w:numPr>
        <w:ind w:left="3600" w:hanging="360"/>
      </w:pPr>
      <w:r w:rsidDel="00000000" w:rsidR="00000000" w:rsidRPr="00000000">
        <w:rPr>
          <w:rtl w:val="0"/>
        </w:rPr>
        <w:t xml:space="preserve">2 parties </w:t>
      </w:r>
    </w:p>
    <w:p w:rsidR="00000000" w:rsidDel="00000000" w:rsidP="00000000" w:rsidRDefault="00000000" w:rsidRPr="00000000" w14:paraId="00000050">
      <w:pPr>
        <w:numPr>
          <w:ilvl w:val="4"/>
          <w:numId w:val="1"/>
        </w:numPr>
        <w:ind w:left="4320" w:hanging="360"/>
      </w:pPr>
      <w:r w:rsidDel="00000000" w:rsidR="00000000" w:rsidRPr="00000000">
        <w:rPr>
          <w:rtl w:val="0"/>
        </w:rPr>
        <w:t xml:space="preserve">globales </w:t>
      </w:r>
    </w:p>
    <w:p w:rsidR="00000000" w:rsidDel="00000000" w:rsidP="00000000" w:rsidRDefault="00000000" w:rsidRPr="00000000" w14:paraId="00000051">
      <w:pPr>
        <w:numPr>
          <w:ilvl w:val="5"/>
          <w:numId w:val="1"/>
        </w:numPr>
        <w:ind w:left="5040" w:hanging="360"/>
      </w:pPr>
      <w:r w:rsidDel="00000000" w:rsidR="00000000" w:rsidRPr="00000000">
        <w:rPr>
          <w:rtl w:val="0"/>
        </w:rPr>
        <w:t xml:space="preserve">indicateurs</w:t>
      </w:r>
    </w:p>
    <w:p w:rsidR="00000000" w:rsidDel="00000000" w:rsidP="00000000" w:rsidRDefault="00000000" w:rsidRPr="00000000" w14:paraId="00000052">
      <w:pPr>
        <w:numPr>
          <w:ilvl w:val="4"/>
          <w:numId w:val="1"/>
        </w:numPr>
        <w:ind w:left="4320" w:hanging="360"/>
      </w:pPr>
      <w:r w:rsidDel="00000000" w:rsidR="00000000" w:rsidRPr="00000000">
        <w:rPr>
          <w:rtl w:val="0"/>
        </w:rPr>
        <w:t xml:space="preserve">détaillées</w:t>
      </w:r>
    </w:p>
    <w:p w:rsidR="00000000" w:rsidDel="00000000" w:rsidP="00000000" w:rsidRDefault="00000000" w:rsidRPr="00000000" w14:paraId="00000053">
      <w:pPr>
        <w:numPr>
          <w:ilvl w:val="5"/>
          <w:numId w:val="1"/>
        </w:numPr>
        <w:ind w:left="5040" w:hanging="360"/>
      </w:pPr>
      <w:r w:rsidDel="00000000" w:rsidR="00000000" w:rsidRPr="00000000">
        <w:rPr>
          <w:rtl w:val="0"/>
        </w:rPr>
        <w:t xml:space="preserve">tableaux</w:t>
      </w:r>
    </w:p>
    <w:p w:rsidR="00000000" w:rsidDel="00000000" w:rsidP="00000000" w:rsidRDefault="00000000" w:rsidRPr="00000000" w14:paraId="00000054">
      <w:pPr>
        <w:numPr>
          <w:ilvl w:val="5"/>
          <w:numId w:val="1"/>
        </w:numPr>
        <w:ind w:left="5040" w:hanging="360"/>
      </w:pPr>
      <w:r w:rsidDel="00000000" w:rsidR="00000000" w:rsidRPr="00000000">
        <w:rPr>
          <w:rtl w:val="0"/>
        </w:rPr>
        <w:t xml:space="preserve">graph </w:t>
      </w:r>
    </w:p>
    <w:p w:rsidR="00000000" w:rsidDel="00000000" w:rsidP="00000000" w:rsidRDefault="00000000" w:rsidRPr="00000000" w14:paraId="00000055">
      <w:pPr>
        <w:numPr>
          <w:ilvl w:val="1"/>
          <w:numId w:val="2"/>
        </w:numPr>
        <w:ind w:left="1440" w:hanging="360"/>
        <w:rPr>
          <w:color w:val="9900ff"/>
        </w:rPr>
      </w:pPr>
      <w:r w:rsidDel="00000000" w:rsidR="00000000" w:rsidRPr="00000000">
        <w:rPr>
          <w:color w:val="9900ff"/>
          <w:rtl w:val="0"/>
        </w:rPr>
        <w:t xml:space="preserve">implantation </w:t>
      </w:r>
      <w:r w:rsidDel="00000000" w:rsidR="00000000" w:rsidRPr="00000000">
        <w:rPr>
          <w:rtl w:val="0"/>
        </w:rPr>
      </w:r>
    </w:p>
    <w:p w:rsidR="00000000" w:rsidDel="00000000" w:rsidP="00000000" w:rsidRDefault="00000000" w:rsidRPr="00000000" w14:paraId="00000056">
      <w:pPr>
        <w:numPr>
          <w:ilvl w:val="2"/>
          <w:numId w:val="2"/>
        </w:numPr>
        <w:ind w:left="2160" w:hanging="360"/>
      </w:pPr>
      <w:r w:rsidDel="00000000" w:rsidR="00000000" w:rsidRPr="00000000">
        <w:rPr>
          <w:color w:val="ff9900"/>
          <w:rtl w:val="0"/>
        </w:rPr>
        <w:t xml:space="preserve">choix de l’outils</w:t>
      </w:r>
      <w:r w:rsidDel="00000000" w:rsidR="00000000" w:rsidRPr="00000000">
        <w:rPr>
          <w:rtl w:val="0"/>
        </w:rPr>
        <w:t xml:space="preserve"> </w:t>
      </w:r>
    </w:p>
    <w:p w:rsidR="00000000" w:rsidDel="00000000" w:rsidP="00000000" w:rsidRDefault="00000000" w:rsidRPr="00000000" w14:paraId="00000057">
      <w:pPr>
        <w:numPr>
          <w:ilvl w:val="3"/>
          <w:numId w:val="2"/>
        </w:numPr>
        <w:ind w:left="2880" w:hanging="360"/>
      </w:pPr>
      <w:r w:rsidDel="00000000" w:rsidR="00000000" w:rsidRPr="00000000">
        <w:rPr>
          <w:rtl w:val="0"/>
        </w:rPr>
        <w:t xml:space="preserve">powerBI, composé de : </w:t>
      </w:r>
    </w:p>
    <w:p w:rsidR="00000000" w:rsidDel="00000000" w:rsidP="00000000" w:rsidRDefault="00000000" w:rsidRPr="00000000" w14:paraId="00000058">
      <w:pPr>
        <w:numPr>
          <w:ilvl w:val="4"/>
          <w:numId w:val="2"/>
        </w:numPr>
        <w:ind w:left="3600" w:hanging="360"/>
      </w:pPr>
      <w:r w:rsidDel="00000000" w:rsidR="00000000" w:rsidRPr="00000000">
        <w:rPr>
          <w:rtl w:val="0"/>
        </w:rPr>
        <w:t xml:space="preserve">ruban : fichier, accueil, insérer, affichage, modélisation, aide </w:t>
      </w:r>
    </w:p>
    <w:p w:rsidR="00000000" w:rsidDel="00000000" w:rsidP="00000000" w:rsidRDefault="00000000" w:rsidRPr="00000000" w14:paraId="00000059">
      <w:pPr>
        <w:numPr>
          <w:ilvl w:val="4"/>
          <w:numId w:val="2"/>
        </w:numPr>
        <w:ind w:left="3600" w:hanging="360"/>
      </w:pPr>
      <w:r w:rsidDel="00000000" w:rsidR="00000000" w:rsidRPr="00000000">
        <w:rPr>
          <w:rtl w:val="0"/>
        </w:rPr>
        <w:t xml:space="preserve">canevas : fenêtre au milieu dédié à la construction de visuel </w:t>
      </w:r>
    </w:p>
    <w:p w:rsidR="00000000" w:rsidDel="00000000" w:rsidP="00000000" w:rsidRDefault="00000000" w:rsidRPr="00000000" w14:paraId="0000005A">
      <w:pPr>
        <w:numPr>
          <w:ilvl w:val="4"/>
          <w:numId w:val="2"/>
        </w:numPr>
        <w:ind w:left="3600" w:hanging="360"/>
      </w:pPr>
      <w:r w:rsidDel="00000000" w:rsidR="00000000" w:rsidRPr="00000000">
        <w:rPr>
          <w:rtl w:val="0"/>
        </w:rPr>
        <w:t xml:space="preserve">mode de vue : rapport, données, relation </w:t>
      </w:r>
    </w:p>
    <w:p w:rsidR="00000000" w:rsidDel="00000000" w:rsidP="00000000" w:rsidRDefault="00000000" w:rsidRPr="00000000" w14:paraId="0000005B">
      <w:pPr>
        <w:numPr>
          <w:ilvl w:val="4"/>
          <w:numId w:val="2"/>
        </w:numPr>
        <w:ind w:left="3600" w:hanging="360"/>
      </w:pPr>
      <w:r w:rsidDel="00000000" w:rsidR="00000000" w:rsidRPr="00000000">
        <w:rPr>
          <w:rtl w:val="0"/>
        </w:rPr>
        <w:t xml:space="preserve">volets : filtres, visualisation, champs </w:t>
      </w:r>
    </w:p>
    <w:p w:rsidR="00000000" w:rsidDel="00000000" w:rsidP="00000000" w:rsidRDefault="00000000" w:rsidRPr="00000000" w14:paraId="0000005C">
      <w:pPr>
        <w:numPr>
          <w:ilvl w:val="4"/>
          <w:numId w:val="2"/>
        </w:numPr>
        <w:ind w:left="3600" w:hanging="360"/>
      </w:pPr>
      <w:r w:rsidDel="00000000" w:rsidR="00000000" w:rsidRPr="00000000">
        <w:rPr>
          <w:rtl w:val="0"/>
        </w:rPr>
        <w:t xml:space="preserve">onglet de page</w:t>
      </w:r>
    </w:p>
    <w:p w:rsidR="00000000" w:rsidDel="00000000" w:rsidP="00000000" w:rsidRDefault="00000000" w:rsidRPr="00000000" w14:paraId="0000005D">
      <w:pPr>
        <w:ind w:left="1440" w:firstLine="720"/>
        <w:rPr/>
      </w:pPr>
      <w:r w:rsidDel="00000000" w:rsidR="00000000" w:rsidRPr="00000000">
        <w:rPr>
          <w:rtl w:val="0"/>
        </w:rPr>
      </w:r>
    </w:p>
    <w:p w:rsidR="00000000" w:rsidDel="00000000" w:rsidP="00000000" w:rsidRDefault="00000000" w:rsidRPr="00000000" w14:paraId="0000005E">
      <w:pPr>
        <w:numPr>
          <w:ilvl w:val="3"/>
          <w:numId w:val="1"/>
        </w:numPr>
        <w:ind w:left="3600" w:hanging="360"/>
      </w:pPr>
      <w:r w:rsidDel="00000000" w:rsidR="00000000" w:rsidRPr="00000000">
        <w:rPr>
          <w:rtl w:val="0"/>
        </w:rPr>
        <w:t xml:space="preserve">Tableau …</w:t>
      </w:r>
    </w:p>
    <w:p w:rsidR="00000000" w:rsidDel="00000000" w:rsidP="00000000" w:rsidRDefault="00000000" w:rsidRPr="00000000" w14:paraId="0000005F">
      <w:pPr>
        <w:numPr>
          <w:ilvl w:val="3"/>
          <w:numId w:val="1"/>
        </w:numPr>
        <w:ind w:left="2409.4488188976375" w:hanging="360"/>
      </w:pPr>
      <w:r w:rsidDel="00000000" w:rsidR="00000000" w:rsidRPr="00000000">
        <w:rPr>
          <w:color w:val="ff9900"/>
          <w:rtl w:val="0"/>
        </w:rPr>
        <w:t xml:space="preserve">3 étapes</w:t>
      </w:r>
      <w:r w:rsidDel="00000000" w:rsidR="00000000" w:rsidRPr="00000000">
        <w:rPr>
          <w:rtl w:val="0"/>
        </w:rPr>
        <w:t xml:space="preserve"> </w:t>
      </w:r>
    </w:p>
    <w:p w:rsidR="00000000" w:rsidDel="00000000" w:rsidP="00000000" w:rsidRDefault="00000000" w:rsidRPr="00000000" w14:paraId="00000060">
      <w:pPr>
        <w:numPr>
          <w:ilvl w:val="4"/>
          <w:numId w:val="1"/>
        </w:numPr>
        <w:ind w:left="4320" w:hanging="360"/>
      </w:pPr>
      <w:r w:rsidDel="00000000" w:rsidR="00000000" w:rsidRPr="00000000">
        <w:rPr>
          <w:rtl w:val="0"/>
        </w:rPr>
        <w:t xml:space="preserve">connexion + préparation des données </w:t>
      </w:r>
    </w:p>
    <w:p w:rsidR="00000000" w:rsidDel="00000000" w:rsidP="00000000" w:rsidRDefault="00000000" w:rsidRPr="00000000" w14:paraId="00000061">
      <w:pPr>
        <w:numPr>
          <w:ilvl w:val="4"/>
          <w:numId w:val="1"/>
        </w:numPr>
        <w:ind w:left="4320" w:hanging="360"/>
      </w:pPr>
      <w:r w:rsidDel="00000000" w:rsidR="00000000" w:rsidRPr="00000000">
        <w:rPr>
          <w:rtl w:val="0"/>
        </w:rPr>
        <w:t xml:space="preserve">définition du modèle de donnée</w:t>
      </w:r>
    </w:p>
    <w:p w:rsidR="00000000" w:rsidDel="00000000" w:rsidP="00000000" w:rsidRDefault="00000000" w:rsidRPr="00000000" w14:paraId="00000062">
      <w:pPr>
        <w:numPr>
          <w:ilvl w:val="4"/>
          <w:numId w:val="1"/>
        </w:numPr>
        <w:ind w:left="4320" w:hanging="360"/>
      </w:pPr>
      <w:r w:rsidDel="00000000" w:rsidR="00000000" w:rsidRPr="00000000">
        <w:rPr>
          <w:rtl w:val="0"/>
        </w:rPr>
        <w:t xml:space="preserve">implantation des visuels et orga/ paramétrage du rapport </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