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:rsidRPr="00B6000C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882B7B" w:rsidRDefault="00365EB0" w:rsidP="00365EB0">
            <w:pPr>
              <w:rPr>
                <w:rFonts w:ascii="Times New Roman" w:eastAsia="宋体" w:hAnsi="Times New Roman"/>
                <w:b/>
                <w:bCs/>
                <w:sz w:val="28"/>
                <w:szCs w:val="28"/>
              </w:rPr>
            </w:pPr>
            <w:r w:rsidRPr="00882B7B">
              <w:rPr>
                <w:rFonts w:ascii="Times New Roman" w:eastAsia="宋体" w:hAnsi="Times New Roman" w:hint="eastAsia"/>
                <w:b/>
                <w:bCs/>
                <w:sz w:val="28"/>
                <w:szCs w:val="28"/>
              </w:rPr>
              <w:t>林威</w:t>
            </w:r>
          </w:p>
          <w:p w14:paraId="531D3D92" w14:textId="3C39AFAE" w:rsidR="00C4567C" w:rsidRPr="00B6000C" w:rsidRDefault="00C4567C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研究方向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: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地下基础设施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计算机视觉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深度学习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数字孪生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="00733A12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结构性能</w:t>
            </w:r>
          </w:p>
          <w:p w14:paraId="2D683321" w14:textId="1A0529B1" w:rsidR="00365EB0" w:rsidRPr="00B6000C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B6000C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656A7DD1" w:rsidR="00365EB0" w:rsidRPr="00B6000C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B6000C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</w:p>
          <w:p w14:paraId="301B0DD7" w14:textId="24E0C6B6" w:rsidR="00365EB0" w:rsidRPr="00B6000C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 w:rsidRPr="00B6000C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C8310A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="00C8310A">
              <w:rPr>
                <w:rFonts w:ascii="Times New Roman" w:eastAsia="宋体" w:hAnsi="Times New Roman"/>
                <w:sz w:val="24"/>
                <w:szCs w:val="24"/>
              </w:rPr>
              <w:t>8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 w:rsidRPr="00B6000C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Pr="00B6000C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noProof/>
                <w:sz w:val="24"/>
                <w:szCs w:val="24"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6000C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566E2CA6" w:rsidR="00852863" w:rsidRPr="00B6000C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CA30B4" w:rsidRPr="00B6000C">
        <w:rPr>
          <w:rFonts w:ascii="Times New Roman" w:eastAsia="宋体" w:hAnsi="Times New Roman" w:hint="eastAsia"/>
          <w:sz w:val="24"/>
          <w:szCs w:val="24"/>
        </w:rPr>
        <w:t>今</w:t>
      </w:r>
    </w:p>
    <w:p w14:paraId="2A3407C3" w14:textId="6027CA0E" w:rsidR="00000B00" w:rsidRPr="00B6000C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416226"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B6000C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B6000C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416226"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B6000C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6000C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6000C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6000C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管理</w:t>
      </w:r>
      <w:r w:rsidR="00D4531E" w:rsidRPr="00B6000C">
        <w:rPr>
          <w:rFonts w:ascii="Times New Roman" w:eastAsia="宋体" w:hAnsi="Times New Roman" w:hint="eastAsia"/>
          <w:sz w:val="24"/>
          <w:szCs w:val="24"/>
        </w:rPr>
        <w:t>助理</w:t>
      </w:r>
      <w:r w:rsidR="001B1CE9" w:rsidRPr="00B6000C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84C11"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6000C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6000C">
        <w:rPr>
          <w:rFonts w:ascii="Times New Roman" w:eastAsia="宋体" w:hAnsi="Times New Roman"/>
          <w:sz w:val="24"/>
          <w:szCs w:val="24"/>
        </w:rPr>
        <w:t>0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6000C">
        <w:rPr>
          <w:rFonts w:ascii="Times New Roman" w:eastAsia="宋体" w:hAnsi="Times New Roman"/>
          <w:sz w:val="24"/>
          <w:szCs w:val="24"/>
        </w:rPr>
        <w:t>/201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6000C">
        <w:rPr>
          <w:rFonts w:ascii="Times New Roman" w:eastAsia="宋体" w:hAnsi="Times New Roman"/>
          <w:sz w:val="24"/>
          <w:szCs w:val="24"/>
        </w:rPr>
        <w:t xml:space="preserve"> – 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6000C">
        <w:rPr>
          <w:rFonts w:ascii="Times New Roman" w:eastAsia="宋体" w:hAnsi="Times New Roman"/>
          <w:sz w:val="24"/>
          <w:szCs w:val="24"/>
        </w:rPr>
        <w:t>/20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05277943" w:rsidR="00852863" w:rsidRPr="00B6000C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  <w:r w:rsid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经历</w:t>
      </w:r>
    </w:p>
    <w:p w14:paraId="02708B35" w14:textId="6B23A8AA" w:rsidR="00852863" w:rsidRPr="00B6000C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C4567C" w:rsidRPr="00B6000C">
        <w:rPr>
          <w:rFonts w:ascii="Times New Roman" w:eastAsia="宋体" w:hAnsi="Times New Roman" w:hint="eastAsia"/>
          <w:sz w:val="24"/>
          <w:szCs w:val="24"/>
        </w:rPr>
        <w:t>今</w:t>
      </w:r>
    </w:p>
    <w:p w14:paraId="0A9411D5" w14:textId="3A723E21" w:rsidR="00187A01" w:rsidRPr="00B6000C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 w:rsidRPr="00B6000C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B6000C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B6000C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B6000C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B6000C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B6000C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Pr="00B6000C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Pr="00B6000C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 w:rsidRPr="00B6000C">
        <w:rPr>
          <w:rFonts w:ascii="Times New Roman" w:eastAsia="宋体" w:hAnsi="Times New Roman" w:hint="eastAsia"/>
          <w:sz w:val="24"/>
          <w:szCs w:val="24"/>
        </w:rPr>
        <w:t>基金委</w:t>
      </w:r>
      <w:r w:rsidRPr="00B6000C">
        <w:rPr>
          <w:rFonts w:ascii="Times New Roman" w:eastAsia="宋体" w:hAnsi="Times New Roman" w:hint="eastAsia"/>
          <w:sz w:val="24"/>
          <w:szCs w:val="24"/>
        </w:rPr>
        <w:t>奖学金</w:t>
      </w:r>
      <w:r w:rsidR="00BC528F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Pr="00B6000C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工程建设科学技术进步奖</w:t>
      </w:r>
      <w:r w:rsidR="00DD14CA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二等奖</w:t>
      </w:r>
      <w:r w:rsidR="00DD14CA" w:rsidRPr="00B6000C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B6000C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“张江国信安杯”</w:t>
      </w:r>
      <w:r w:rsidRPr="00B6000C">
        <w:rPr>
          <w:rFonts w:ascii="Times New Roman" w:eastAsia="宋体" w:hAnsi="Times New Roman" w:hint="eastAsia"/>
          <w:sz w:val="24"/>
          <w:szCs w:val="24"/>
        </w:rPr>
        <w:t>BIM</w:t>
      </w:r>
      <w:r w:rsidRPr="00B6000C"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>三等奖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 w:rsidRPr="00B6000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B6000C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B6000C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B6000C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="00E85A67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sz w:val="24"/>
          <w:szCs w:val="24"/>
        </w:rPr>
        <w:t>二等奖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B6000C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福陆奖学金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Pr="00B6000C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882B7B" w:rsidRDefault="005143CD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882B7B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出版物</w:t>
      </w:r>
    </w:p>
    <w:p w14:paraId="3FB29764" w14:textId="521B824E" w:rsidR="00677806" w:rsidRPr="00B6000C" w:rsidRDefault="00F1626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英文</w:t>
      </w:r>
      <w:r w:rsidR="005143CD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16E7B0F3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Sheil, B., Zhang, P., Zhou, B., Wang, C., &amp; Xie, X.</w:t>
      </w:r>
      <w:r w:rsidR="00E9625D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 (2024). Seg2Tunnel: A hierarchical point cloud dataset and benchmarks for segmentation of segmental tunnel linings. Tunnelling and Underground Space Technology, 147, 105735. https://doi.org/10.1016/j.tust.2024.105735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Q1</w:t>
      </w:r>
      <w:r w:rsidR="00352602">
        <w:rPr>
          <w:rFonts w:ascii="Times New Roman" w:eastAsia="宋体" w:hAnsi="Times New Roman"/>
          <w:color w:val="4472C4" w:themeColor="accent1"/>
          <w:sz w:val="24"/>
          <w:szCs w:val="24"/>
        </w:rPr>
        <w:t>/TOP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ED3DB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92EDB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262067AB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Li, K., Xie, X., Zhou, B.</w:t>
      </w:r>
      <w:r w:rsidR="00865168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Huang, C.,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79382B2D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Li, P.</w:t>
      </w:r>
      <w:r w:rsidR="00CF5057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Cao, Y., &amp; Zhang, Y. (2023). A novel back-analysis </w:t>
      </w:r>
      <w:r w:rsidRPr="00B6000C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02AB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7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43401C69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Li, P.</w:t>
      </w:r>
      <w:r w:rsidR="006E3299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&amp; Xie, X. (2022). A novel detection and assessment method for operational defects of pipe jacking tunnel based on 3D longitudinal deformation curve: A case study. Sensors, 22, 7648. https://doi.org/10.3390/s22197648</w:t>
      </w:r>
      <w:r w:rsidR="005D543A"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0D8ECD14" w14:textId="0FA4BB7B" w:rsidR="00830D56" w:rsidRPr="00B6000C" w:rsidRDefault="00DE5FC5" w:rsidP="00830D56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中文</w:t>
      </w:r>
      <w:r w:rsidR="00830D56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2915BDEF" w14:textId="37C61CC7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="003C1DE4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城市轨道交通研究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32F4D0E2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="003317D0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结构工程师</w:t>
      </w:r>
      <w:r w:rsidRPr="00B6000C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建筑施工</w:t>
      </w:r>
      <w:r w:rsidRPr="00B6000C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B6000C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612A6E9C" w:rsidR="00901191" w:rsidRPr="00B6000C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Sheil, B., Xie, X.</w:t>
      </w:r>
      <w:r w:rsidR="003F39BF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Zhang, Y., &amp; Cao, Y. (2024). Semantic segmentation of large-scale segmental lining point clouds using 3D deep learning. GeoShanghai International Conference 2024, 012026. https://doi.org/10.1088/1755-1315/1337/1/012026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5AE9CD1A" w:rsidR="005F4B85" w:rsidRPr="00B6000C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="00B85E02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Sheil, B., Xie, X., Li, K., &amp; Niu, G. (2024). Segment segmentation of tunnel ring point clouds using 3D deep learning. World Tunnel Congress 2024, 3059–3066. https://doi.org/10.1201/9781003495505-406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="00855465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855465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(E</w:t>
      </w:r>
      <w:r w:rsidR="00855465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855465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5FAF07B9" w14:textId="7A6E6E29" w:rsidR="00677806" w:rsidRPr="00B6000C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(E</w:t>
      </w:r>
      <w:r w:rsidR="00C15DE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58C83593" w14:textId="747A8EA0" w:rsidR="00677806" w:rsidRPr="00B6000C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Xie, X.</w:t>
      </w:r>
      <w:r w:rsidR="00074D00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(E</w:t>
      </w:r>
      <w:r w:rsidR="00C15DE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90D9181" w14:textId="3167F833" w:rsidR="00677806" w:rsidRPr="00B6000C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周应新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张洋宾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陈思晗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徐泓睿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钱正富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曾维成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杨俊宏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唐能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史明梅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唐忠林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胡兴云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叶朋果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装配式建筑墙梁节点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lastRenderedPageBreak/>
        <w:t>权</w:t>
      </w:r>
      <w:r w:rsidR="0007672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B6000C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Pr="00B6000C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B6000C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D214AD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学术</w:t>
      </w:r>
      <w:r w:rsidR="00E56A59"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活动</w:t>
      </w:r>
    </w:p>
    <w:p w14:paraId="3905DD33" w14:textId="6CDB2826" w:rsidR="005C607D" w:rsidRPr="00B6000C" w:rsidRDefault="00555515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学术</w:t>
      </w:r>
      <w:r w:rsidR="00E56A59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Pr="00B6000C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Semantic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egmentation of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>arge-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cale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egmental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 xml:space="preserve">ining </w:t>
      </w:r>
      <w:r w:rsidRPr="00B6000C">
        <w:rPr>
          <w:rFonts w:ascii="Times New Roman" w:eastAsia="宋体" w:hAnsi="Times New Roman" w:hint="eastAsia"/>
          <w:sz w:val="24"/>
          <w:szCs w:val="24"/>
        </w:rPr>
        <w:t>p</w:t>
      </w:r>
      <w:r w:rsidRPr="00B6000C">
        <w:rPr>
          <w:rFonts w:ascii="Times New Roman" w:eastAsia="宋体" w:hAnsi="Times New Roman"/>
          <w:sz w:val="24"/>
          <w:szCs w:val="24"/>
        </w:rPr>
        <w:t xml:space="preserve">oint </w:t>
      </w:r>
      <w:r w:rsidRPr="00B6000C">
        <w:rPr>
          <w:rFonts w:ascii="Times New Roman" w:eastAsia="宋体" w:hAnsi="Times New Roman" w:hint="eastAsia"/>
          <w:sz w:val="24"/>
          <w:szCs w:val="24"/>
        </w:rPr>
        <w:t>c</w:t>
      </w:r>
      <w:r w:rsidRPr="00B6000C">
        <w:rPr>
          <w:rFonts w:ascii="Times New Roman" w:eastAsia="宋体" w:hAnsi="Times New Roman"/>
          <w:sz w:val="24"/>
          <w:szCs w:val="24"/>
        </w:rPr>
        <w:t xml:space="preserve">louds </w:t>
      </w:r>
      <w:r w:rsidRPr="00B6000C">
        <w:rPr>
          <w:rFonts w:ascii="Times New Roman" w:eastAsia="宋体" w:hAnsi="Times New Roman" w:hint="eastAsia"/>
          <w:sz w:val="24"/>
          <w:szCs w:val="24"/>
        </w:rPr>
        <w:t>u</w:t>
      </w:r>
      <w:r w:rsidRPr="00B6000C">
        <w:rPr>
          <w:rFonts w:ascii="Times New Roman" w:eastAsia="宋体" w:hAnsi="Times New Roman"/>
          <w:sz w:val="24"/>
          <w:szCs w:val="24"/>
        </w:rPr>
        <w:t xml:space="preserve">sing 3D </w:t>
      </w:r>
      <w:r w:rsidRPr="00B6000C">
        <w:rPr>
          <w:rFonts w:ascii="Times New Roman" w:eastAsia="宋体" w:hAnsi="Times New Roman" w:hint="eastAsia"/>
          <w:sz w:val="24"/>
          <w:szCs w:val="24"/>
        </w:rPr>
        <w:t>d</w:t>
      </w:r>
      <w:r w:rsidRPr="00B6000C">
        <w:rPr>
          <w:rFonts w:ascii="Times New Roman" w:eastAsia="宋体" w:hAnsi="Times New Roman"/>
          <w:sz w:val="24"/>
          <w:szCs w:val="24"/>
        </w:rPr>
        <w:t xml:space="preserve">eep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>earning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B6000C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 w:rsidRPr="00B6000C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Pr="00B6000C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Computer </w:t>
      </w:r>
      <w:r w:rsidRPr="00B6000C">
        <w:rPr>
          <w:rFonts w:ascii="Times New Roman" w:eastAsia="宋体" w:hAnsi="Times New Roman" w:hint="eastAsia"/>
          <w:sz w:val="24"/>
          <w:szCs w:val="24"/>
        </w:rPr>
        <w:t>v</w:t>
      </w:r>
      <w:r w:rsidRPr="00B6000C">
        <w:rPr>
          <w:rFonts w:ascii="Times New Roman" w:eastAsia="宋体" w:hAnsi="Times New Roman"/>
          <w:sz w:val="24"/>
          <w:szCs w:val="24"/>
        </w:rPr>
        <w:t xml:space="preserve">ision for the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egmentation of </w:t>
      </w:r>
      <w:r w:rsidRPr="00B6000C">
        <w:rPr>
          <w:rFonts w:ascii="Times New Roman" w:eastAsia="宋体" w:hAnsi="Times New Roman" w:hint="eastAsia"/>
          <w:sz w:val="24"/>
          <w:szCs w:val="24"/>
        </w:rPr>
        <w:t>t</w:t>
      </w:r>
      <w:r w:rsidRPr="00B6000C">
        <w:rPr>
          <w:rFonts w:ascii="Times New Roman" w:eastAsia="宋体" w:hAnsi="Times New Roman"/>
          <w:sz w:val="24"/>
          <w:szCs w:val="24"/>
        </w:rPr>
        <w:t xml:space="preserve">unnel </w:t>
      </w:r>
      <w:r w:rsidRPr="00B6000C">
        <w:rPr>
          <w:rFonts w:ascii="Times New Roman" w:eastAsia="宋体" w:hAnsi="Times New Roman" w:hint="eastAsia"/>
          <w:sz w:val="24"/>
          <w:szCs w:val="24"/>
        </w:rPr>
        <w:t>p</w:t>
      </w:r>
      <w:r w:rsidRPr="00B6000C">
        <w:rPr>
          <w:rFonts w:ascii="Times New Roman" w:eastAsia="宋体" w:hAnsi="Times New Roman"/>
          <w:sz w:val="24"/>
          <w:szCs w:val="24"/>
        </w:rPr>
        <w:t xml:space="preserve">oint </w:t>
      </w:r>
      <w:r w:rsidRPr="00B6000C">
        <w:rPr>
          <w:rFonts w:ascii="Times New Roman" w:eastAsia="宋体" w:hAnsi="Times New Roman" w:hint="eastAsia"/>
          <w:sz w:val="24"/>
          <w:szCs w:val="24"/>
        </w:rPr>
        <w:t>c</w:t>
      </w:r>
      <w:r w:rsidRPr="00B6000C">
        <w:rPr>
          <w:rFonts w:ascii="Times New Roman" w:eastAsia="宋体" w:hAnsi="Times New Roman"/>
          <w:sz w:val="24"/>
          <w:szCs w:val="24"/>
        </w:rPr>
        <w:t xml:space="preserve">louds: Dataset and </w:t>
      </w:r>
      <w:r w:rsidRPr="00B6000C">
        <w:rPr>
          <w:rFonts w:ascii="Times New Roman" w:eastAsia="宋体" w:hAnsi="Times New Roman" w:hint="eastAsia"/>
          <w:sz w:val="24"/>
          <w:szCs w:val="24"/>
        </w:rPr>
        <w:t>n</w:t>
      </w:r>
      <w:r w:rsidRPr="00B6000C">
        <w:rPr>
          <w:rFonts w:ascii="Times New Roman" w:eastAsia="宋体" w:hAnsi="Times New Roman"/>
          <w:sz w:val="24"/>
          <w:szCs w:val="24"/>
        </w:rPr>
        <w:t>etwork</w:t>
      </w:r>
      <w:r w:rsidR="0066202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B6000C">
        <w:rPr>
          <w:rFonts w:ascii="Times New Roman" w:eastAsia="宋体" w:hAnsi="Times New Roman"/>
          <w:sz w:val="24"/>
          <w:szCs w:val="24"/>
        </w:rPr>
        <w:t>World Tunnel Congress 2024</w:t>
      </w:r>
      <w:r w:rsidR="00B108B5" w:rsidRPr="00B6000C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Understanding tunnel point clouds using 3D deep learning</w:t>
      </w:r>
      <w:r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Pr="00B6000C">
        <w:rPr>
          <w:rFonts w:ascii="Times New Roman" w:eastAsia="宋体" w:hAnsi="Times New Roman"/>
          <w:sz w:val="24"/>
          <w:szCs w:val="24"/>
        </w:rPr>
        <w:t xml:space="preserve"> Norwegian Geotechnical Institute, online, 01/11/2023</w:t>
      </w:r>
    </w:p>
    <w:p w14:paraId="762CF389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Refined perception and management of ring-wise deformation for segmental linings using 3D deep learning and BIM, Eighth International Symposium on Life-Cycle Civil Engineering (IALCCE 2023), Milan, </w:t>
      </w:r>
      <w:r w:rsidRPr="00B6000C">
        <w:rPr>
          <w:rFonts w:ascii="Times New Roman" w:eastAsia="宋体" w:hAnsi="Times New Roman" w:hint="eastAsia"/>
          <w:sz w:val="24"/>
          <w:szCs w:val="24"/>
        </w:rPr>
        <w:t>0</w:t>
      </w:r>
      <w:r w:rsidRPr="00B6000C"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Pr="00B6000C">
        <w:rPr>
          <w:rFonts w:ascii="Times New Roman" w:eastAsia="宋体" w:hAnsi="Times New Roman"/>
          <w:sz w:val="24"/>
          <w:szCs w:val="24"/>
        </w:rPr>
        <w:t xml:space="preserve"> hyperTunnel, online, </w:t>
      </w:r>
      <w:r w:rsidRPr="00B6000C">
        <w:rPr>
          <w:rFonts w:ascii="Times New Roman" w:eastAsia="宋体" w:hAnsi="Times New Roman" w:hint="eastAsia"/>
          <w:sz w:val="24"/>
          <w:szCs w:val="24"/>
        </w:rPr>
        <w:t>0</w:t>
      </w:r>
      <w:r w:rsidRPr="00B6000C"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The digital twin of shield tunnels for structural analysis, Mott MacDonald, online, 27/04/2023</w:t>
      </w:r>
    </w:p>
    <w:p w14:paraId="4359074F" w14:textId="450C6132" w:rsidR="00743414" w:rsidRPr="00B6000C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 w:rsidRPr="00B6000C">
        <w:rPr>
          <w:rFonts w:ascii="Times New Roman" w:eastAsia="宋体" w:hAnsi="Times New Roman" w:hint="eastAsia"/>
          <w:sz w:val="24"/>
          <w:szCs w:val="24"/>
        </w:rPr>
        <w:t>, Shanghai Urban Construction Design and Research Institute (SUCDRI), Shanghai, 22/07/2024</w:t>
      </w:r>
    </w:p>
    <w:p w14:paraId="076C0C16" w14:textId="6D53620A" w:rsidR="005C607D" w:rsidRPr="00B6000C" w:rsidRDefault="0056483B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</w:t>
      </w:r>
      <w:r w:rsidR="00F954BF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Pr="00B6000C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>-Macau 2024)</w:t>
      </w:r>
      <w:r w:rsidRPr="00B6000C">
        <w:rPr>
          <w:rFonts w:ascii="Times New Roman" w:eastAsia="宋体" w:hAnsi="Times New Roman" w:hint="eastAsia"/>
          <w:sz w:val="24"/>
          <w:szCs w:val="24"/>
        </w:rPr>
        <w:t>, Macau, 14</w:t>
      </w:r>
      <w:r w:rsidRPr="00B6000C">
        <w:rPr>
          <w:rFonts w:ascii="Times New Roman" w:eastAsia="宋体" w:hAnsi="Times New Roman"/>
          <w:sz w:val="24"/>
          <w:szCs w:val="24"/>
        </w:rPr>
        <w:t>–</w:t>
      </w:r>
      <w:r w:rsidRPr="00B6000C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Pr="00B6000C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data, </w:t>
      </w:r>
      <w:r w:rsidRPr="00B6000C">
        <w:rPr>
          <w:rFonts w:ascii="Times New Roman" w:eastAsia="宋体" w:hAnsi="Times New Roman" w:hint="eastAsia"/>
          <w:sz w:val="24"/>
          <w:szCs w:val="24"/>
        </w:rPr>
        <w:t>2</w:t>
      </w:r>
      <w:r w:rsidRPr="00B6000C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Pr="00B6000C">
        <w:rPr>
          <w:rFonts w:ascii="Times New Roman" w:eastAsia="宋体" w:hAnsi="Times New Roman" w:hint="eastAsia"/>
          <w:sz w:val="24"/>
          <w:szCs w:val="24"/>
        </w:rPr>
        <w:t>, Xi</w:t>
      </w:r>
      <w:r w:rsidRPr="00B6000C">
        <w:rPr>
          <w:rFonts w:ascii="Times New Roman" w:eastAsia="宋体" w:hAnsi="Times New Roman"/>
          <w:sz w:val="24"/>
          <w:szCs w:val="24"/>
        </w:rPr>
        <w:t>’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B6000C">
        <w:rPr>
          <w:rFonts w:ascii="Times New Roman" w:eastAsia="宋体" w:hAnsi="Times New Roman"/>
          <w:sz w:val="24"/>
          <w:szCs w:val="24"/>
        </w:rPr>
        <w:t>25–27</w:t>
      </w:r>
      <w:r w:rsidRPr="00B6000C">
        <w:rPr>
          <w:rFonts w:ascii="Times New Roman" w:eastAsia="宋体" w:hAnsi="Times New Roman" w:hint="eastAsia"/>
          <w:sz w:val="24"/>
          <w:szCs w:val="24"/>
        </w:rPr>
        <w:t>/11/</w:t>
      </w:r>
      <w:r w:rsidRPr="00B6000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241B8021" w:rsidR="005C607D" w:rsidRPr="00B6000C" w:rsidRDefault="00187410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</w:t>
      </w:r>
      <w:r w:rsidR="00F954BF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B974806" w:rsidR="005E119D" w:rsidRPr="00B6000C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970D25" w:rsidRPr="00B6000C">
        <w:rPr>
          <w:rFonts w:ascii="Times New Roman" w:eastAsia="宋体" w:hAnsi="Times New Roman"/>
          <w:sz w:val="24"/>
          <w:szCs w:val="24"/>
        </w:rPr>
        <w:t>4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 w:rsidRPr="00B6000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61656262" w:rsidR="005E119D" w:rsidRPr="00B6000C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U</w:t>
      </w:r>
      <w:r w:rsidRPr="00B6000C"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E43D3" w:rsidRPr="00B6000C">
        <w:rPr>
          <w:rFonts w:ascii="Times New Roman" w:eastAsia="宋体" w:hAnsi="Times New Roman"/>
          <w:sz w:val="24"/>
          <w:szCs w:val="24"/>
        </w:rPr>
        <w:t>5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sz w:val="24"/>
          <w:szCs w:val="24"/>
        </w:rPr>
        <w:t>re</w:t>
      </w:r>
      <w:r w:rsidRPr="00B6000C"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D214AD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研究</w:t>
      </w:r>
      <w:r w:rsidR="0065271F"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课题</w:t>
      </w:r>
    </w:p>
    <w:p w14:paraId="2CEFE99F" w14:textId="26D6F349" w:rsidR="00DA3516" w:rsidRPr="00B6000C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B6000C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>]</w:t>
      </w:r>
      <w:r w:rsidR="00296636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DA3516" w:rsidRPr="00B6000C">
        <w:rPr>
          <w:rFonts w:ascii="Times New Roman" w:eastAsia="宋体" w:hAnsi="Times New Roman"/>
          <w:sz w:val="24"/>
          <w:szCs w:val="24"/>
        </w:rPr>
        <w:t>04/2023 – 03/2024</w:t>
      </w:r>
    </w:p>
    <w:p w14:paraId="761595EF" w14:textId="66BC7CEB" w:rsidR="00DA3516" w:rsidRPr="00B6000C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B6000C">
        <w:rPr>
          <w:rFonts w:ascii="Times New Roman" w:eastAsia="宋体" w:hAnsi="Times New Roman"/>
          <w:sz w:val="24"/>
          <w:szCs w:val="24"/>
        </w:rPr>
        <w:t>201710247118]</w:t>
      </w:r>
      <w:r w:rsidR="00296636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DA3516" w:rsidRPr="00B6000C">
        <w:rPr>
          <w:rFonts w:ascii="Times New Roman" w:eastAsia="宋体" w:hAnsi="Times New Roman"/>
          <w:sz w:val="24"/>
          <w:szCs w:val="24"/>
        </w:rPr>
        <w:t>01/2017 – 01/2018</w:t>
      </w:r>
    </w:p>
    <w:p w14:paraId="3525D867" w14:textId="75393ED7" w:rsidR="00DA3516" w:rsidRPr="00B6000C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[2023YFC3806705]</w:t>
      </w:r>
    </w:p>
    <w:p w14:paraId="787928A1" w14:textId="1819899C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[2023YFC3806702]</w:t>
      </w:r>
    </w:p>
    <w:p w14:paraId="5B18B248" w14:textId="7A06EFB4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[2023YFC3806701]</w:t>
      </w:r>
    </w:p>
    <w:p w14:paraId="5D7C4F7E" w14:textId="5D62073B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[2019YFC0605103]</w:t>
      </w:r>
    </w:p>
    <w:p w14:paraId="05027EBA" w14:textId="14A3CC27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lastRenderedPageBreak/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[2019YFC0605100]</w:t>
      </w:r>
    </w:p>
    <w:p w14:paraId="4BC452E7" w14:textId="6A65E18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[52378408]</w:t>
      </w:r>
    </w:p>
    <w:p w14:paraId="45AD3DA3" w14:textId="243AC526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[52038008]</w:t>
      </w:r>
    </w:p>
    <w:p w14:paraId="22226843" w14:textId="5D024735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[51978431]</w:t>
      </w:r>
    </w:p>
    <w:p w14:paraId="1D06A836" w14:textId="18AC8B3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[2017SHZDZX02]</w:t>
      </w:r>
    </w:p>
    <w:p w14:paraId="00EFEDC2" w14:textId="133DED5F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[52090W23000B]</w:t>
      </w:r>
    </w:p>
    <w:p w14:paraId="5B13498D" w14:textId="61EB65FC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B6000C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B6000C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B60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9491" w14:textId="77777777" w:rsidR="003E49D6" w:rsidRDefault="003E49D6" w:rsidP="000F2CC4">
      <w:r>
        <w:separator/>
      </w:r>
    </w:p>
  </w:endnote>
  <w:endnote w:type="continuationSeparator" w:id="0">
    <w:p w14:paraId="63588841" w14:textId="77777777" w:rsidR="003E49D6" w:rsidRDefault="003E49D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AE13" w14:textId="77777777" w:rsidR="003E49D6" w:rsidRDefault="003E49D6" w:rsidP="000F2CC4">
      <w:r>
        <w:separator/>
      </w:r>
    </w:p>
  </w:footnote>
  <w:footnote w:type="continuationSeparator" w:id="0">
    <w:p w14:paraId="1BD8C16D" w14:textId="77777777" w:rsidR="003E49D6" w:rsidRDefault="003E49D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6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s6gFAJvgH2gtAAAA"/>
  </w:docVars>
  <w:rsids>
    <w:rsidRoot w:val="0065334A"/>
    <w:rsid w:val="00000B00"/>
    <w:rsid w:val="000014F6"/>
    <w:rsid w:val="00001658"/>
    <w:rsid w:val="00001D58"/>
    <w:rsid w:val="00003415"/>
    <w:rsid w:val="00011C30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4D00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317"/>
    <w:rsid w:val="000F2CC4"/>
    <w:rsid w:val="000F3900"/>
    <w:rsid w:val="000F6F5E"/>
    <w:rsid w:val="00100D7E"/>
    <w:rsid w:val="00102AB0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410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4"/>
    <w:rsid w:val="00257416"/>
    <w:rsid w:val="0026504D"/>
    <w:rsid w:val="00271A33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564C"/>
    <w:rsid w:val="002C7F17"/>
    <w:rsid w:val="002D0BF3"/>
    <w:rsid w:val="002D33C0"/>
    <w:rsid w:val="002D78EA"/>
    <w:rsid w:val="002E0074"/>
    <w:rsid w:val="002E0891"/>
    <w:rsid w:val="002E146C"/>
    <w:rsid w:val="002E5F4F"/>
    <w:rsid w:val="002E7C8B"/>
    <w:rsid w:val="002F0454"/>
    <w:rsid w:val="002F5A27"/>
    <w:rsid w:val="002F70BA"/>
    <w:rsid w:val="002F7CE8"/>
    <w:rsid w:val="00302B7E"/>
    <w:rsid w:val="00305A3A"/>
    <w:rsid w:val="00312A6F"/>
    <w:rsid w:val="0031720C"/>
    <w:rsid w:val="0031770C"/>
    <w:rsid w:val="003317D0"/>
    <w:rsid w:val="0033221B"/>
    <w:rsid w:val="0033360F"/>
    <w:rsid w:val="00337679"/>
    <w:rsid w:val="00343E18"/>
    <w:rsid w:val="00344E10"/>
    <w:rsid w:val="0034530B"/>
    <w:rsid w:val="00347AE3"/>
    <w:rsid w:val="00352602"/>
    <w:rsid w:val="0036296A"/>
    <w:rsid w:val="00364122"/>
    <w:rsid w:val="00365EB0"/>
    <w:rsid w:val="003719E9"/>
    <w:rsid w:val="0037311A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1DE4"/>
    <w:rsid w:val="003C3F6E"/>
    <w:rsid w:val="003D524A"/>
    <w:rsid w:val="003D5677"/>
    <w:rsid w:val="003D603D"/>
    <w:rsid w:val="003E49D6"/>
    <w:rsid w:val="003F1981"/>
    <w:rsid w:val="003F39BF"/>
    <w:rsid w:val="003F61CA"/>
    <w:rsid w:val="003F6708"/>
    <w:rsid w:val="004007F5"/>
    <w:rsid w:val="004069FC"/>
    <w:rsid w:val="00410EFE"/>
    <w:rsid w:val="00411932"/>
    <w:rsid w:val="00412059"/>
    <w:rsid w:val="00412B27"/>
    <w:rsid w:val="0041309B"/>
    <w:rsid w:val="004132D6"/>
    <w:rsid w:val="00416226"/>
    <w:rsid w:val="004277E6"/>
    <w:rsid w:val="00427A56"/>
    <w:rsid w:val="004303BA"/>
    <w:rsid w:val="00431791"/>
    <w:rsid w:val="00431CDE"/>
    <w:rsid w:val="004349B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43D3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5515"/>
    <w:rsid w:val="00557669"/>
    <w:rsid w:val="00562F41"/>
    <w:rsid w:val="0056483B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353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36CB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4DDA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3299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3A12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30D56"/>
    <w:rsid w:val="00841A5B"/>
    <w:rsid w:val="00845288"/>
    <w:rsid w:val="0085146D"/>
    <w:rsid w:val="0085256E"/>
    <w:rsid w:val="00852863"/>
    <w:rsid w:val="00853BBF"/>
    <w:rsid w:val="00855465"/>
    <w:rsid w:val="00855E35"/>
    <w:rsid w:val="0085790C"/>
    <w:rsid w:val="00863DD7"/>
    <w:rsid w:val="00865168"/>
    <w:rsid w:val="00867982"/>
    <w:rsid w:val="00876D75"/>
    <w:rsid w:val="00882B7B"/>
    <w:rsid w:val="00883EB9"/>
    <w:rsid w:val="00884C11"/>
    <w:rsid w:val="00885EBE"/>
    <w:rsid w:val="008868E8"/>
    <w:rsid w:val="00887C45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0D25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4942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548B"/>
    <w:rsid w:val="00B17730"/>
    <w:rsid w:val="00B23411"/>
    <w:rsid w:val="00B24924"/>
    <w:rsid w:val="00B366C7"/>
    <w:rsid w:val="00B40015"/>
    <w:rsid w:val="00B43C88"/>
    <w:rsid w:val="00B44FA9"/>
    <w:rsid w:val="00B4667C"/>
    <w:rsid w:val="00B50B6A"/>
    <w:rsid w:val="00B52369"/>
    <w:rsid w:val="00B562FA"/>
    <w:rsid w:val="00B6000C"/>
    <w:rsid w:val="00B61E33"/>
    <w:rsid w:val="00B648E7"/>
    <w:rsid w:val="00B762D8"/>
    <w:rsid w:val="00B76AB1"/>
    <w:rsid w:val="00B85E02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321D"/>
    <w:rsid w:val="00BF4FAB"/>
    <w:rsid w:val="00BF724E"/>
    <w:rsid w:val="00C01FAF"/>
    <w:rsid w:val="00C022C6"/>
    <w:rsid w:val="00C028C1"/>
    <w:rsid w:val="00C06646"/>
    <w:rsid w:val="00C15DE7"/>
    <w:rsid w:val="00C15FA9"/>
    <w:rsid w:val="00C20951"/>
    <w:rsid w:val="00C30245"/>
    <w:rsid w:val="00C314C5"/>
    <w:rsid w:val="00C32F97"/>
    <w:rsid w:val="00C33649"/>
    <w:rsid w:val="00C35BDC"/>
    <w:rsid w:val="00C3647D"/>
    <w:rsid w:val="00C4567C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310A"/>
    <w:rsid w:val="00C8452B"/>
    <w:rsid w:val="00C87FC5"/>
    <w:rsid w:val="00C92384"/>
    <w:rsid w:val="00C92D1A"/>
    <w:rsid w:val="00C938BB"/>
    <w:rsid w:val="00C96033"/>
    <w:rsid w:val="00C967E5"/>
    <w:rsid w:val="00C97925"/>
    <w:rsid w:val="00CA30B4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5057"/>
    <w:rsid w:val="00CF6549"/>
    <w:rsid w:val="00D01DE9"/>
    <w:rsid w:val="00D12FA3"/>
    <w:rsid w:val="00D14A9A"/>
    <w:rsid w:val="00D17899"/>
    <w:rsid w:val="00D2116A"/>
    <w:rsid w:val="00D214AD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45747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E5FC5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25D"/>
    <w:rsid w:val="00E9672F"/>
    <w:rsid w:val="00E975B9"/>
    <w:rsid w:val="00EA2464"/>
    <w:rsid w:val="00EA5205"/>
    <w:rsid w:val="00EB1547"/>
    <w:rsid w:val="00EB2BED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1626D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3F71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748</cp:revision>
  <cp:lastPrinted>2024-07-15T14:04:00Z</cp:lastPrinted>
  <dcterms:created xsi:type="dcterms:W3CDTF">2023-03-15T15:20:00Z</dcterms:created>
  <dcterms:modified xsi:type="dcterms:W3CDTF">2024-09-28T01:38:00Z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