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B7E6B"/>
          <w:sz w:val="20"/>
        </w:rPr>
        <w:t>Школа ПК · Велеслав Старков · +7 902 472-07-38 · boss@2980738.ru</w:t>
      </w:r>
    </w:p>
    <w:p>
      <w:pPr>
        <w:jc w:val="center"/>
      </w:pPr>
      <w:r>
        <w:rPr>
          <w:b/>
          <w:color w:val="0D0C0A"/>
          <w:sz w:val="32"/>
        </w:rPr>
        <w:t>Анкета №1 из 3 · Пакет «ПК под ключ»</w:t>
      </w:r>
    </w:p>
    <w:p>
      <w:pPr>
        <w:jc w:val="center"/>
      </w:pPr>
      <w:r>
        <w:rPr>
          <w:color w:val="8B7E6B"/>
          <w:sz w:val="20"/>
        </w:rPr>
        <w:t>Данные для разработки Устава Потребительского кооператива</w:t>
      </w:r>
    </w:p>
    <w:p>
      <w:pPr>
        <w:jc w:val="center"/>
      </w:pPr>
      <w:r>
        <w:rPr>
          <w:b/>
          <w:color w:val="8B7E6B"/>
          <w:sz w:val="18"/>
        </w:rPr>
        <w:t>ПРОГРЕСС ПО ПАКЕТУ «ПК ПОД КЛЮЧ»  2%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🚀 Путь начался!</w:t>
            </w:r>
          </w:p>
          <w:p>
            <w:r>
              <w:rPr>
                <w:color w:val="5A4A3A"/>
                <w:sz w:val="20"/>
              </w:rPr>
              <w:t>Поздравляем — вы зарегистрировались в Личном кабинете и уже получили +2 XP за старт. Теперь перед вами 3 анкеты (Бриф): они нужны, чтобы Исполнитель разработал все 31 документ под ваш бизнес. Эта анкета — про Устав, основу кооператива. Чем точнее вы ответите, тем прочнее будет правовая защита. 15–20 минут работы — и вы получите ещё +4 XP (итого станет 6 из 100).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Эта анкета — первый шаг к созданию вашего индивидуального Устава ПК. Если что-то непонятно — оставьте поле пустым или напишите «не знаю». Исполнитель поможет разобраться. Чем подробнее вы ответите, тем точнее Устав будет отражать специфику вашего бизнеса.</w:t>
            </w:r>
          </w:p>
        </w:tc>
      </w:tr>
    </w:tbl>
    <w:p/>
    <w:p>
      <w:r>
        <w:rPr>
          <w:b/>
          <w:color w:val="B8956A"/>
          <w:sz w:val="24"/>
        </w:rPr>
        <w:t>Раздел 1. Как назовём кооператив?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Эти данные формируют статью 1 Устава — «Общие положения».</w:t>
            </w:r>
          </w:p>
        </w:tc>
      </w:tr>
    </w:tbl>
    <w:p/>
    <w:p>
      <w:r>
        <w:rPr>
          <w:b/>
          <w:color w:val="2A2520"/>
          <w:sz w:val="22"/>
        </w:rPr>
        <w:t>Полное наименование на русском языке:</w:t>
      </w:r>
    </w:p>
    <w:p>
      <w:r>
        <w:rPr>
          <w:i/>
          <w:color w:val="8B7E6B"/>
          <w:sz w:val="18"/>
        </w:rPr>
        <w:t xml:space="preserve">  💡 Например: Потребительский кооператив «Рассвет»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Сокращённое наименование:</w:t>
      </w:r>
    </w:p>
    <w:p>
      <w:r>
        <w:rPr>
          <w:i/>
          <w:color w:val="8B7E6B"/>
          <w:sz w:val="18"/>
        </w:rPr>
        <w:t xml:space="preserve">  💡 Например: ПК «Рассвет»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нахождения (юридический адрес):</w:t>
      </w:r>
    </w:p>
    <w:p>
      <w:r>
        <w:rPr>
          <w:i/>
          <w:color w:val="8B7E6B"/>
          <w:sz w:val="18"/>
        </w:rPr>
        <w:t xml:space="preserve">  💡 Субъект РФ, город, улица, дом, офис, почтовый индекс. Можно адрес одного из учредителей или арендованный офис.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2. Чем будет заниматься кооператив?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Это ключевая статья Устава — она определяет, чем будет заниматься ваш кооператив, и от неё зависит налоговая безопасность. Опишите простыми словами — Исполнитель подберёт правильные формулировки и коды ОКВЭД.</w:t>
            </w:r>
          </w:p>
        </w:tc>
      </w:tr>
    </w:tbl>
    <w:p/>
    <w:p>
      <w:r>
        <w:rPr>
          <w:b/>
          <w:color w:val="2A2520"/>
          <w:sz w:val="22"/>
        </w:rPr>
        <w:t>Опишите простыми словами, чем будет заниматься кооператив:</w:t>
      </w:r>
    </w:p>
    <w:p>
      <w:r>
        <w:rPr>
          <w:i/>
          <w:color w:val="8B7E6B"/>
          <w:sz w:val="18"/>
        </w:rPr>
        <w:t xml:space="preserve">  💡 1-3 предложения, своими словами. Например: Закупать фермерские продукты у поставщиков и реализовывать их пайщикам по себестоимости, без розничной наценки.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Что конкретно получит пайщик, вступив в кооператив?</w:t>
      </w:r>
    </w:p>
    <w:p>
      <w:r>
        <w:rPr>
          <w:i/>
          <w:color w:val="8B7E6B"/>
          <w:sz w:val="18"/>
        </w:rPr>
        <w:t xml:space="preserve">  💡 Например: Фермерские продукты на 20-30% дешевле магазинных, доступ к эксклюзивным поставкам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Кто ваша целевая аудитория — кто будет вступать в ПК?</w:t>
      </w:r>
    </w:p>
    <w:p>
      <w:r>
        <w:rPr>
          <w:i/>
          <w:color w:val="8B7E6B"/>
          <w:sz w:val="18"/>
        </w:rPr>
        <w:t xml:space="preserve">  💡 Например: Жители Перми 30-55 лет, которым важны качественные продукты. Или: Фермеры Пермского края, которые хотят продавать продукцию напрямую.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3. Взносы пайщиков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В кооперативе есть три вида взносов. Точные суммы вы можете не знать — Исполнитель поможет подобрать оптимальные. Напишите примерные цифры или «не знаю».</w:t>
            </w:r>
          </w:p>
        </w:tc>
      </w:tr>
    </w:tbl>
    <w:p/>
    <w:p>
      <w:r>
        <w:rPr>
          <w:b/>
          <w:color w:val="2A2520"/>
          <w:sz w:val="22"/>
        </w:rPr>
        <w:t>Вступительный взнос (разовый, не возвращается):</w:t>
      </w:r>
    </w:p>
    <w:p>
      <w:r>
        <w:rPr>
          <w:i/>
          <w:color w:val="8B7E6B"/>
          <w:sz w:val="18"/>
        </w:rPr>
        <w:t xml:space="preserve">  💡 Покрывает расходы на оформление приёма: документы, реестр, членская книжка. Обычно 1 000 - 3 000 ₽ для физлиц, 1 500 - 5 000 ₽ для юрлиц.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Паевой взнос (основной, возвращается при выходе):</w:t>
      </w:r>
    </w:p>
    <w:p>
      <w:r>
        <w:rPr>
          <w:i/>
          <w:color w:val="8B7E6B"/>
          <w:sz w:val="18"/>
        </w:rPr>
        <w:t xml:space="preserve">  💡 Имущественный взнос пайщика — основа паевого фонда. Обычно 5 000 - 50 000 ₽. Какой вы хотите видеть «стандартный» пай?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Членский взнос (периодический):</w:t>
      </w:r>
    </w:p>
    <w:p>
      <w:r>
        <w:rPr>
          <w:i/>
          <w:color w:val="8B7E6B"/>
          <w:sz w:val="18"/>
        </w:rPr>
        <w:t xml:space="preserve">  💡 На административные расходы кооператива. Обычно 100 - 500 ₽/мес. Периодичность: ежемесячно / ежеквартально / ежегодно.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pPr>
        <w:jc w:val="center"/>
      </w:pPr>
      <w:r>
        <w:rPr>
          <w:b/>
          <w:color w:val="E68863"/>
          <w:sz w:val="22"/>
        </w:rPr>
        <w:t>◆ Вы на половине пути анкеты · +4 XP ◆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💪 Сила воли — ваш актив</w:t>
            </w:r>
          </w:p>
          <w:p>
            <w:r>
              <w:rPr>
                <w:color w:val="5A4A3A"/>
                <w:sz w:val="20"/>
              </w:rPr>
              <w:t>Вы прошли уже половину анкеты! Большинство людей сдаются именно здесь — на разделах о взносах и членстве: термины, формулировки… Вы не сдались. Это характеризует вас как человека, доводящего дело до конца. Именно такие люди и становятся успешными председателями кооперативов.</w:t>
            </w:r>
          </w:p>
        </w:tc>
      </w:tr>
    </w:tbl>
    <w:p/>
    <w:p>
      <w:r>
        <w:rPr>
          <w:b/>
          <w:color w:val="B8956A"/>
          <w:sz w:val="24"/>
        </w:rPr>
        <w:t>Раздел 4. Кто будет управлять кооперативом?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В кооперативе три органа управления и один орган контроля. Кто-то из учредителей будет председателем, кто-то — в Совете, кто-то — в ревизионной комиссии (контроль). Конкретный состав избирается на Общем собрании — детали по каждому участнику вносятся в Анкету №3. Если ещё не решили — оставьте пустым, обсудим вместе.</w:t>
            </w:r>
          </w:p>
        </w:tc>
      </w:tr>
    </w:tbl>
    <w:p/>
    <w:p>
      <w:r>
        <w:rPr>
          <w:b/>
          <w:color w:val="2A2520"/>
          <w:sz w:val="22"/>
        </w:rPr>
        <w:t>Кто будет Председателем Правления?</w:t>
      </w:r>
    </w:p>
    <w:p>
      <w:r>
        <w:rPr>
          <w:i/>
          <w:color w:val="8B7E6B"/>
          <w:sz w:val="18"/>
        </w:rPr>
        <w:t xml:space="preserve">  💡 ФИО. Председатель — главный руководитель, действует от имени кооператива без доверенности. Назначается Советом на 5 лет.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Кто будет в Совете кооператива (2-7 человек)?</w:t>
      </w:r>
    </w:p>
    <w:p>
      <w:r>
        <w:rPr>
          <w:i/>
          <w:color w:val="8B7E6B"/>
          <w:sz w:val="18"/>
        </w:rPr>
        <w:t xml:space="preserve">  💡 ФИО через запятую. Совет руководит кооперативом между Общими собраниями. Рекомендуем 3-5 человек для устойчивости.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Кто будет в Ревизионной комиссии (1-3 человека)?</w:t>
      </w:r>
    </w:p>
    <w:p>
      <w:r>
        <w:rPr>
          <w:i/>
          <w:color w:val="8B7E6B"/>
          <w:sz w:val="18"/>
        </w:rPr>
        <w:t xml:space="preserve">  💡 ФИО через запятую. Это орган контроля. Внимание: члены Совета и Председатель НЕ могут быть в Ревизионной комиссии одновременно!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5. Финансовая деятельность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Эти вопросы определяют, будет ли кооператив привлекать займы и выдавать их пайщикам. От этого зависит налоговая безопасность и формат работы.</w:t>
            </w:r>
          </w:p>
        </w:tc>
      </w:tr>
    </w:tbl>
    <w:p/>
    <w:p>
      <w:r>
        <w:rPr>
          <w:b/>
          <w:color w:val="2A2520"/>
          <w:sz w:val="22"/>
        </w:rPr>
        <w:t>Будет ли кооператив привлекать займы от пайщиков?</w:t>
      </w:r>
    </w:p>
    <w:p>
      <w:r>
        <w:rPr>
          <w:i/>
          <w:color w:val="8B7E6B"/>
          <w:sz w:val="18"/>
        </w:rPr>
        <w:t xml:space="preserve">  💡 Да / Нет / Не знаю. Займы от пайщиков — источник финансирования деятельности ПК.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Будет ли кооператив выдавать займы пайщикам?</w:t>
      </w:r>
    </w:p>
    <w:p>
      <w:r>
        <w:rPr>
          <w:i/>
          <w:color w:val="8B7E6B"/>
          <w:sz w:val="18"/>
        </w:rPr>
        <w:t xml:space="preserve">  💡 Да / Нет / Не знаю. Если да — укажите примерный лимит одного займа (₽).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Планируются ли кооперативные выплаты пайщикам?</w:t>
      </w:r>
    </w:p>
    <w:p>
      <w:r>
        <w:rPr>
          <w:i/>
          <w:color w:val="8B7E6B"/>
          <w:sz w:val="18"/>
        </w:rPr>
        <w:t xml:space="preserve">  💡 Кооперативные выплаты — это часть доходов, распределяемая между пайщиками пропорционально их участию. Это НЕ дивиденды. Да / Нет / Решает собрание.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6. Дополнительно</w:t>
      </w:r>
    </w:p>
    <w:p>
      <w:r>
        <w:rPr>
          <w:b/>
          <w:color w:val="2A2520"/>
          <w:sz w:val="22"/>
        </w:rPr>
        <w:t>Будут ли кооперативные участки (филиалы в других городах)?</w:t>
      </w:r>
    </w:p>
    <w:p>
      <w:r>
        <w:rPr>
          <w:i/>
          <w:color w:val="8B7E6B"/>
          <w:sz w:val="18"/>
        </w:rPr>
        <w:t xml:space="preserve">  💡 Да / Нет / Не сейчас. Если да — перечислите города.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Что ещё важно учесть в Уставе?</w:t>
      </w:r>
    </w:p>
    <w:p>
      <w:r>
        <w:rPr>
          <w:i/>
          <w:color w:val="8B7E6B"/>
          <w:sz w:val="18"/>
        </w:rPr>
        <w:t xml:space="preserve">  💡 Любые пожелания, особенности вашего бизнеса. Если ничего — оставьте пустым.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7. Контактные данные</w:t>
      </w:r>
    </w:p>
    <w:p>
      <w:r>
        <w:rPr>
          <w:b/>
          <w:color w:val="2A2520"/>
          <w:sz w:val="22"/>
        </w:rPr>
        <w:t>ФИО контактного лица: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Должность: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Телефон: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Telegram / WhatsApp: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Удобное время для связи:</w:t>
      </w:r>
    </w:p>
    <w:p>
      <w:r>
        <w:rPr>
          <w:i/>
          <w:color w:val="8B7E6B"/>
          <w:sz w:val="18"/>
        </w:rPr>
        <w:t xml:space="preserve">  💡 Например: будни 10:00-19:00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i/>
          <w:color w:val="8B7E6B"/>
          <w:sz w:val="18"/>
        </w:rPr>
        <w:t>Заполняя и подписывая настоящую Анкету, Заказчик подтверждает достоверность предоставленных данных и согласие на их обработку Исполнителем (ИП Старков В.В.) в целях разработки Устава ПК.</w:t>
      </w:r>
    </w:p>
    <w:p>
      <w:r>
        <w:rPr>
          <w:i/>
          <w:color w:val="8B7E6B"/>
          <w:sz w:val="18"/>
        </w:rPr>
        <w:t>Дата: «____» __________ 20___ г.   Подпись: __________________________ / расшифровка __________</w:t>
      </w:r>
    </w:p>
    <w:p>
      <w:pPr>
        <w:jc w:val="center"/>
      </w:pPr>
      <w:r>
        <w:rPr>
          <w:b/>
          <w:color w:val="E68863"/>
          <w:sz w:val="22"/>
        </w:rPr>
        <w:t>◆ Анкета №1 завершена · +4 XP ◆</w:t>
      </w:r>
    </w:p>
    <w:p/>
    <w:p>
      <w:pPr>
        <w:jc w:val="center"/>
      </w:pPr>
      <w:r>
        <w:rPr>
          <w:b/>
          <w:color w:val="8B7E6B"/>
          <w:sz w:val="18"/>
        </w:rPr>
        <w:t>ПРОГРЕСС ПО ПАКЕТУ «ПК ПОД КЛЮЧ»  6%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E68863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💪 Вы — основатель!</w:t>
            </w:r>
          </w:p>
          <w:p>
            <w:r>
              <w:rPr>
                <w:color w:val="5A4A3A"/>
                <w:sz w:val="20"/>
              </w:rPr>
              <w:t>Вы заполнили первую анкету — а это самая «сухая» часть: формальности, взносы, структура управления. Большинство людей сдаются уже здесь. Вы — нет. Впереди — 2 более «живые» анкеты: про ваш бизнес и про людей-учредителей.</w:t>
            </w:r>
          </w:p>
        </w:tc>
      </w:tr>
    </w:tbl>
    <w:p/>
    <w:p>
      <w:r>
        <w:rPr>
          <w:b/>
          <w:color w:val="0D0C0A"/>
          <w:sz w:val="20"/>
        </w:rPr>
        <w:t>🗺️ КАРТА ВАШЕГО ПУТИ (31 документ · 100 XP · 100%)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Документы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XP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Кто делает</w:t>
            </w:r>
          </w:p>
        </w:tc>
      </w:tr>
      <w:tr>
        <w:tc>
          <w:tcPr>
            <w:tcW w:type="dxa" w:w="1881"/>
            <w:shd w:fill="FBF3DE"/>
          </w:tcPr>
          <w:p>
            <w:r>
              <w:rPr>
                <w:color w:val="0D0C0A"/>
                <w:sz w:val="16"/>
              </w:rPr>
              <w:t>📝 ← ВЫ ЗДЕСЬ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2A2520"/>
                <w:sz w:val="16"/>
              </w:rPr>
              <w:t>Бриф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3 анкеты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E68863"/>
                <w:sz w:val="16"/>
              </w:rPr>
              <w:t>+10 XP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Клиент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📜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Устав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 документ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+25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✍️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Учреждение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+12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⚖️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Положения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13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🎯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Целевые программы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+15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Образцы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10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</w:tbl>
    <w:p/>
    <w:p>
      <w:r>
        <w:rPr>
          <w:b/>
          <w:color w:val="0D0C0A"/>
          <w:sz w:val="20"/>
        </w:rPr>
        <w:t>🏆 ДОСТИЖЕНИЯ (1 /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🎯</w:t>
              <w:br/>
              <w:t>Первый шаг</w:t>
              <w:br/>
              <w:t>+2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Бриф-мастер</w:t>
              <w:br/>
              <w:t>+9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Основатель</w:t>
              <w:br/>
              <w:t>+25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Учредитель</w:t>
              <w:br/>
              <w:t>+12 XP</w:t>
            </w:r>
          </w:p>
        </w:tc>
      </w:tr>
      <w:tr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Законодатель</w:t>
              <w:br/>
              <w:t>+13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Архитектор</w:t>
              <w:br/>
              <w:t>+15 XP</w:t>
            </w:r>
          </w:p>
        </w:tc>
        <w:tc>
          <w:tcPr>
            <w:tcW w:type="dxa" w:w="2351"/>
            <w:shd w:fill="F0EDE8"/>
          </w:tcPr>
          <w:p>
            <w:pPr>
              <w:jc w:val="center"/>
            </w:pPr>
            <w:r>
              <w:rPr>
                <w:sz w:val="16"/>
              </w:rPr>
              <w:t>🔒</w:t>
              <w:br/>
              <w:t>Кооператор</w:t>
              <w:br/>
              <w:t>+8 XP</w:t>
            </w:r>
          </w:p>
        </w:tc>
        <w:tc>
          <w:tcPr>
            <w:tcW w:type="dxa" w:w="2351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8863"/>
          </w:tcPr>
          <w:p>
            <w:r>
              <w:rPr>
                <w:b/>
                <w:color w:val="FFFFFF"/>
                <w:sz w:val="20"/>
              </w:rPr>
              <w:t>➡️ СЛЕДУЮЩИЙ ШАГ: Анкета №2 — Целевая потребительская программа</w:t>
              <w:br/>
              <w:t>Опишите бизнес-модель и цели вашего будущего кооператива. Это вторая анкета из Брифа.</w:t>
              <w:br/>
              <w:t>Награда: +3 XP → прогресс 9%</w:t>
            </w:r>
          </w:p>
        </w:tc>
      </w:tr>
    </w:tbl>
    <w:p/>
    <w:p>
      <w:pPr>
        <w:jc w:val="center"/>
      </w:pPr>
      <w:r>
        <w:rPr>
          <w:color w:val="8B7E6B"/>
          <w:sz w:val="16"/>
        </w:rPr>
        <w:t>Личный кабинет: 2980738.ru/dashboard · Контакт Исполнителя: +7 902 472-07-38 · @Veles_ST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