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宽带业务管理系统 · 功能进度与项目总览</w:t>
      </w:r>
    </w:p>
    <w:p>
      <w:r>
        <w:rPr>
          <w:rFonts w:ascii="Microsoft YaHei" w:hAnsi="Microsoft YaHei" w:eastAsia="Microsoft YaHei"/>
          <w:b w:val="0"/>
          <w:i w:val="0"/>
        </w:rPr>
        <w:t>文档版本：v1.10 ｜ 对应设计稿：v2.1 ｜ 更新日期：2026-09-15</w:t>
        <w:br/>
        <w:t>合并来源：</w:t>
      </w:r>
      <w:r>
        <w:rPr>
          <w:b w:val="0"/>
          <w:i w:val="0"/>
          <w:rFonts w:ascii="Consolas" w:hAnsi="Consolas" w:eastAsia="Consolas"/>
        </w:rPr>
        <w:t>功能进度说明书.md</w:t>
      </w:r>
      <w:r>
        <w:rPr>
          <w:rFonts w:ascii="Microsoft YaHei" w:hAnsi="Microsoft YaHei" w:eastAsia="Microsoft YaHei"/>
          <w:b w:val="0"/>
          <w:i w:val="0"/>
        </w:rPr>
        <w:t xml:space="preserve">（v1.10）+ </w:t>
      </w:r>
      <w:r>
        <w:rPr>
          <w:b w:val="0"/>
          <w:i w:val="0"/>
          <w:rFonts w:ascii="Consolas" w:hAnsi="Consolas" w:eastAsia="Consolas"/>
        </w:rPr>
        <w:t>项目总览README.md</w:t>
      </w:r>
      <w:r>
        <w:rPr>
          <w:rFonts w:ascii="Microsoft YaHei" w:hAnsi="Microsoft YaHei" w:eastAsia="Microsoft YaHei"/>
          <w:b w:val="0"/>
          <w:i w:val="0"/>
        </w:rPr>
        <w:t>（v1.4）</w:t>
        <w:br/>
        <w:t>目的：在一份文档中同时呈现「项目总览 / 产品定位 / 功能模块清单 / 功能进度状态 / 里程碑与版本 / 关键指标」，对齐研发、产品与运营预期。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一、项目总览</w:t>
      </w:r>
    </w:p>
    <w:p>
      <w:r>
        <w:rPr>
          <w:rFonts w:ascii="Microsoft YaHei" w:hAnsi="Microsoft YaHei" w:eastAsia="Microsoft YaHei"/>
          <w:b w:val="0"/>
          <w:i w:val="0"/>
        </w:rPr>
        <w:t xml:space="preserve">宽带业务管理系统是一套面向「家庭宽带办理与装维运营」的业务平台，覆盖 </w:t>
      </w:r>
      <w:r>
        <w:rPr>
          <w:rFonts w:ascii="Microsoft YaHei" w:hAnsi="Microsoft YaHei" w:eastAsia="Microsoft YaHei"/>
          <w:b/>
          <w:i w:val="0"/>
        </w:rPr>
        <w:t>客户端（微信小程序）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rFonts w:ascii="Microsoft YaHei" w:hAnsi="Microsoft YaHei" w:eastAsia="Microsoft YaHei"/>
          <w:b/>
          <w:i w:val="0"/>
        </w:rPr>
        <w:t>PC 后台管理系统（web-admin，Vue 3，已落地）</w:t>
      </w:r>
      <w:r>
        <w:rPr>
          <w:rFonts w:ascii="Microsoft YaHei" w:hAnsi="Microsoft YaHei" w:eastAsia="Microsoft YaHei"/>
          <w:b w:val="0"/>
          <w:i w:val="0"/>
        </w:rPr>
        <w:t xml:space="preserve"> 与 </w:t>
      </w:r>
      <w:r>
        <w:rPr>
          <w:rFonts w:ascii="Microsoft YaHei" w:hAnsi="Microsoft YaHei" w:eastAsia="Microsoft YaHei"/>
          <w:b/>
          <w:i w:val="0"/>
        </w:rPr>
        <w:t>后端服务（Spring Boot 单体）</w:t>
      </w:r>
      <w:r>
        <w:rPr>
          <w:rFonts w:ascii="Microsoft YaHei" w:hAnsi="Microsoft YaHei" w:eastAsia="Microsoft YaHei"/>
          <w:b w:val="0"/>
          <w:i w:val="0"/>
        </w:rPr>
        <w:t xml:space="preserve"> 三端。系统以「下单 → 小区可装性校验 → 智能派单 → 装维 SLA/赔付 → 套餐升级与流量监控」为主线，参考中国电信「美好家 / FTTR / 慢必赔」与中国移动「和家庭 / 承诺消费送宽带 / 流量提醒」等真实业务实践细化功能。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1.1 架构决策（已锁定）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单体架构</w:t>
      </w:r>
      <w:r>
        <w:rPr>
          <w:rFonts w:ascii="Microsoft YaHei" w:hAnsi="Microsoft YaHei" w:eastAsia="Microsoft YaHei"/>
          <w:b w:val="0"/>
          <w:i w:val="0"/>
        </w:rPr>
        <w:t>：后端为单一 Spring Boot 应用，</w:t>
      </w:r>
      <w:r>
        <w:rPr>
          <w:rFonts w:ascii="Microsoft YaHei" w:hAnsi="Microsoft YaHei" w:eastAsia="Microsoft YaHei"/>
          <w:b/>
          <w:i w:val="0"/>
        </w:rPr>
        <w:t>不引入 Spring Cloud / 微服务 / 服务注册发现 / 分布式网关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前端形态</w:t>
      </w:r>
      <w:r>
        <w:rPr>
          <w:rFonts w:ascii="Microsoft YaHei" w:hAnsi="Microsoft YaHei" w:eastAsia="Microsoft YaHei"/>
          <w:b w:val="0"/>
          <w:i w:val="0"/>
        </w:rPr>
        <w:t xml:space="preserve">：PC 后台为 Vue 3 单页应用，经 Nginx 反向代理直连后端 </w:t>
      </w:r>
      <w:r>
        <w:rPr>
          <w:b w:val="0"/>
          <w:i w:val="0"/>
          <w:rFonts w:ascii="Consolas" w:hAnsi="Consolas" w:eastAsia="Consolas"/>
        </w:rPr>
        <w:t>:8082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模块上限</w:t>
      </w:r>
      <w:r>
        <w:rPr>
          <w:rFonts w:ascii="Microsoft YaHei" w:hAnsi="Microsoft YaHei" w:eastAsia="Microsoft YaHei"/>
          <w:b w:val="0"/>
          <w:i w:val="0"/>
        </w:rPr>
        <w:t>：后端业务模块上限 5 个，当前 4 个（community / install / product / system）。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配置策略</w:t>
      </w:r>
      <w:r>
        <w:rPr>
          <w:rFonts w:ascii="Microsoft YaHei" w:hAnsi="Microsoft YaHei" w:eastAsia="Microsoft YaHei"/>
          <w:b w:val="0"/>
          <w:i w:val="0"/>
        </w:rPr>
        <w:t>：优先使用 Spring Boot 原生（</w:t>
      </w:r>
      <w:r>
        <w:rPr>
          <w:b w:val="0"/>
          <w:i w:val="0"/>
          <w:rFonts w:ascii="Consolas" w:hAnsi="Consolas" w:eastAsia="Consolas"/>
        </w:rPr>
        <w:t>application.yml</w:t>
      </w:r>
      <w:r>
        <w:rPr>
          <w:rFonts w:ascii="Microsoft YaHei" w:hAnsi="Microsoft YaHei" w:eastAsia="Microsoft YaHei"/>
          <w:b w:val="0"/>
          <w:i w:val="0"/>
        </w:rPr>
        <w:t xml:space="preserve"> + 环境变量），外部配置中心（含 Apollo）暂不引入。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1.2 技术栈总览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技术选型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微信小程序（客户端 / 师傅端）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微信原生框架（WXML / WXSS / JS / app.json），utils/api.js 请求封装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客户端 20 页（含登录态）+ 师傅端 8 页（两独立工程）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PC 后台（web-admin）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Vue 3 + Element Plus（按需引入）+ Pinia + Vue Router + Vite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已落地（22 业务页 / 22 路由）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后端服务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Spring Boot 3.2.1 + MyBatis-Plus（boot3 starter）+ JDK 21 + Maven，单体应用，端口 8082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4 模块 / 62 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MySQL 8.4（25 张表 + 幂等初始化脚本，启动自动建表）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已接入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Spring Security 6 + 自研 JWT（HS256，零三方依赖）+ RBAC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已落地（5 角色 / 21 权限码）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Spring Boot 原生（application.yml + 环境变量）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采用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1.3 目录结构</w:t>
      </w:r>
    </w:p>
    <w:p>
      <w:r>
        <w:rPr>
          <w:b w:val="0"/>
          <w:i w:val="0"/>
          <w:rFonts w:ascii="Consolas" w:hAnsi="Consolas" w:eastAsia="Consolas"/>
        </w:rPr>
        <w:t>宽带业务管理系统/</w:t>
        <w:br/>
        <w:t>├── broadband-design/index.html   # 功能页面设计稿（HTML 线框，v2.1）</w:t>
        <w:br/>
        <w:t>├── broadband-miniapp/            # 微信小程序客户端（蓝 #2563eb，20 页 + 登录态）</w:t>
        <w:br/>
        <w:t>│   ├── app.js / app.json / app.wxss</w:t>
        <w:br/>
        <w:t>│   ├── utils/api.js · auth.js    # 接口封装（Bearer 注入）+ 登录态校验</w:t>
        <w:br/>
        <w:t>│   └── pages/                    # 20 个页面</w:t>
        <w:br/>
        <w:t>├── broadband-worker/             # ★ 安装师傅端小程序（橙 #ea580c，8 页 + 登录态，独立工程）</w:t>
        <w:br/>
        <w:t>│   ├── app.js / app.json / app.wxss / project.config.json / sitemap.json</w:t>
        <w:br/>
        <w:t>│   ├── utils/api.js · auth.js    # 师傅端请求封装（Bearer 注入）</w:t>
        <w:br/>
        <w:t>│   └── pages/                    # 8 个页面</w:t>
        <w:br/>
        <w:t>├── web-admin/                    # ★ PC 运营后台（Vue 3 单页应用）</w:t>
        <w:br/>
        <w:t>│   ├── vite.config.js            # 按需引入 Element Plus + /api 代理到 :8082</w:t>
        <w:br/>
        <w:t>│   ├── .env.development / .env.production</w:t>
        <w:br/>
        <w:t>│   └── src/</w:t>
        <w:br/>
        <w:t>│       ├── api/                  # request.js（token 注入 + 401 处理）+ auth/business/system</w:t>
        <w:br/>
        <w:t>│       ├── layout/               # 侧边栏（后端菜单树驱动）/ 顶栏 / 面包屑</w:t>
        <w:br/>
        <w:t>│       ├── router/               # routes.js（22 条路由，meta.perm 与后端权限码同源）</w:t>
        <w:br/>
        <w:t>│       ├── store/                # user（token + profile + menus）/ app</w:t>
        <w:br/>
        <w:t>│       └── views/                # 25 个 .vue 页面</w:t>
        <w:br/>
        <w:t>├── backend/                      # Spring Boot 后端（单体）</w:t>
        <w:br/>
        <w:t>│   ├── pom.xml</w:t>
        <w:br/>
        <w:t>│   ├── src/main/java/com/broadband/</w:t>
        <w:br/>
        <w:t>│   │   ├── community/  install/  product/  system/   # 4 个业务模块 + common 公共层</w:t>
        <w:br/>
        <w:t>│   ├── src/main/resources/</w:t>
        <w:br/>
        <w:t>│   │   ├── application.yml        # 数据源/端口（环境变量注入，密码不落盘）</w:t>
        <w:br/>
        <w:t>│   │   └── db/schema.sql + data.sql  # 25 张表（幂等，启动自动执行）</w:t>
        <w:br/>
        <w:t>│   └── README.md / SLA.md / PKG_TRAFFIC.md / RBAC.md   # 模块级说明</w:t>
        <w:br/>
        <w:t>└── docs/                         # 本目录：合并后的功能进度与总览</w:t>
        <w:br/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二、产品定位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业务主线</w:t>
      </w:r>
      <w:r>
        <w:rPr>
          <w:rFonts w:ascii="Microsoft YaHei" w:hAnsi="Microsoft YaHei" w:eastAsia="Microsoft YaHei"/>
          <w:b w:val="0"/>
          <w:i w:val="0"/>
        </w:rPr>
        <w:t>：下单 → 小区可装性校验 → 智能派单 → 装维 SLA/赔付 → 套餐升级与流量监控。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目标用户三角色</w:t>
      </w:r>
      <w:r>
        <w:rPr>
          <w:rFonts w:ascii="Microsoft YaHei" w:hAnsi="Microsoft YaHei" w:eastAsia="Microsoft YaHei"/>
          <w:b w:val="0"/>
          <w:i w:val="0"/>
        </w:rPr>
        <w:t>：① 终端客户（微信小程序自助办理）；② 安装师傅（独立小程序履约）；③ 运营/客服/财务（PC 后台管理）。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参考实践</w:t>
      </w:r>
      <w:r>
        <w:rPr>
          <w:rFonts w:ascii="Microsoft YaHei" w:hAnsi="Microsoft YaHei" w:eastAsia="Microsoft YaHei"/>
          <w:b w:val="0"/>
          <w:i w:val="0"/>
        </w:rPr>
        <w:t>：中国电信「美好家 / FTTR / 慢必赔」、中国移动「和家庭 / 承诺消费送宽带 / 流量提醒」。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关键业务能力</w:t>
      </w:r>
      <w:r>
        <w:rPr>
          <w:rFonts w:ascii="Microsoft YaHei" w:hAnsi="Microsoft YaHei" w:eastAsia="Microsoft YaHei"/>
          <w:b w:val="0"/>
          <w:i w:val="0"/>
        </w:rPr>
        <w:t>：融合套餐算价与补差升级、宽带可装性实时校验与需求登记、基于容量策略的智能派单、装维 SLA 双维度（时限类 + 速率类）评估与赔付、流量监控与续费提速、师傅端工单履约与数据隔离。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端到端链路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web-admin(Vue3) → Vite/Nginx → Spring Boot(:8082) → MySQL</w:t>
      </w:r>
      <w:r>
        <w:rPr>
          <w:rFonts w:ascii="Microsoft YaHei" w:hAnsi="Microsoft YaHei" w:eastAsia="Microsoft YaHei"/>
          <w:b w:val="0"/>
          <w:i w:val="0"/>
        </w:rPr>
        <w:t xml:space="preserve">（已 curl 实测）；小程序端经 </w:t>
      </w:r>
      <w:r>
        <w:rPr>
          <w:b w:val="0"/>
          <w:i w:val="0"/>
          <w:rFonts w:ascii="Consolas" w:hAnsi="Consolas" w:eastAsia="Consolas"/>
        </w:rPr>
        <w:t>微信开发者工具 → 后端 :8082</w:t>
      </w:r>
      <w:r>
        <w:rPr>
          <w:rFonts w:ascii="Microsoft YaHei" w:hAnsi="Microsoft YaHei" w:eastAsia="Microsoft YaHei"/>
          <w:b w:val="0"/>
          <w:i w:val="0"/>
        </w:rPr>
        <w:t>（C 端登录态已接入真实 JWT 鉴权）。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三、功能模块清单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3.1 后端服务模块（4 个，上限 5）</w:t>
      </w:r>
    </w:p>
    <w:p>
      <w:r>
        <w:rPr>
          <w:rFonts w:ascii="Microsoft YaHei" w:hAnsi="Microsoft YaHei" w:eastAsia="Microsoft YaHei"/>
          <w:b w:val="0"/>
          <w:i w:val="0"/>
        </w:rPr>
        <w:t xml:space="preserve">每个模块遵循「纯 Java 引擎（model + engine，可 </w:t>
      </w:r>
      <w:r>
        <w:rPr>
          <w:b w:val="0"/>
          <w:i w:val="0"/>
          <w:rFonts w:ascii="Consolas" w:hAnsi="Consolas" w:eastAsia="Consolas"/>
        </w:rPr>
        <w:t>javac</w:t>
      </w:r>
      <w:r>
        <w:rPr>
          <w:rFonts w:ascii="Microsoft YaHei" w:hAnsi="Microsoft YaHei" w:eastAsia="Microsoft YaHei"/>
          <w:b w:val="0"/>
          <w:i w:val="0"/>
        </w:rPr>
        <w:t>+</w:t>
      </w:r>
      <w:r>
        <w:rPr>
          <w:b w:val="0"/>
          <w:i w:val="0"/>
          <w:rFonts w:ascii="Consolas" w:hAnsi="Consolas" w:eastAsia="Consolas"/>
        </w:rPr>
        <w:t>java</w:t>
      </w:r>
      <w:r>
        <w:rPr>
          <w:rFonts w:ascii="Microsoft YaHei" w:hAnsi="Microsoft YaHei" w:eastAsia="Microsoft YaHei"/>
          <w:b w:val="0"/>
          <w:i w:val="0"/>
        </w:rPr>
        <w:t xml:space="preserve"> 独立运行）+ Spring 适配层（Mapper / Service / Controller）」的同构分层。核心算法模块保留 6 个可独立运行的 </w:t>
      </w:r>
      <w:r>
        <w:rPr>
          <w:b w:val="0"/>
          <w:i w:val="0"/>
          <w:rFonts w:ascii="Consolas" w:hAnsi="Consolas" w:eastAsia="Consolas"/>
        </w:rPr>
        <w:t>*Demo</w:t>
      </w:r>
      <w:r>
        <w:rPr>
          <w:rFonts w:ascii="Microsoft YaHei" w:hAnsi="Microsoft YaHei" w:eastAsia="Microsoft YaHei"/>
          <w:b w:val="0"/>
          <w:i w:val="0"/>
        </w:rPr>
        <w:t>，无需 Maven / 数据库即可验证业务算法。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</w:rPr>
              <w:t>职责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</w:rPr>
              <w:t>Java 文件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</w:rPr>
              <w:t>核心引擎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</w:rPr>
              <w:t>REST 接口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community 小区覆盖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可安装小区与需求登记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CommunityChecker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4（check / demand / communities GET,POST）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install 派单 + 装维 SLA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派单调度 + 装维 SLA 与赔付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38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CapacityPolicy / AdjacencyCluster / DispatchService / SlaEngine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18（dispatch 2 / sla 5 / admin-work-order 5 / worker 6）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product 套餐 + 升级 + 流量 + 客户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套餐 / 升级 / 流量 / 客户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PackageEngine / PackageUpgradeEngine / TrafficQueryEngine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14（package 4 / order 1 / traffic 1 / admin 8）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system 权限与平台聚合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RBAC 权限 + 后台聚合与监控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已完成（v1.2 新增 / v1.5 扩展）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26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JWT + Spring Security + JdbcTemplate 聚合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20（auth 5 / users 5 / roles 3 / menus 1 / logs 1 / platform 5）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common 公共层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主键生成 / 全局异常处理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</w:rPr>
        <w:t>接口总数：62 个（GET 38 / POST 19 / PUT 5），全部读写真实 MySQL 数据。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3.2 后端接口清单（62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分组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方法与路径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认证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POST /api/auth/login、GET /api/auth/me、POST /api/auth/logout、POST /api/auth/miniapp-login（微信 code 直登 / 演示验证码 1234 回退 → CUSTOMER 令牌）、POST /api/auth/worker-login（师傅手机号 → WORKER 令牌）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小区（C 端开放）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/api/community/check、POST /api/community/demand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派单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POST /api/dispatch/run、GET /api/dispatch/capacity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SLA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POST /api/sla/evaluate、POST /api/sla/evaluate-batch、GET /api/sla/board、GET /api/sla/rules、GET /api/sla/compensations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套餐（C 端开放）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/api/package/detail、GET /api/package/list、GET /api/package/upgrade-options、POST /api/package/upgrade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流量（C 端开放）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/api/traffic/usage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订单（C 端开放）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/api/order/my?customerId=（按客户查本人订单）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后台 · 小区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/api/admin/communities、POST /api/admin/communities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后台 · 工单与师傅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/api/admin/work-orders、GET /api/admin/work-orders/{id}、POST /api/admin/work-orders/reset、GET /api/admin/workers、POST /api/admin/worker-capacity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后台 · 客户与套餐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/api/admin/customers、GET /api/admin/packages、POST /api/admin/packages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后台 · 升级 / 评价 / 销售 / 财务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/api/admin/upgrade-orders、GET /api/admin/reviews、PUT /api/admin/reviews/{id}/close、GET /api/admin/sales/report、GET /api/admin/finance/report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后台 · 平台聚合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/api/admin/dashboard/stats、GET /api/admin/dashboard/recent-orders、GET /api/admin/orders、GET /api/admin/traffic/overview、GET /api/admin/monitor/overview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系统 · 用户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/api/system/users、POST /api/system/users、PUT /api/system/users/{id}/status、PUT /api/system/users/{id}/roles、PUT /api/system/users/{id}/password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系统 · 角色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/api/system/roles、GET /api/system/roles/{id}/menus、PUT /api/system/roles/{id}/menus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系统 · 菜单与日志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/api/system/menus/tree、GET /api/system/logs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师傅端（数据按登录师傅隔离）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/api/worker/work-orders、GET /api/worker/work-orders/{id}、GET /api/worker/summary、GET /api/worker/capacity、GET /api/worker/schedule、POST /api/worker/work-orders/{id}/complete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3.3 数据与安全基建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数据库接入（MySQL 8.4）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25 张表 + 幂等 schema.sql / data.sql，启动自动初始化；v1.5 增列 customer.openid、worker.phone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RBAC 权限模型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sys_user / sys_role / sys_menu / sys_user_role / sys_role_menu / sys_oper_log；5 角色 · 26 菜单 · 21 权限码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JWT 鉴权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Spring Security 6 + 自研 HS256 JWT（零三方依赖）；角色权限每请求实时查库，改授权即时生效；v1.5 扩为三类令牌：SYS（后台 RBAC）/ CUSTOMER（客户端）/ WORKER（师傅端）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 端鉴权开关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app.security.protect-client-api: true（v1.5 起 C 端强制校验 JWT，一处开关可回退）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微信登录双路径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配 WECHAT_APPID/WECHAT_SECRET → code2Session 换 openid 绑定客户；未配 → 演示码 1234 回退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回归单测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JwtUtilTest 7 条用例（数字声明解析 / 篡改签名 / 篡改载荷 / 过期 / 密钥错配 / 格式非法）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配置中心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⬜ 不引入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按架构决策走 Spring Boot 原生 yml + 环境变量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</w:rPr>
        <w:t>默认账号</w:t>
      </w:r>
      <w:r>
        <w:rPr>
          <w:rFonts w:ascii="Microsoft YaHei" w:hAnsi="Microsoft YaHei" w:eastAsia="Microsoft YaHei"/>
          <w:b w:val="0"/>
          <w:i w:val="0"/>
        </w:rPr>
        <w:t xml:space="preserve">（初始密码由 </w:t>
      </w:r>
      <w:r>
        <w:rPr>
          <w:b w:val="0"/>
          <w:i w:val="0"/>
          <w:rFonts w:ascii="Consolas" w:hAnsi="Consolas" w:eastAsia="Consolas"/>
        </w:rPr>
        <w:t>RbacInitializer</w:t>
      </w:r>
      <w:r>
        <w:rPr>
          <w:rFonts w:ascii="Microsoft YaHei" w:hAnsi="Microsoft YaHei" w:eastAsia="Microsoft YaHei"/>
          <w:b w:val="0"/>
          <w:i w:val="0"/>
        </w:rPr>
        <w:t xml:space="preserve"> 以 BCrypt 写入，幂等不覆盖用户改过的密码）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账号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密码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可见菜单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权限码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ADMIN 超级管理员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26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liuwei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liuwei123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OPERATOR 运营专员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zhaomin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zhaomin123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FINANCE 财务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wangfang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wangfang123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CS 客服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 xml:space="preserve">⚠️ 生产环境务必首次登录后立即改密，并通过环境变量覆盖 </w:t>
      </w:r>
      <w:r>
        <w:rPr>
          <w:b w:val="0"/>
          <w:i w:val="0"/>
          <w:rFonts w:ascii="Consolas" w:hAnsi="Consolas" w:eastAsia="Consolas"/>
        </w:rPr>
        <w:t>app.jwt.secret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3.4 三端功能清单</w:t>
      </w:r>
    </w:p>
    <w:p>
      <w:r>
        <w:rPr>
          <w:rFonts w:ascii="Microsoft YaHei" w:hAnsi="Microsoft YaHei" w:eastAsia="Microsoft YaHei"/>
          <w:b/>
          <w:i w:val="0"/>
        </w:rPr>
        <w:t xml:space="preserve">客户端小程序（微信原生）· </w:t>
      </w:r>
      <w:r>
        <w:rPr>
          <w:b/>
          <w:i w:val="0"/>
          <w:rFonts w:ascii="Consolas" w:hAnsi="Consolas" w:eastAsia="Consolas"/>
        </w:rPr>
        <w:t>broadband-miniapp</w:t>
      </w:r>
      <w:r>
        <w:rPr>
          <w:rFonts w:ascii="Microsoft YaHei" w:hAnsi="Microsoft YaHei" w:eastAsia="Microsoft YaHei"/>
          <w:b/>
          <w:i w:val="0"/>
        </w:rPr>
        <w:t xml:space="preserve">（蓝 </w:t>
      </w:r>
      <w:r>
        <w:rPr>
          <w:b/>
          <w:i w:val="0"/>
          <w:rFonts w:ascii="Consolas" w:hAnsi="Consolas" w:eastAsia="Consolas"/>
        </w:rPr>
        <w:t>#2563eb</w:t>
      </w:r>
      <w:r>
        <w:rPr>
          <w:rFonts w:ascii="Microsoft YaHei" w:hAnsi="Microsoft YaHei" w:eastAsia="Microsoft YaHei"/>
          <w:b/>
          <w:i w:val="0"/>
        </w:rPr>
        <w:t>，20 页 + 登录态）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分组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页面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核心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首页 pages/index、服务聚合 pages/service、个人中心 pages/profile（含登录门禁）、设置 pages/settings、登录 pages/login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套餐与流量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套餐详情 pages/package/detail、套餐列表 pages/package/list、套餐升级 pages/package/upgrade + pages/upgrade、流量监控 pages/traffic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下单与安装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可装小区查询 pages/community/query、安装地址 pages/order/address、订单确认 pages/order/confirm、订单列表 pages/order/list、订单详情 pages/order/detail、地址管理 pages/address、移机 pages/move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服务与报修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自助服务 pages/self（续费/提速/报修/发票）、报修评价 pages/review、智慧家庭 pages/smart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</w:rPr>
        <w:t xml:space="preserve">安装师傅端小程序（微信原生）· </w:t>
      </w:r>
      <w:r>
        <w:rPr>
          <w:b/>
          <w:i w:val="0"/>
          <w:rFonts w:ascii="Consolas" w:hAnsi="Consolas" w:eastAsia="Consolas"/>
        </w:rPr>
        <w:t>broadband-worker</w:t>
      </w:r>
      <w:r>
        <w:rPr>
          <w:rFonts w:ascii="Microsoft YaHei" w:hAnsi="Microsoft YaHei" w:eastAsia="Microsoft YaHei"/>
          <w:b/>
          <w:i w:val="0"/>
        </w:rPr>
        <w:t xml:space="preserve">（橙 </w:t>
      </w:r>
      <w:r>
        <w:rPr>
          <w:b/>
          <w:i w:val="0"/>
          <w:rFonts w:ascii="Consolas" w:hAnsi="Consolas" w:eastAsia="Consolas"/>
        </w:rPr>
        <w:t>#ea580c</w:t>
      </w:r>
      <w:r>
        <w:rPr>
          <w:rFonts w:ascii="Microsoft YaHei" w:hAnsi="Microsoft YaHei" w:eastAsia="Microsoft YaHei"/>
          <w:b/>
          <w:i w:val="0"/>
        </w:rPr>
        <w:t>，8 页 + 登录态，独立工程）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分组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页面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工作台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首页 pages/index（今日工单概览）、个人中心 pages/profile（含登录门禁）、登录 pages/login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工单履约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我的工单 pages/order + 详情 pages/order-detail、完工确认/测速 pages/confirm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调度支撑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排班与容量 pages/capacity（时段热力 + 个人容量）、工单路线 pages/schedule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</w:rPr>
        <w:t xml:space="preserve">PC 后台管理系统（web-admin，Vue 3 + Element Plus，22 业务页 / 22 路由，靛 </w:t>
      </w:r>
      <w:r>
        <w:rPr>
          <w:b/>
          <w:i w:val="0"/>
          <w:rFonts w:ascii="Consolas" w:hAnsi="Consolas" w:eastAsia="Consolas"/>
        </w:rPr>
        <w:t>#4f46e5</w:t>
      </w:r>
      <w:r>
        <w:rPr>
          <w:rFonts w:ascii="Microsoft YaHei" w:hAnsi="Microsoft YaHei" w:eastAsia="Microsoft YaHei"/>
          <w:b/>
          <w:i w:val="0"/>
        </w:rPr>
        <w:t>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分组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页面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经营总览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数据看板 /dashboard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业务办理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订单 /order、客户 /customer（含分层与升档抽屉）、套餐 /package、套餐编辑 /package/edit、套餐升级 /package/upgrade、小区 /community、小区编辑 /community/edit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装维履约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工单池 /workorder/pool、派单调度 /workorder/dispatch、容量配置 /workorder/capacity、调度规则 /workorder/rules、装维 SLA 与赔付 /sla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运营支撑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流量监控 /traffic、投诉与评价 /review、销售管理 /sales、财务管理 /finance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系统管理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用户 /system/user、角色 /system/role、菜单 /system/menu、操作日志 /system/log、性能监控 /monitor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四、功能进度状态表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状态图例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标记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代码已落地，可编译或可运行验证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🟡 部分完成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骨架或设计已出，核心逻辑待补全/联调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⬜ 规划中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仅设计稿，尚未编码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4.1 客户端小程序进度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功能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首页（Banner + 快捷入口）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服务聚合页（九宫格导航）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融合套餐详情（算价 + 立即办理）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套餐列表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套餐升级（升档/加购/补差）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流量监控（7 日趋势）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可安装小区查询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安装地址填写（联动校验）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新装宽带 / 移机 / 续费提速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报修 / 自助服务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智慧家庭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评价投诉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我的订单（列表 + 详情）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订单确认 / 地址管理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个人中心 / 设置 / 登录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统一请求封装（Bearer + 401 跳登录 + 不静默吞错）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4.2 师傅端小程序进度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功能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师傅首页（今日工单概览）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我的工单（列表 + 详情，按 token 隔离）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完工确认（测速/签名/服务项，置 DONE）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排班与容量看板（本人）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工单路线（7 天排班 + 当日顺序）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测速报告（落库 + SLA 判定）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星级评价（查看客户评价）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个人中心 / 登录（worker-login 真实令牌）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统一请求封装（Bearer + 401 跳登录）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视觉验收（无浏览器，需开发者工具截图）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⬜ 规划中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0%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4.3 PC 后台进度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功能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数据看板 dashboard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订单管理 / 客户管理 / 套餐管理 / 套餐升级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小区管理 / 工单池 / 派单调度 / 容量配置 / 调度规则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装维 SLA 与赔付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流量监控 / 投诉与评价 / 销售 / 财务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权限管理（用户/角色/菜单/日志）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性能监控 monitor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登录（JWT + 路由守卫 + 菜单权限过滤）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UI 精致化（状态标签/空态/骨架屏/全局视觉，M14 收官）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4.4 后端服务进度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功能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community 小区覆盖（4 接口）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install 派单 + 装维 SLA（18 接口）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product 套餐/升级/流量/客户（14 接口）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system 权限与平台聚合（20 接口）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common 公共层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微信真实支付（PayService seam，当前模拟）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⬜ 规划中（接 SDK 即可）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监控与配置治理（metrics/日志聚合/告警/多环境）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⬜ 规划中（M12）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0%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五、里程碑与版本记录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5.1 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里程碑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M1 需求与设计稿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broadband-design/index.html v2.1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M2 后端核心算法 + 接口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 模块 / 13 接口 / 6 个可运行 Demo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M3 客户端小程序骨架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20 页（含登录页）+ api 封装 + 登录态骨架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M4 数据库接入与联调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MySQL 17 表 + 幂等初始化 + 13 接口真实数据 + 端到端验证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M5 PC 后台落地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web-admin 工程 + 22 业务页 + 22 路由 + 全量对接真实接口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M6 安全体系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Spring Security 6 + JWT + RBAC（5 角色 / 21 权限码）+ 鉴权矩阵实测 + 7 条单测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M7 小程序补页 + 登录态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客户端 20 页 + 师傅端 8 页（两独立工程）+ 登录态（真实 JWT 鉴权）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M8 缺陷修复（小程序契约/登录）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修复 4 个真实缺陷：404/越权端点、静默吞错、mock 登录；新增 4 个接口（45→49）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M9 双端登录态收口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 端强制鉴权 + CUSTOMER 令牌；师傅端 worker-login + WORKER 令牌；微信 code2Session 双路径；接口 49→50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M10 师傅端数据绑定与隔离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新增 WorkerController（6 接口）+ 服务端按 token 隔离；4 个 mock 页面全绑定；接口 50→56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M10b 师傅端视觉验收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无浏览器，需微信开发者工具导入后截图验收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M11 业务闭环联调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打通下单→支付→派单→装机→SLA 赔付→评价全链路；接口 56→62；端到端 36 项断言全绿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M12 监控与配置治理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metrics / 日志聚合 / 告警 + 多环境 profile 隔离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M13 CI/CD 与上线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流水线 + 生产 Nginx 部署 + 文档终版 + 复盘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M14 三端 UI 优化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小程序双端设计系统 v2.0 + 客户端 11 骨架页重写 + 师傅端 8 页全量重写 + web-admin 精致化收官（npm run build 通过）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5.2 版本变更记录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v1.1</w:t>
      </w:r>
      <w:r>
        <w:rPr>
          <w:rFonts w:ascii="Microsoft YaHei" w:hAnsi="Microsoft YaHei" w:eastAsia="Microsoft YaHei"/>
          <w:b w:val="0"/>
          <w:i w:val="0"/>
        </w:rPr>
        <w:t>：Phase 2「数据持久化与真实联调」—— 后端接入 MySQL，13 个 REST 接口全部读写真实数据。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v1.2</w:t>
      </w:r>
      <w:r>
        <w:rPr>
          <w:rFonts w:ascii="Microsoft YaHei" w:hAnsi="Microsoft YaHei" w:eastAsia="Microsoft YaHei"/>
          <w:b w:val="0"/>
          <w:i w:val="0"/>
        </w:rPr>
        <w:t xml:space="preserve">：Phase 3「PC 后台 + 安全体系」—— 新建 </w:t>
      </w:r>
      <w:r>
        <w:rPr>
          <w:b w:val="0"/>
          <w:i w:val="0"/>
          <w:rFonts w:ascii="Consolas" w:hAnsi="Consolas" w:eastAsia="Consolas"/>
        </w:rPr>
        <w:t>web-admin</w:t>
      </w:r>
      <w:r>
        <w:rPr>
          <w:rFonts w:ascii="Microsoft YaHei" w:hAnsi="Microsoft YaHei" w:eastAsia="Microsoft YaHei"/>
          <w:b w:val="0"/>
          <w:i w:val="0"/>
        </w:rPr>
        <w:t>（22 业务页 + 登录），接口 13→45、表 17→25；落地 Spring Security 6 + JWT + RBAC（21 权限码 / 5 角色）。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v1.3</w:t>
      </w:r>
      <w:r>
        <w:rPr>
          <w:rFonts w:ascii="Microsoft YaHei" w:hAnsi="Microsoft YaHei" w:eastAsia="Microsoft YaHei"/>
          <w:b w:val="0"/>
          <w:i w:val="0"/>
        </w:rPr>
        <w:t>：小程序补页（M7）—— 客户端 7→20 页，新建师傅端 8 页（独立工程）；统一请求封装注入 Bearer token。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v1.4</w:t>
      </w:r>
      <w:r>
        <w:rPr>
          <w:rFonts w:ascii="Microsoft YaHei" w:hAnsi="Microsoft YaHei" w:eastAsia="Microsoft YaHei"/>
          <w:b w:val="0"/>
          <w:i w:val="0"/>
        </w:rPr>
        <w:t>：修复小程序真实缺陷（M7 收尾）—— 登录态由 mock 升级为真实 JWT；修复 4 个契约/逻辑缺陷；接口 45→49。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v1.5</w:t>
      </w:r>
      <w:r>
        <w:rPr>
          <w:rFonts w:ascii="Microsoft YaHei" w:hAnsi="Microsoft YaHei" w:eastAsia="Microsoft YaHei"/>
          <w:b w:val="0"/>
          <w:i w:val="0"/>
        </w:rPr>
        <w:t xml:space="preserve">：M9「双端登录态正式收口」—— C 端强制鉴权 + CUSTOMER 令牌；师傅端 </w:t>
      </w:r>
      <w:r>
        <w:rPr>
          <w:b w:val="0"/>
          <w:i w:val="0"/>
          <w:rFonts w:ascii="Consolas" w:hAnsi="Consolas" w:eastAsia="Consolas"/>
        </w:rPr>
        <w:t>worker-login</w:t>
      </w:r>
      <w:r>
        <w:rPr>
          <w:rFonts w:ascii="Microsoft YaHei" w:hAnsi="Microsoft YaHei" w:eastAsia="Microsoft YaHei"/>
          <w:b w:val="0"/>
          <w:i w:val="0"/>
        </w:rPr>
        <w:t xml:space="preserve"> + WORKER 令牌；微信 </w:t>
      </w:r>
      <w:r>
        <w:rPr>
          <w:b w:val="0"/>
          <w:i w:val="0"/>
          <w:rFonts w:ascii="Consolas" w:hAnsi="Consolas" w:eastAsia="Consolas"/>
        </w:rPr>
        <w:t>code2Session</w:t>
      </w:r>
      <w:r>
        <w:rPr>
          <w:rFonts w:ascii="Microsoft YaHei" w:hAnsi="Microsoft YaHei" w:eastAsia="Microsoft YaHei"/>
          <w:b w:val="0"/>
          <w:i w:val="0"/>
        </w:rPr>
        <w:t xml:space="preserve"> 双路径；接口 49→50。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v1.6</w:t>
      </w:r>
      <w:r>
        <w:rPr>
          <w:rFonts w:ascii="Microsoft YaHei" w:hAnsi="Microsoft YaHei" w:eastAsia="Microsoft YaHei"/>
          <w:b w:val="0"/>
          <w:i w:val="0"/>
        </w:rPr>
        <w:t xml:space="preserve">：M9「师傅端数据全绑定 + 仅看本人工单」—— 新增 </w:t>
      </w:r>
      <w:r>
        <w:rPr>
          <w:b w:val="0"/>
          <w:i w:val="0"/>
          <w:rFonts w:ascii="Consolas" w:hAnsi="Consolas" w:eastAsia="Consolas"/>
        </w:rPr>
        <w:t>WorkerController</w:t>
      </w:r>
      <w:r>
        <w:rPr>
          <w:rFonts w:ascii="Microsoft YaHei" w:hAnsi="Microsoft YaHei" w:eastAsia="Microsoft YaHei"/>
          <w:b w:val="0"/>
          <w:i w:val="0"/>
        </w:rPr>
        <w:t>（6 接口）；服务端按 token 隔离；接口 50→56；13 项验证全绿。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v1.7</w:t>
      </w:r>
      <w:r>
        <w:rPr>
          <w:rFonts w:ascii="Microsoft YaHei" w:hAnsi="Microsoft YaHei" w:eastAsia="Microsoft YaHei"/>
          <w:b w:val="0"/>
          <w:i w:val="0"/>
        </w:rPr>
        <w:t xml:space="preserve">：M10 收尾「凭证落地 + 文档对齐」—— 客户端/师傅端写入真实 AppID </w:t>
      </w:r>
      <w:r>
        <w:rPr>
          <w:b w:val="0"/>
          <w:i w:val="0"/>
          <w:rFonts w:ascii="Consolas" w:hAnsi="Consolas" w:eastAsia="Consolas"/>
        </w:rPr>
        <w:t>wxcc344ad7f4f849d4</w:t>
      </w:r>
      <w:r>
        <w:rPr>
          <w:rFonts w:ascii="Microsoft YaHei" w:hAnsi="Microsoft YaHei" w:eastAsia="Microsoft YaHei"/>
          <w:b w:val="0"/>
          <w:i w:val="0"/>
        </w:rPr>
        <w:t xml:space="preserve">；师傅端接口口径修正为 </w:t>
      </w:r>
      <w:r>
        <w:rPr>
          <w:b w:val="0"/>
          <w:i w:val="0"/>
          <w:rFonts w:ascii="Consolas" w:hAnsi="Consolas" w:eastAsia="Consolas"/>
        </w:rPr>
        <w:t>/api/worker/*</w:t>
      </w:r>
      <w:r>
        <w:rPr>
          <w:rFonts w:ascii="Microsoft YaHei" w:hAnsi="Microsoft YaHei" w:eastAsia="Microsoft YaHei"/>
          <w:b w:val="0"/>
          <w:i w:val="0"/>
        </w:rPr>
        <w:t>；新增外部凭证清单。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v1.8</w:t>
      </w:r>
      <w:r>
        <w:rPr>
          <w:rFonts w:ascii="Microsoft YaHei" w:hAnsi="Microsoft YaHei" w:eastAsia="Microsoft YaHei"/>
          <w:b w:val="0"/>
          <w:i w:val="0"/>
        </w:rPr>
        <w:t>：M11「业务闭环联调」—— 打通下单→支付→派单→装机→SLA 赔付→评价；PayService 支付 seam；接口 56→62；</w:t>
      </w:r>
      <w:r>
        <w:rPr>
          <w:b w:val="0"/>
          <w:i w:val="0"/>
          <w:rFonts w:ascii="Consolas" w:hAnsi="Consolas" w:eastAsia="Consolas"/>
        </w:rPr>
        <w:t>scripts/loop_test.py</w:t>
      </w:r>
      <w:r>
        <w:rPr>
          <w:rFonts w:ascii="Microsoft YaHei" w:hAnsi="Microsoft YaHei" w:eastAsia="Microsoft YaHei"/>
          <w:b w:val="0"/>
          <w:i w:val="0"/>
        </w:rPr>
        <w:t xml:space="preserve"> 端到端 36 项断言全绿。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v1.9</w:t>
      </w:r>
      <w:r>
        <w:rPr>
          <w:rFonts w:ascii="Microsoft YaHei" w:hAnsi="Microsoft YaHei" w:eastAsia="Microsoft YaHei"/>
          <w:b w:val="0"/>
          <w:i w:val="0"/>
        </w:rPr>
        <w:t>：三端 UI 优化（小程序双端）—— 统一设计系统 v2.0（token 体系 + 全局通用组件类）；客户端 11 骨架页重写；师傅端 8 页全量重写；web-admin 精致化延至第二批。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v1.10</w:t>
      </w:r>
      <w:r>
        <w:rPr>
          <w:rFonts w:ascii="Microsoft YaHei" w:hAnsi="Microsoft YaHei" w:eastAsia="Microsoft YaHei"/>
          <w:b w:val="0"/>
          <w:i w:val="0"/>
        </w:rPr>
        <w:t>（本次）：M14 第二批 —— web-admin 精致化收官：统一状态标签体系（</w:t>
      </w:r>
      <w:r>
        <w:rPr>
          <w:b w:val="0"/>
          <w:i w:val="0"/>
          <w:rFonts w:ascii="Consolas" w:hAnsi="Consolas" w:eastAsia="Consolas"/>
        </w:rPr>
        <w:t>status.js</w:t>
      </w:r>
      <w:r>
        <w:rPr>
          <w:rFonts w:ascii="Microsoft YaHei" w:hAnsi="Microsoft YaHei" w:eastAsia="Microsoft YaHei"/>
          <w:b w:val="0"/>
          <w:i w:val="0"/>
        </w:rPr>
        <w:t xml:space="preserve"> + </w:t>
      </w:r>
      <w:r>
        <w:rPr>
          <w:b w:val="0"/>
          <w:i w:val="0"/>
          <w:rFonts w:ascii="Consolas" w:hAnsi="Consolas" w:eastAsia="Consolas"/>
        </w:rPr>
        <w:t>StatusTag</w:t>
      </w:r>
      <w:r>
        <w:rPr>
          <w:rFonts w:ascii="Microsoft YaHei" w:hAnsi="Microsoft YaHei" w:eastAsia="Microsoft YaHei"/>
          <w:b w:val="0"/>
          <w:i w:val="0"/>
        </w:rPr>
        <w:t xml:space="preserve">）、精致空态 </w:t>
      </w:r>
      <w:r>
        <w:rPr>
          <w:b w:val="0"/>
          <w:i w:val="0"/>
          <w:rFonts w:ascii="Consolas" w:hAnsi="Consolas" w:eastAsia="Consolas"/>
        </w:rPr>
        <w:t>EmptyState</w:t>
      </w:r>
      <w:r>
        <w:rPr>
          <w:rFonts w:ascii="Microsoft YaHei" w:hAnsi="Microsoft YaHei" w:eastAsia="Microsoft YaHei"/>
          <w:b w:val="0"/>
          <w:i w:val="0"/>
        </w:rPr>
        <w:t xml:space="preserve"> 替换 26 处裸空态、仪表盘骨架屏、</w:t>
      </w:r>
      <w:r>
        <w:rPr>
          <w:b w:val="0"/>
          <w:i w:val="0"/>
          <w:rFonts w:ascii="Consolas" w:hAnsi="Consolas" w:eastAsia="Consolas"/>
        </w:rPr>
        <w:t>ChartBox</w:t>
      </w:r>
      <w:r>
        <w:rPr>
          <w:rFonts w:ascii="Microsoft YaHei" w:hAnsi="Microsoft YaHei" w:eastAsia="Microsoft YaHei"/>
          <w:b w:val="0"/>
          <w:i w:val="0"/>
        </w:rPr>
        <w:t xml:space="preserve"> 图表空态、</w:t>
      </w:r>
      <w:r>
        <w:rPr>
          <w:b w:val="0"/>
          <w:i w:val="0"/>
          <w:rFonts w:ascii="Consolas" w:hAnsi="Consolas" w:eastAsia="Consolas"/>
        </w:rPr>
        <w:t>index.css</w:t>
      </w:r>
      <w:r>
        <w:rPr>
          <w:rFonts w:ascii="Microsoft YaHei" w:hAnsi="Microsoft YaHei" w:eastAsia="Microsoft YaHei"/>
          <w:b w:val="0"/>
          <w:i w:val="0"/>
        </w:rPr>
        <w:t xml:space="preserve"> 全局视觉打磨；</w:t>
      </w:r>
      <w:r>
        <w:rPr>
          <w:b w:val="0"/>
          <w:i w:val="0"/>
          <w:rFonts w:ascii="Consolas" w:hAnsi="Consolas" w:eastAsia="Consolas"/>
        </w:rPr>
        <w:t>npm run build</w:t>
      </w:r>
      <w:r>
        <w:rPr>
          <w:rFonts w:ascii="Microsoft YaHei" w:hAnsi="Microsoft YaHei" w:eastAsia="Microsoft YaHei"/>
          <w:b w:val="0"/>
          <w:i w:val="0"/>
        </w:rPr>
        <w:t xml:space="preserve"> 通过（2400+ 模块转换，零错误）。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六、关键指标统计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6.1 总体进度统计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规划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覆盖率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后端业务模块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4（+1 公共层）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上限 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 REST 接口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62（GET 38 / POST 19 / PUT 5，全部连库可用）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数据库表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25 张 + 种子数据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安全 RBAC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5 角色 / 26 菜单 / 21 权限码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100%（Phase 3 达成）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PC 后台模块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22 个业务页 / 22 条路由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0（设计稿 16 模块全覆盖）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100%（Phase 3 达成）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客户端小程序页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20（含登录页）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0（设计稿 20 页全覆盖）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100%（M7 达成）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师傅端小程序页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8（含登录页）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0（设计稿 8 页全覆盖）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100%（M7 达成）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6.2 端到端验证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业务闭环联调（M11）：</w:t>
      </w:r>
      <w:r>
        <w:rPr>
          <w:b w:val="0"/>
          <w:i w:val="0"/>
          <w:rFonts w:ascii="Consolas" w:hAnsi="Consolas" w:eastAsia="Consolas"/>
        </w:rPr>
        <w:t>scripts/loop_test.py</w:t>
      </w:r>
      <w:r>
        <w:rPr>
          <w:rFonts w:ascii="Microsoft YaHei" w:hAnsi="Microsoft YaHei" w:eastAsia="Microsoft YaHei"/>
          <w:b/>
          <w:i w:val="0"/>
        </w:rPr>
        <w:t>36 项断言全绿</w:t>
      </w:r>
      <w:r>
        <w:rPr>
          <w:rFonts w:ascii="Microsoft YaHei" w:hAnsi="Microsoft YaHei" w:eastAsia="Microsoft YaHei"/>
          <w:b w:val="0"/>
          <w:i w:val="0"/>
        </w:rPr>
        <w:t>（A 正常双达标 / B 速率不达标现金赔付 / C 超时慢必赔 vouchers）。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师傅端隔离验证（M9/M10）：</w:t>
      </w:r>
      <w:r>
        <w:rPr>
          <w:rFonts w:ascii="Microsoft YaHei" w:hAnsi="Microsoft YaHei" w:eastAsia="Microsoft YaHei"/>
          <w:b/>
          <w:i w:val="0"/>
        </w:rPr>
        <w:t>13 项验证全绿</w:t>
      </w:r>
      <w:r>
        <w:rPr>
          <w:rFonts w:ascii="Microsoft YaHei" w:hAnsi="Microsoft YaHei" w:eastAsia="Microsoft YaHei"/>
          <w:b w:val="0"/>
          <w:i w:val="0"/>
        </w:rPr>
        <w:t>（含 5 项隔离/越权用例）。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安全鉴权矩阵：无 token → 401、越权 → 403、授权内 → 200，实测通过。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回归单测：</w:t>
      </w:r>
      <w:r>
        <w:rPr>
          <w:b w:val="0"/>
          <w:i w:val="0"/>
          <w:rFonts w:ascii="Consolas" w:hAnsi="Consolas" w:eastAsia="Consolas"/>
        </w:rPr>
        <w:t>JwtUtilTest</w:t>
      </w:r>
      <w:r>
        <w:rPr>
          <w:rFonts w:ascii="Microsoft YaHei" w:hAnsi="Microsoft YaHei" w:eastAsia="Microsoft YaHei"/>
          <w:b w:val="0"/>
          <w:i w:val="0"/>
        </w:rPr>
        <w:t xml:space="preserve"> 7 条用例全绿。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6.3 外部凭证与环境变量清单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凭证 / 变量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位置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微信小程序 AppID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broadband-miniapp/project.config.json · broadband-worker/project.config.json · 后端 app.wechat.miniapp.appid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已配置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wxcc344ad7f4f849d4；两端共用，提审前确认是否需拆分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微信小程序 AppSecret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环境变量 WECHAT_SECRET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⬜ 待提供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缺失即自动回退演示码 1234；注入后后端自动走 code2Session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JWT 密钥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app.jwt.secret（建议环境变量覆盖）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已配置（默认）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生产环境必须覆盖默认值并首次登录后改密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MySQL 连接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DB_HOST / DB_PORT / DB_NAME / DB_USERNAME / DB_PASSWORD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本地已通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生产库凭据走环境变量，不入库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客户端鉴权开关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app.security.protect-client-api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true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v1.5 起 C 端接口强制鉴权；如需临时开放置 false 即可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6.4 已知缺口（剩余工作）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</w:rPr>
        <w:t xml:space="preserve">微信 AppSecret 未注入，登录当前仍走演示码 </w:t>
      </w:r>
      <w:r>
        <w:rPr>
          <w:b w:val="0"/>
          <w:i w:val="0"/>
          <w:rFonts w:ascii="Consolas" w:hAnsi="Consolas" w:eastAsia="Consolas"/>
        </w:rPr>
        <w:t>1234</w:t>
      </w:r>
      <w:r>
        <w:rPr>
          <w:rFonts w:ascii="Microsoft YaHei" w:hAnsi="Microsoft YaHei" w:eastAsia="Microsoft YaHei"/>
          <w:b w:val="0"/>
          <w:i w:val="0"/>
        </w:rPr>
        <w:t xml:space="preserve"> 回退路径（AppID 已就位，仅需导出环境变量 </w:t>
      </w:r>
      <w:r>
        <w:rPr>
          <w:b w:val="0"/>
          <w:i w:val="0"/>
          <w:rFonts w:ascii="Consolas" w:hAnsi="Consolas" w:eastAsia="Consolas"/>
        </w:rPr>
        <w:t>WECHAT_SECRET</w:t>
      </w:r>
      <w:r>
        <w:rPr>
          <w:rFonts w:ascii="Microsoft YaHei" w:hAnsi="Microsoft YaHei" w:eastAsia="Microsoft YaHei"/>
          <w:b w:val="0"/>
          <w:i w:val="0"/>
        </w:rPr>
        <w:t xml:space="preserve"> 即可切到 </w:t>
      </w:r>
      <w:r>
        <w:rPr>
          <w:b w:val="0"/>
          <w:i w:val="0"/>
          <w:rFonts w:ascii="Consolas" w:hAnsi="Consolas" w:eastAsia="Consolas"/>
        </w:rPr>
        <w:t>code2Session</w:t>
      </w:r>
      <w:r>
        <w:rPr>
          <w:rFonts w:ascii="Microsoft YaHei" w:hAnsi="Microsoft YaHei" w:eastAsia="Microsoft YaHei"/>
          <w:b w:val="0"/>
          <w:i w:val="0"/>
        </w:rPr>
        <w:t>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</w:rPr>
        <w:t>师傅端页面视觉验收（无浏览器，需微信开发者工具导入后截图，M10b）。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</w:rPr>
        <w:t>真实微信支付（PayService 已留 seam，接 SDK 即可，当前为模拟支付）。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</w:rPr>
        <w:t>监控与配置治理（M12）、CI/CD 与上线（M13）。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6.5 历史真实缺陷（可追溯）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现象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根因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修复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登录成功、token 正确但所有受保护接口一律 401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JwtUtil 数字判定误写导致 iat/exp 解析失败，过滤器静默吞异常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改为 Character.isDigit；过滤器补 WARN 日志；新增 7 条单测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GET /api/admin/orders 返回 500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联表 SELECT id 未加表别名 → 列歧义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全部列加 o. 前缀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SlaEvaluation.summary 输出 [null]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主键在评估之后才生成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主键改为评估前生成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客户端「套餐列表」无数据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api.listPackages() 请求 /api/package/list 无此端点 → 404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后端新增 GET /api/package/list 及 Mapper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客户端「我的订单」空/被拦截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api.getOrders() 请求 /api/admin/orders（越权 → 403）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后端新增 GET /api/order/my；客户端改调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小程序登录形同虚设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login() 本地返回假 token，未与后端交互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后端新增 POST /api/auth/miniapp-login 签发真实 JWT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任何接口报错都被当成成功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request() 仅 fail 时 reject，statusCode&gt;=400 仍 resolve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改为非 2xx 一律 reject（带 message）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 端令牌「能签发却用不了」恒 401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JwtAuthFilter 只认 sys_user 表，CUSTOMER 令牌不在后台用户表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过滤器按 dept 分支建 CustomerPrincipal/WorkerPrincipal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师傅端登录形同虚设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workerLogin() 本地返回假 token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后端新增 POST /api/auth/worker-login 签发 WORKER 令牌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师傅端能看到全部工单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复用后台端点无 worker 过滤，且客户端可传 ?workerId=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新增 /api/worker/* 服务端按 token 强制过滤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 4 页硬编码假数据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首页统计/容量/排班/完工均写死，提交只是 setTimeout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新增 worker 真实接口，4 页改调，work_order 增 5 列落库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第 1–3 条于 RBAC 阶段修复；第 4–7 条于 M8 修复；第 8–9 条于 M9 修复；第 10–11 条于 M10 修复。第 7 条与第 1 条同源（静默吞错系统性风险）；第 8 条与第 6 条同源（"看起来完成"的伪实现）。</w:t>
      </w:r>
    </w:p>
    <w:p>
      <w:r>
        <w:rPr>
          <w:rFonts w:ascii="Microsoft YaHei" w:hAnsi="Microsoft YaHei" w:eastAsia="Microsoft YaHei"/>
          <w:b w:val="0"/>
          <w:i w:val="0"/>
        </w:rPr>
        <w:t xml:space="preserve">配套文档：本合并文档取代原 </w:t>
      </w:r>
      <w:r>
        <w:rPr>
          <w:b w:val="0"/>
          <w:i w:val="0"/>
          <w:rFonts w:ascii="Consolas" w:hAnsi="Consolas" w:eastAsia="Consolas"/>
        </w:rPr>
        <w:t>功能进度说明书.md</w:t>
      </w:r>
      <w:r>
        <w:rPr>
          <w:rFonts w:ascii="Microsoft YaHei" w:hAnsi="Microsoft YaHei" w:eastAsia="Microsoft YaHei"/>
          <w:b w:val="0"/>
          <w:i w:val="0"/>
        </w:rPr>
        <w:t xml:space="preserve"> 与 </w:t>
      </w:r>
      <w:r>
        <w:rPr>
          <w:b w:val="0"/>
          <w:i w:val="0"/>
          <w:rFonts w:ascii="Consolas" w:hAnsi="Consolas" w:eastAsia="Consolas"/>
        </w:rPr>
        <w:t>项目总览README.md</w:t>
      </w:r>
      <w:r>
        <w:rPr>
          <w:rFonts w:ascii="Microsoft YaHei" w:hAnsi="Microsoft YaHei" w:eastAsia="Microsoft YaHei"/>
          <w:b w:val="0"/>
          <w:i w:val="0"/>
        </w:rPr>
        <w:t>。接口明细、数据模型与分层设计详见《系统架构说明书》；环境、部署与故障排查详见《运维操作说明书》；路线图与验收标准详见《系统规划说明书》。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