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DC5" w:rsidRDefault="00B40DC5">
      <w:pPr>
        <w:pStyle w:val="10"/>
      </w:pPr>
      <w:bookmarkStart w:id="0" w:name="_Toc4721"/>
    </w:p>
    <w:p w:rsidR="00B40DC5" w:rsidRDefault="00B40DC5">
      <w:pPr>
        <w:jc w:val="center"/>
      </w:pPr>
    </w:p>
    <w:p w:rsidR="00B40DC5" w:rsidRDefault="00B40DC5">
      <w:pPr>
        <w:jc w:val="center"/>
      </w:pPr>
    </w:p>
    <w:p w:rsidR="00B40DC5" w:rsidRDefault="00B40DC5">
      <w:pPr>
        <w:jc w:val="center"/>
      </w:pPr>
    </w:p>
    <w:p w:rsidR="00B40DC5" w:rsidRDefault="00B40DC5">
      <w:pPr>
        <w:jc w:val="center"/>
      </w:pPr>
    </w:p>
    <w:p w:rsidR="00B40DC5" w:rsidRDefault="00B40DC5">
      <w:pPr>
        <w:jc w:val="center"/>
      </w:pPr>
    </w:p>
    <w:p w:rsidR="00B40DC5" w:rsidRDefault="00B40DC5">
      <w:pPr>
        <w:jc w:val="center"/>
      </w:pPr>
    </w:p>
    <w:p w:rsidR="00B40DC5" w:rsidRDefault="00B40DC5">
      <w:pPr>
        <w:spacing w:line="240" w:lineRule="auto"/>
        <w:jc w:val="center"/>
      </w:pPr>
      <w:r>
        <w:object w:dxaOrig="1180" w:dyaOrig="1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85pt;height:63.45pt" o:ole="">
            <v:imagedata r:id="rId8" o:title="" grayscale="t" bilevel="t"/>
          </v:shape>
          <o:OLEObject Type="Embed" ProgID="Photoshop.Image.7" ShapeID="_x0000_i1025" DrawAspect="Content" ObjectID="_1678559766" r:id="rId9"/>
        </w:object>
      </w:r>
      <w:r w:rsidR="002243DA">
        <w:rPr>
          <w:rFonts w:hint="eastAsia"/>
        </w:rPr>
        <w:t xml:space="preserve">   </w:t>
      </w:r>
      <w:r>
        <w:object w:dxaOrig="1079" w:dyaOrig="1279">
          <v:shape id="_x0000_i1026" type="#_x0000_t75" style="width:54.3pt;height:63.45pt" o:ole="">
            <v:imagedata r:id="rId10" o:title="" grayscale="t" bilevel="t"/>
          </v:shape>
          <o:OLEObject Type="Embed" ProgID="Photoshop.Image.7" ShapeID="_x0000_i1026" DrawAspect="Content" ObjectID="_1678559767" r:id="rId11"/>
        </w:object>
      </w:r>
      <w:r w:rsidR="002243DA">
        <w:rPr>
          <w:rFonts w:hint="eastAsia"/>
        </w:rPr>
        <w:t xml:space="preserve">   </w:t>
      </w:r>
      <w:r>
        <w:object w:dxaOrig="820" w:dyaOrig="1279">
          <v:shape id="_x0000_i1027" type="#_x0000_t75" style="width:41.15pt;height:63.45pt" o:ole="">
            <v:imagedata r:id="rId12" o:title="" grayscale="t" bilevel="t"/>
          </v:shape>
          <o:OLEObject Type="Embed" ProgID="Photoshop.Image.7" ShapeID="_x0000_i1027" DrawAspect="Content" ObjectID="_1678559768" r:id="rId13"/>
        </w:object>
      </w:r>
      <w:r w:rsidR="002243DA">
        <w:rPr>
          <w:rFonts w:hint="eastAsia"/>
        </w:rPr>
        <w:t xml:space="preserve">    </w:t>
      </w:r>
      <w:r>
        <w:object w:dxaOrig="780" w:dyaOrig="1279">
          <v:shape id="_x0000_i1028" type="#_x0000_t75" style="width:38.85pt;height:63.45pt" o:ole="">
            <v:imagedata r:id="rId14" o:title="" grayscale="t" bilevel="t"/>
          </v:shape>
          <o:OLEObject Type="Embed" ProgID="Photoshop.Image.7" ShapeID="_x0000_i1028" DrawAspect="Content" ObjectID="_1678559769" r:id="rId15"/>
        </w:object>
      </w:r>
    </w:p>
    <w:p w:rsidR="00B40DC5" w:rsidRDefault="00B40DC5">
      <w:pPr>
        <w:pStyle w:val="2"/>
        <w:jc w:val="center"/>
      </w:pPr>
    </w:p>
    <w:p w:rsidR="00B40DC5" w:rsidRDefault="002243DA" w:rsidP="003B393F">
      <w:pPr>
        <w:spacing w:beforeLines="100" w:afterLines="100"/>
        <w:jc w:val="center"/>
        <w:rPr>
          <w:rFonts w:ascii="黑体" w:eastAsia="黑体" w:hAnsi="黑体" w:cs="黑体"/>
          <w:sz w:val="44"/>
          <w:szCs w:val="44"/>
        </w:rPr>
      </w:pPr>
      <w:bookmarkStart w:id="1" w:name="_Toc26563"/>
      <w:bookmarkEnd w:id="0"/>
      <w:r>
        <w:rPr>
          <w:rFonts w:ascii="黑体" w:eastAsia="黑体" w:hAnsi="黑体" w:cs="黑体" w:hint="eastAsia"/>
          <w:sz w:val="44"/>
          <w:szCs w:val="44"/>
        </w:rPr>
        <w:t>后台管理系统产品需求文档</w:t>
      </w:r>
      <w:bookmarkEnd w:id="1"/>
    </w:p>
    <w:p w:rsidR="00B40DC5" w:rsidRDefault="00B40DC5" w:rsidP="003B393F">
      <w:pPr>
        <w:spacing w:beforeLines="100" w:afterLines="100"/>
        <w:jc w:val="center"/>
        <w:rPr>
          <w:rFonts w:ascii="黑体" w:eastAsia="黑体" w:hAnsi="黑体" w:cs="黑体"/>
          <w:sz w:val="44"/>
          <w:szCs w:val="44"/>
        </w:rPr>
      </w:pPr>
    </w:p>
    <w:p w:rsidR="00B40DC5" w:rsidRDefault="002243DA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第</w:t>
      </w:r>
      <w:r>
        <w:rPr>
          <w:rFonts w:ascii="黑体" w:eastAsia="黑体" w:hAnsi="黑体" w:cs="黑体" w:hint="eastAsia"/>
          <w:sz w:val="28"/>
          <w:szCs w:val="28"/>
        </w:rPr>
        <w:t>14</w:t>
      </w:r>
      <w:r>
        <w:rPr>
          <w:rFonts w:ascii="黑体" w:eastAsia="黑体" w:hAnsi="黑体" w:cs="黑体" w:hint="eastAsia"/>
          <w:sz w:val="28"/>
          <w:szCs w:val="28"/>
        </w:rPr>
        <w:t>小组</w:t>
      </w:r>
    </w:p>
    <w:p w:rsidR="00B40DC5" w:rsidRDefault="002243DA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200327066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林新宇</w:t>
      </w:r>
    </w:p>
    <w:p w:rsidR="00B40DC5" w:rsidRDefault="002243DA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200327067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</w:t>
      </w: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  </w:t>
      </w:r>
      <w:r>
        <w:rPr>
          <w:rFonts w:ascii="黑体" w:eastAsia="黑体" w:hAnsi="黑体" w:cs="黑体" w:hint="eastAsia"/>
          <w:sz w:val="28"/>
          <w:szCs w:val="28"/>
          <w:u w:val="single"/>
        </w:rPr>
        <w:t>兴</w:t>
      </w:r>
    </w:p>
    <w:p w:rsidR="00B40DC5" w:rsidRDefault="002243DA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200327069 </w:t>
      </w:r>
      <w:r>
        <w:rPr>
          <w:rFonts w:ascii="黑体" w:eastAsia="黑体" w:hAnsi="黑体" w:cs="黑体" w:hint="eastAsia"/>
          <w:sz w:val="28"/>
          <w:szCs w:val="28"/>
          <w:u w:val="single"/>
        </w:rPr>
        <w:t>林智明</w:t>
      </w:r>
    </w:p>
    <w:p w:rsidR="00B40DC5" w:rsidRDefault="002243DA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 xml:space="preserve">200327079 </w:t>
      </w:r>
      <w:r>
        <w:rPr>
          <w:rFonts w:ascii="黑体" w:eastAsia="黑体" w:hAnsi="黑体" w:cs="黑体" w:hint="eastAsia"/>
          <w:sz w:val="28"/>
          <w:szCs w:val="28"/>
          <w:u w:val="single"/>
        </w:rPr>
        <w:t>孙首男</w:t>
      </w: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B40DC5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:rsidR="00B40DC5" w:rsidRDefault="002243DA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2021.3.2</w:t>
      </w:r>
      <w:r w:rsidR="003B393F">
        <w:rPr>
          <w:rFonts w:ascii="黑体" w:eastAsia="黑体" w:hAnsi="黑体" w:cs="黑体" w:hint="eastAsia"/>
          <w:sz w:val="28"/>
          <w:szCs w:val="28"/>
          <w:u w:val="single"/>
        </w:rPr>
        <w:t>9</w:t>
      </w:r>
    </w:p>
    <w:p w:rsidR="00B40DC5" w:rsidRDefault="00B40DC5">
      <w:pPr>
        <w:spacing w:line="240" w:lineRule="auto"/>
        <w:jc w:val="center"/>
        <w:rPr>
          <w:rFonts w:ascii="宋体" w:eastAsia="宋体" w:hAnsi="宋体"/>
        </w:rPr>
        <w:sectPr w:rsidR="00B40DC5">
          <w:footerReference w:type="default" r:id="rId16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961609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40DC5" w:rsidRDefault="002243DA">
          <w:pPr>
            <w:pStyle w:val="TOC1"/>
            <w:jc w:val="center"/>
          </w:pPr>
          <w:r>
            <w:rPr>
              <w:lang w:val="zh-CN"/>
            </w:rPr>
            <w:t>目录</w:t>
          </w:r>
        </w:p>
        <w:p w:rsidR="003B393F" w:rsidRDefault="00B40DC5">
          <w:pPr>
            <w:pStyle w:val="10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 w:rsidR="002243DA">
            <w:instrText xml:space="preserve"> TOC \o "1-3" \h \z \u </w:instrText>
          </w:r>
          <w:r>
            <w:fldChar w:fldCharType="separate"/>
          </w:r>
          <w:hyperlink w:anchor="_Toc67946950" w:history="1">
            <w:r w:rsidR="003B393F" w:rsidRPr="00410E9F">
              <w:rPr>
                <w:rStyle w:val="a9"/>
                <w:noProof/>
              </w:rPr>
              <w:t xml:space="preserve">1 </w:t>
            </w:r>
            <w:r w:rsidR="003B393F" w:rsidRPr="00410E9F">
              <w:rPr>
                <w:rStyle w:val="a9"/>
                <w:rFonts w:hint="eastAsia"/>
                <w:noProof/>
              </w:rPr>
              <w:t>引言</w:t>
            </w:r>
            <w:r w:rsidR="003B393F">
              <w:rPr>
                <w:noProof/>
                <w:webHidden/>
              </w:rPr>
              <w:tab/>
            </w:r>
            <w:r w:rsidR="003B393F">
              <w:rPr>
                <w:noProof/>
                <w:webHidden/>
              </w:rPr>
              <w:fldChar w:fldCharType="begin"/>
            </w:r>
            <w:r w:rsidR="003B393F">
              <w:rPr>
                <w:noProof/>
                <w:webHidden/>
              </w:rPr>
              <w:instrText xml:space="preserve"> PAGEREF _Toc67946950 \h </w:instrText>
            </w:r>
            <w:r w:rsidR="003B393F">
              <w:rPr>
                <w:noProof/>
                <w:webHidden/>
              </w:rPr>
            </w:r>
            <w:r w:rsidR="003B393F">
              <w:rPr>
                <w:noProof/>
                <w:webHidden/>
              </w:rPr>
              <w:fldChar w:fldCharType="separate"/>
            </w:r>
            <w:r w:rsidR="003B393F">
              <w:rPr>
                <w:noProof/>
                <w:webHidden/>
              </w:rPr>
              <w:t>1</w:t>
            </w:r>
            <w:r w:rsidR="003B393F"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1" w:history="1">
            <w:r w:rsidRPr="00410E9F">
              <w:rPr>
                <w:rStyle w:val="a9"/>
                <w:noProof/>
              </w:rPr>
              <w:t xml:space="preserve">1.1 </w:t>
            </w:r>
            <w:r w:rsidRPr="00410E9F">
              <w:rPr>
                <w:rStyle w:val="a9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2" w:history="1">
            <w:r w:rsidRPr="00410E9F">
              <w:rPr>
                <w:rStyle w:val="a9"/>
                <w:noProof/>
              </w:rPr>
              <w:t xml:space="preserve">1.2 </w:t>
            </w:r>
            <w:r w:rsidRPr="00410E9F">
              <w:rPr>
                <w:rStyle w:val="a9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3" w:history="1">
            <w:r w:rsidRPr="00410E9F">
              <w:rPr>
                <w:rStyle w:val="a9"/>
                <w:noProof/>
              </w:rPr>
              <w:t xml:space="preserve">1.3 </w:t>
            </w:r>
            <w:r w:rsidRPr="00410E9F">
              <w:rPr>
                <w:rStyle w:val="a9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6954" w:history="1">
            <w:r w:rsidRPr="00410E9F">
              <w:rPr>
                <w:rStyle w:val="a9"/>
                <w:noProof/>
              </w:rPr>
              <w:t xml:space="preserve">2 </w:t>
            </w:r>
            <w:r w:rsidRPr="00410E9F">
              <w:rPr>
                <w:rStyle w:val="a9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5" w:history="1">
            <w:r w:rsidRPr="00410E9F">
              <w:rPr>
                <w:rStyle w:val="a9"/>
                <w:noProof/>
              </w:rPr>
              <w:t xml:space="preserve">2.1 </w:t>
            </w:r>
            <w:r w:rsidRPr="00410E9F">
              <w:rPr>
                <w:rStyle w:val="a9"/>
                <w:rFonts w:hint="eastAsia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6" w:history="1">
            <w:r w:rsidRPr="00410E9F">
              <w:rPr>
                <w:rStyle w:val="a9"/>
                <w:noProof/>
              </w:rPr>
              <w:t xml:space="preserve">2.2 </w:t>
            </w:r>
            <w:r w:rsidRPr="00410E9F">
              <w:rPr>
                <w:rStyle w:val="a9"/>
                <w:rFonts w:hint="eastAsia"/>
                <w:noProof/>
              </w:rPr>
              <w:t>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7" w:history="1">
            <w:r w:rsidRPr="00410E9F">
              <w:rPr>
                <w:rStyle w:val="a9"/>
                <w:noProof/>
              </w:rPr>
              <w:t xml:space="preserve">2.3 </w:t>
            </w:r>
            <w:r w:rsidRPr="00410E9F">
              <w:rPr>
                <w:rStyle w:val="a9"/>
                <w:rFonts w:hint="eastAsia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8" w:history="1">
            <w:r w:rsidRPr="00410E9F">
              <w:rPr>
                <w:rStyle w:val="a9"/>
                <w:noProof/>
              </w:rPr>
              <w:t xml:space="preserve">2.4 </w:t>
            </w:r>
            <w:r w:rsidRPr="00410E9F">
              <w:rPr>
                <w:rStyle w:val="a9"/>
                <w:rFonts w:hint="eastAsia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59" w:history="1">
            <w:r w:rsidRPr="00410E9F">
              <w:rPr>
                <w:rStyle w:val="a9"/>
                <w:noProof/>
              </w:rPr>
              <w:t xml:space="preserve">2.5 </w:t>
            </w:r>
            <w:r w:rsidRPr="00410E9F">
              <w:rPr>
                <w:rStyle w:val="a9"/>
                <w:rFonts w:hint="eastAsia"/>
                <w:noProof/>
              </w:rPr>
              <w:t>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6960" w:history="1">
            <w:r w:rsidRPr="00410E9F">
              <w:rPr>
                <w:rStyle w:val="a9"/>
                <w:noProof/>
              </w:rPr>
              <w:t xml:space="preserve">3 </w:t>
            </w:r>
            <w:r w:rsidRPr="00410E9F">
              <w:rPr>
                <w:rStyle w:val="a9"/>
                <w:rFonts w:hint="eastAsia"/>
                <w:noProof/>
              </w:rPr>
              <w:t>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61" w:history="1">
            <w:r w:rsidRPr="00410E9F">
              <w:rPr>
                <w:rStyle w:val="a9"/>
                <w:noProof/>
              </w:rPr>
              <w:t xml:space="preserve">3.1 </w:t>
            </w:r>
            <w:r w:rsidRPr="00410E9F">
              <w:rPr>
                <w:rStyle w:val="a9"/>
                <w:rFonts w:hint="eastAsia"/>
                <w:noProof/>
              </w:rPr>
              <w:t>权限功能详细需求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62" w:history="1">
            <w:r w:rsidRPr="00410E9F">
              <w:rPr>
                <w:rStyle w:val="a9"/>
                <w:noProof/>
              </w:rPr>
              <w:t xml:space="preserve">3.2 </w:t>
            </w:r>
            <w:r w:rsidRPr="00410E9F">
              <w:rPr>
                <w:rStyle w:val="a9"/>
                <w:rFonts w:hint="eastAsia"/>
                <w:noProof/>
              </w:rPr>
              <w:t>角色功能详细需求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63" w:history="1">
            <w:r w:rsidRPr="00410E9F">
              <w:rPr>
                <w:rStyle w:val="a9"/>
                <w:noProof/>
              </w:rPr>
              <w:t xml:space="preserve">3.3 </w:t>
            </w:r>
            <w:r w:rsidRPr="00410E9F">
              <w:rPr>
                <w:rStyle w:val="a9"/>
                <w:rFonts w:hint="eastAsia"/>
                <w:noProof/>
              </w:rPr>
              <w:t>用户功能详细需求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67946964" w:history="1">
            <w:r w:rsidRPr="00410E9F">
              <w:rPr>
                <w:rStyle w:val="a9"/>
                <w:noProof/>
              </w:rPr>
              <w:t xml:space="preserve">3.3.1 </w:t>
            </w:r>
            <w:r w:rsidRPr="00410E9F">
              <w:rPr>
                <w:rStyle w:val="a9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67946965" w:history="1">
            <w:r w:rsidRPr="00410E9F">
              <w:rPr>
                <w:rStyle w:val="a9"/>
                <w:noProof/>
              </w:rPr>
              <w:t xml:space="preserve">3.3.2 </w:t>
            </w:r>
            <w:r w:rsidRPr="00410E9F">
              <w:rPr>
                <w:rStyle w:val="a9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67946966" w:history="1">
            <w:r w:rsidRPr="00410E9F">
              <w:rPr>
                <w:rStyle w:val="a9"/>
                <w:noProof/>
              </w:rPr>
              <w:t xml:space="preserve">3.3.3 </w:t>
            </w:r>
            <w:r w:rsidRPr="00410E9F">
              <w:rPr>
                <w:rStyle w:val="a9"/>
                <w:rFonts w:hint="eastAsia"/>
                <w:noProof/>
              </w:rPr>
              <w:t>数据字典管理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67946967" w:history="1">
            <w:r w:rsidRPr="00410E9F">
              <w:rPr>
                <w:rStyle w:val="a9"/>
                <w:noProof/>
              </w:rPr>
              <w:t xml:space="preserve">3.3.4 </w:t>
            </w:r>
            <w:r w:rsidRPr="00410E9F">
              <w:rPr>
                <w:rStyle w:val="a9"/>
                <w:rFonts w:hint="eastAsia"/>
                <w:noProof/>
              </w:rPr>
              <w:t>系统参数管理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67946968" w:history="1">
            <w:r w:rsidRPr="00410E9F">
              <w:rPr>
                <w:rStyle w:val="a9"/>
                <w:noProof/>
              </w:rPr>
              <w:t xml:space="preserve">3.3.5 </w:t>
            </w:r>
            <w:r w:rsidRPr="00410E9F">
              <w:rPr>
                <w:rStyle w:val="a9"/>
                <w:rFonts w:hint="eastAsia"/>
                <w:noProof/>
              </w:rPr>
              <w:t>学校信息管理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67946969" w:history="1">
            <w:r w:rsidRPr="00410E9F">
              <w:rPr>
                <w:rStyle w:val="a9"/>
                <w:noProof/>
              </w:rPr>
              <w:t xml:space="preserve">4 </w:t>
            </w:r>
            <w:r w:rsidRPr="00410E9F">
              <w:rPr>
                <w:rStyle w:val="a9"/>
                <w:rFonts w:hint="eastAsia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70" w:history="1">
            <w:r w:rsidRPr="00410E9F">
              <w:rPr>
                <w:rStyle w:val="a9"/>
                <w:noProof/>
              </w:rPr>
              <w:t>4.1</w:t>
            </w:r>
            <w:r w:rsidRPr="00410E9F">
              <w:rPr>
                <w:rStyle w:val="a9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71" w:history="1">
            <w:r w:rsidRPr="00410E9F">
              <w:rPr>
                <w:rStyle w:val="a9"/>
                <w:noProof/>
              </w:rPr>
              <w:t>4.2</w:t>
            </w:r>
            <w:r w:rsidRPr="00410E9F">
              <w:rPr>
                <w:rStyle w:val="a9"/>
                <w:rFonts w:hint="eastAsi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3F" w:rsidRDefault="003B393F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67946972" w:history="1">
            <w:r w:rsidRPr="00410E9F">
              <w:rPr>
                <w:rStyle w:val="a9"/>
                <w:noProof/>
              </w:rPr>
              <w:t>4.3</w:t>
            </w:r>
            <w:r w:rsidRPr="00410E9F">
              <w:rPr>
                <w:rStyle w:val="a9"/>
                <w:rFonts w:hint="eastAsia"/>
                <w:noProof/>
              </w:rPr>
              <w:t>输入输出要求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_Toc67946972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DC5" w:rsidRDefault="00B40DC5">
          <w:r>
            <w:fldChar w:fldCharType="end"/>
          </w:r>
        </w:p>
      </w:sdtContent>
    </w:sdt>
    <w:sdt>
      <w:sdtPr>
        <w:rPr>
          <w:rFonts w:ascii="宋体" w:eastAsia="宋体" w:hAnsi="宋体"/>
        </w:rPr>
        <w:id w:val="147470695"/>
        <w:docPartObj>
          <w:docPartGallery w:val="Table of Contents"/>
          <w:docPartUnique/>
        </w:docPartObj>
      </w:sdtPr>
      <w:sdtContent>
        <w:p w:rsidR="00B40DC5" w:rsidRDefault="00B40DC5">
          <w:pPr>
            <w:sectPr w:rsidR="00B40DC5">
              <w:footerReference w:type="default" r:id="rId17"/>
              <w:pgSz w:w="11906" w:h="16838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</w:p>
      </w:sdtContent>
    </w:sdt>
    <w:p w:rsidR="00B40DC5" w:rsidRDefault="002243DA">
      <w:pPr>
        <w:pStyle w:val="1"/>
      </w:pPr>
      <w:bookmarkStart w:id="2" w:name="_Toc67946950"/>
      <w:r>
        <w:lastRenderedPageBreak/>
        <w:t xml:space="preserve">1 </w:t>
      </w:r>
      <w:r>
        <w:t>引言</w:t>
      </w:r>
      <w:bookmarkEnd w:id="2"/>
    </w:p>
    <w:p w:rsidR="00B40DC5" w:rsidRDefault="002243DA">
      <w:pPr>
        <w:pStyle w:val="2"/>
      </w:pPr>
      <w:bookmarkStart w:id="3" w:name="_Toc67946951"/>
      <w:r>
        <w:t xml:space="preserve">1.1 </w:t>
      </w:r>
      <w:r>
        <w:t>目的</w:t>
      </w:r>
      <w:bookmarkEnd w:id="3"/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智慧课堂是当前教育信息化研究的一个热点，是新技术与教育深度融合的产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物。利用新一代信息技术所打造的智慧课堂，能够实现课前、课中和课后的全过</w:t>
      </w:r>
    </w:p>
    <w:p w:rsidR="00B40DC5" w:rsidRDefault="002243DA">
      <w:pPr>
        <w:widowControl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程跟踪。智慧课堂是互联网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+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教育背景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下学校教育信息化聚焦于课堂教学、聚焦于师生活动、聚焦于智慧生成的必然结果。</w:t>
      </w:r>
      <w:r>
        <w:rPr>
          <w:rFonts w:ascii="宋体" w:eastAsia="宋体" w:hAnsi="宋体" w:cs="宋体"/>
          <w:kern w:val="0"/>
          <w:sz w:val="24"/>
          <w:szCs w:val="24"/>
        </w:rPr>
        <w:t>智慧课堂教育目标是由工具性向人本性目标转化过程，是人本导向的课堂。课程呈现是由知识技能向能力品格的统整，是素养导向的课堂。教学关系是教为主向学为主转化过程，体现在教法是讲解、启发、讨论、参与的整合，是实用导向的课堂；学法是接受、探究、合作、自主的循环，是适性导向的课堂。教学过程是课标、教学、评价、技术的匹配，是融合导向的课堂。</w:t>
      </w:r>
    </w:p>
    <w:p w:rsidR="00B40DC5" w:rsidRDefault="002243DA">
      <w:pPr>
        <w:pStyle w:val="2"/>
      </w:pPr>
      <w:bookmarkStart w:id="4" w:name="_Toc67946952"/>
      <w:r>
        <w:t xml:space="preserve">1.2 </w:t>
      </w:r>
      <w:r>
        <w:t>背景</w:t>
      </w:r>
      <w:bookmarkEnd w:id="4"/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在当前的时代背景之下，我们传统的一些教学模式、方式方法存在着某些问题和痛点！主要体现在以下几个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方面：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1)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教学预设在学习情况关注度上尚存不足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课堂教学大体可分为一下三个主要部分，其分别是备课、上课以及课后辅导。对于备课环节，教师就所学知识进行科学的教学预设，将有利于课堂活动的有序开展，因此，教师进行教学预设是有必要的，但是，根据有关调查显示，传统教学中，教师在整个备课环节，仅有百分之二十的精力是用于了解学情和钻研教材，剩余的百分之八十精力都用于撰写教案，由此可见，在教学预设环节，传统的课堂教学关于获取学生学习详情方面尚存不足。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2)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个性化学习有待进一步实现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现实生活中，由于教育资源所限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，课堂教学大都是采用班级授课制进行，在班级授课制之下可有效实现授课的规模化、规范化以及标准化，并最终按照一定的课程标准对学生进行考核评定。但是，班级授课制下的传统课堂教学，在照顾学生的个性差异以及学生个性化需求方面有待进一步加强。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3)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教学评价手段有待升级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班级授课制之下，教师一人带多班的情况普遍，由于教师一人的精力有限，在评改作业、评价学生方面，会出现教师评价滞后的现象。因此，有必要升级教学评价手段，寻找一种创新高效的评价反馈手段，协助教师在教学全程进行及时的信息反馈，以此来保证练习效果。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4) 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师生课后互动的渠道略显不足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>师生互动在有效教学活动中不可或缺，师生互动是一个体系，其不仅局限在课内，还必须延伸到课外。课内课外相互联动，互相协调，才能保证师生互动的全面性、连续性和高效性。在传统课堂教学中的课中环节，师生的互动与交流已有较为成熟的发展，一定程度上满足了课中教学的需求，但是，在课前以及课后这两个环节上，由于缺乏适合的远程沟通渠道，师生之间、生生之间的信息交流便处于一种不流畅的状态，不利于师生进行系统的互动与交流，尤其是课后环节，师生的课后互动渠道略显不足。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由上述分析可知，传统课堂教学在满足现实发展趋势的同时，也还存在一定的局限性。在教育改革大浪潮之下，传统课堂的改革亦是关键一环，如何突破传统课堂的局限性，为缓和传统课堂下引发的种种问题带来新契机，已成为教育界以及教育工作者深思的问题，目前，国内外许多教育学者已经对此开展了不少的探索，其中比较有代表性的，也是当前十分热门的话题，便是智慧课堂。</w:t>
      </w:r>
    </w:p>
    <w:p w:rsidR="00B40DC5" w:rsidRDefault="002243DA">
      <w:pPr>
        <w:pStyle w:val="2"/>
      </w:pPr>
      <w:bookmarkStart w:id="5" w:name="_Toc67946953"/>
      <w:r>
        <w:t xml:space="preserve">1.3 </w:t>
      </w:r>
      <w:r>
        <w:t>定义</w:t>
      </w:r>
      <w:bookmarkEnd w:id="5"/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APP: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应用程序，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Application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的缩写，一般指手机软件。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API: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应用程序接口（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Application Programming Interface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，是一些预先定义的函数，或指软件系统不同组成部分衔接的约定。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Web: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即全球广域网（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World Wide Web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），也称为万维网，它是一种基于超文本和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HTTP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的、全球性的、动态交互的、跨平台的分布式图形信息系统。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前端：前端即</w:t>
      </w:r>
      <w:hyperlink r:id="rId18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网站前台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部分，运行在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PC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端，移动端等</w:t>
      </w:r>
      <w:hyperlink r:id="rId19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浏览器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上展现给用户浏览的网页。随着</w:t>
      </w:r>
      <w:hyperlink r:id="rId20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互联网技术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的发展，</w:t>
      </w:r>
      <w:hyperlink r:id="rId21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HTML5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hyperlink r:id="rId22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CSS3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，前端框架的应用，</w:t>
      </w:r>
      <w:hyperlink r:id="rId23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跨</w:t>
        </w:r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平台</w:t>
        </w:r>
      </w:hyperlink>
      <w:hyperlink r:id="rId24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响应式网页设计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能够适应各种屏幕分辨率，完美的动效设计，给用户带来极高的</w:t>
      </w:r>
      <w:hyperlink r:id="rId25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用户体验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。</w:t>
      </w:r>
    </w:p>
    <w:p w:rsidR="00B40DC5" w:rsidRDefault="002243D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后端：</w:t>
      </w:r>
      <w:r>
        <w:rPr>
          <w:rFonts w:ascii="宋体" w:eastAsia="宋体" w:hAnsi="宋体" w:cs="宋体"/>
          <w:kern w:val="0"/>
          <w:sz w:val="24"/>
          <w:szCs w:val="24"/>
        </w:rPr>
        <w:t>后端是在后台工作的</w:t>
      </w:r>
      <w:r>
        <w:rPr>
          <w:rFonts w:ascii="宋体" w:eastAsia="宋体" w:hAnsi="宋体" w:cs="宋体"/>
          <w:kern w:val="0"/>
          <w:sz w:val="24"/>
          <w:szCs w:val="24"/>
        </w:rPr>
        <w:t>，控制着前端的内容，主要负责程序设计架构思想，管理数据库等。后端更多的是与数据库进行交互以处理相应的业务逻辑，需要考虑的是如何实现功能、数据的存取、平台的稳定性与性能等，涉及动态语言如</w:t>
      </w:r>
      <w:r>
        <w:rPr>
          <w:rFonts w:ascii="宋体" w:eastAsia="宋体" w:hAnsi="宋体" w:cs="宋体"/>
          <w:kern w:val="0"/>
          <w:sz w:val="24"/>
          <w:szCs w:val="24"/>
        </w:rPr>
        <w:t>PHP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ASP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JSP</w:t>
      </w:r>
      <w:r>
        <w:rPr>
          <w:rFonts w:ascii="宋体" w:eastAsia="宋体" w:hAnsi="宋体" w:cs="宋体"/>
          <w:kern w:val="0"/>
          <w:sz w:val="24"/>
          <w:szCs w:val="24"/>
        </w:rPr>
        <w:t>等。</w:t>
      </w:r>
    </w:p>
    <w:p w:rsidR="00B40DC5" w:rsidRDefault="002243D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移动端：即</w:t>
      </w:r>
      <w:hyperlink r:id="rId26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移动客户端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就是可以在</w:t>
      </w:r>
      <w:hyperlink r:id="rId27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手机终端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运行的</w:t>
      </w:r>
      <w:hyperlink r:id="rId28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软件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40DC5" w:rsidRDefault="002243DA">
      <w:pPr>
        <w:pStyle w:val="1"/>
      </w:pPr>
      <w:bookmarkStart w:id="6" w:name="_Toc67946954"/>
      <w:r>
        <w:lastRenderedPageBreak/>
        <w:t xml:space="preserve">2 </w:t>
      </w:r>
      <w:r>
        <w:t>项目概述</w:t>
      </w:r>
      <w:bookmarkEnd w:id="6"/>
    </w:p>
    <w:p w:rsidR="00B40DC5" w:rsidRDefault="002243DA">
      <w:pPr>
        <w:pStyle w:val="2"/>
      </w:pPr>
      <w:bookmarkStart w:id="7" w:name="_Toc67946955"/>
      <w:r>
        <w:t xml:space="preserve">2.1 </w:t>
      </w:r>
      <w:r>
        <w:t>产品结构图</w:t>
      </w:r>
      <w:bookmarkEnd w:id="7"/>
    </w:p>
    <w:p w:rsidR="00B40DC5" w:rsidRDefault="002243DA">
      <w:pPr>
        <w:pStyle w:val="a7"/>
        <w:widowControl/>
        <w:spacing w:line="240" w:lineRule="auto"/>
      </w:pPr>
      <w:r>
        <w:rPr>
          <w:noProof/>
        </w:rPr>
        <w:drawing>
          <wp:inline distT="0" distB="0" distL="114300" distR="114300">
            <wp:extent cx="5238750" cy="4352925"/>
            <wp:effectExtent l="0" t="0" r="0" b="9525"/>
            <wp:docPr id="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B40DC5">
      <w:pPr>
        <w:spacing w:line="240" w:lineRule="auto"/>
      </w:pPr>
    </w:p>
    <w:p w:rsidR="00B40DC5" w:rsidRDefault="002243DA" w:rsidP="003B393F">
      <w:pPr>
        <w:pStyle w:val="a3"/>
        <w:snapToGrid w:val="0"/>
        <w:spacing w:beforeLines="50" w:afterLines="50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 xml:space="preserve"> \* ARABIC </w:instrTex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1</w: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产品结构图</w:t>
      </w:r>
    </w:p>
    <w:p w:rsidR="00B40DC5" w:rsidRDefault="00B40DC5">
      <w:pPr>
        <w:spacing w:line="240" w:lineRule="auto"/>
      </w:pPr>
    </w:p>
    <w:p w:rsidR="00B40DC5" w:rsidRDefault="002243DA">
      <w:pPr>
        <w:pStyle w:val="2"/>
      </w:pPr>
      <w:bookmarkStart w:id="8" w:name="_Toc67946956"/>
      <w:r>
        <w:lastRenderedPageBreak/>
        <w:t xml:space="preserve">2.2 </w:t>
      </w:r>
      <w:r>
        <w:t>产品信息结构图</w:t>
      </w:r>
      <w:bookmarkEnd w:id="8"/>
    </w:p>
    <w:p w:rsidR="00B40DC5" w:rsidRDefault="002243DA">
      <w:pPr>
        <w:pStyle w:val="a7"/>
        <w:widowControl/>
        <w:spacing w:line="240" w:lineRule="auto"/>
      </w:pPr>
      <w:r>
        <w:rPr>
          <w:noProof/>
        </w:rPr>
        <w:drawing>
          <wp:inline distT="0" distB="0" distL="114300" distR="114300">
            <wp:extent cx="5238750" cy="5038725"/>
            <wp:effectExtent l="0" t="0" r="0" b="9525"/>
            <wp:docPr id="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B40DC5">
      <w:pPr>
        <w:spacing w:line="240" w:lineRule="auto"/>
      </w:pPr>
    </w:p>
    <w:p w:rsidR="00B40DC5" w:rsidRDefault="002243DA" w:rsidP="003B393F">
      <w:pPr>
        <w:pStyle w:val="a3"/>
        <w:snapToGrid w:val="0"/>
        <w:spacing w:beforeLines="50" w:afterLines="50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instrText xml:space="preserve"> \* ARABIC </w:instrTex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separate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2</w:t>
      </w:r>
      <w:r w:rsidR="00B40DC5">
        <w:rPr>
          <w:rFonts w:asciiTheme="minorEastAsia" w:eastAsiaTheme="minorEastAsia" w:hAnsiTheme="minorEastAsia" w:cstheme="minorEastAsia" w:hint="eastAsia"/>
          <w:sz w:val="21"/>
          <w:szCs w:val="21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产品信息结构图</w:t>
      </w:r>
    </w:p>
    <w:p w:rsidR="00B40DC5" w:rsidRDefault="00B40DC5">
      <w:pPr>
        <w:spacing w:line="240" w:lineRule="auto"/>
      </w:pPr>
    </w:p>
    <w:p w:rsidR="00B40DC5" w:rsidRDefault="002243DA">
      <w:pPr>
        <w:pStyle w:val="2"/>
      </w:pPr>
      <w:bookmarkStart w:id="9" w:name="_Toc67946957"/>
      <w:r>
        <w:t xml:space="preserve">2.3 </w:t>
      </w:r>
      <w:r>
        <w:t>用户</w:t>
      </w:r>
      <w:bookmarkEnd w:id="9"/>
    </w:p>
    <w:p w:rsidR="00B40DC5" w:rsidRDefault="002243DA">
      <w:pPr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后台管理系统具有两种类型的用户，分别是普通用户（教师）和管理员。</w:t>
      </w:r>
    </w:p>
    <w:p w:rsidR="00B40DC5" w:rsidRDefault="002243DA">
      <w:pPr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（一）普通用户（教师）</w:t>
      </w:r>
    </w:p>
    <w:p w:rsidR="00B40DC5" w:rsidRDefault="002243DA">
      <w:pPr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教师一般具有学校管理、班课管理、系统管理的功能。教师可以对学校进行添加、删除、修改和查询，可以对班课进行添加、删除、修改和查询，对自己的学生进行添加、删除、修改、查询、修改经验值和设置出勤等。</w:t>
      </w:r>
    </w:p>
    <w:p w:rsidR="00B40DC5" w:rsidRDefault="002243DA">
      <w:pPr>
        <w:numPr>
          <w:ilvl w:val="0"/>
          <w:numId w:val="1"/>
        </w:numPr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管理员</w:t>
      </w:r>
    </w:p>
    <w:p w:rsidR="00B40DC5" w:rsidRDefault="002243DA">
      <w:pPr>
        <w:ind w:firstLine="42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管理员具有用户管理、菜单管理、角色管理功能。管理员可以对教师进行添加、删除、修改和查询，可以对菜单进行添加、删除、修改和查询，可以对角色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进行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添加、删除、修改、查询和分配</w:t>
      </w:r>
      <w:r>
        <w:rPr>
          <w:rFonts w:ascii="宋体" w:eastAsia="宋体" w:hAnsi="宋体" w:cs="宋体" w:hint="eastAsia"/>
          <w:sz w:val="24"/>
          <w:szCs w:val="24"/>
        </w:rPr>
        <w:t>。管理员不仅可以管理教师，并且包含了教师的所有功能。</w:t>
      </w:r>
    </w:p>
    <w:p w:rsidR="00B40DC5" w:rsidRDefault="002243DA" w:rsidP="003B393F">
      <w:pPr>
        <w:pStyle w:val="a3"/>
        <w:snapToGrid w:val="0"/>
        <w:spacing w:beforeLines="50" w:afterLines="50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表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1 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用户权限表</w:t>
      </w:r>
    </w:p>
    <w:tbl>
      <w:tblPr>
        <w:tblStyle w:val="a8"/>
        <w:tblW w:w="8773" w:type="dxa"/>
        <w:tblLook w:val="04A0"/>
      </w:tblPr>
      <w:tblGrid>
        <w:gridCol w:w="2242"/>
        <w:gridCol w:w="2638"/>
        <w:gridCol w:w="3893"/>
      </w:tblGrid>
      <w:tr w:rsidR="00B40DC5">
        <w:trPr>
          <w:trHeight w:val="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操作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普通用户（教师）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管理员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用户注册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29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用户登录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29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查看个人信息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29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修改个人信息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29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可以修改经验值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29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出勤等级设置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添加字典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删除字典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修改字典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查询字典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添加学校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删除学校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修改学校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查询学校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添加班课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删除班课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修改班课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查询班课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添加菜单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删除菜单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修改菜单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46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查询菜单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添加用户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lastRenderedPageBreak/>
              <w:t>删除用户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修改用户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查找用户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添加角色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删除角色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修改角色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查询角色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  <w:tr w:rsidR="00B40DC5">
        <w:trPr>
          <w:trHeight w:val="155"/>
        </w:trPr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分配角色</w:t>
            </w:r>
          </w:p>
        </w:tc>
        <w:tc>
          <w:tcPr>
            <w:tcW w:w="2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B40DC5">
            <w:pPr>
              <w:snapToGrid w:val="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38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0DC5" w:rsidRDefault="002243DA">
            <w:pPr>
              <w:spacing w:before="80"/>
              <w:jc w:val="center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sz w:val="24"/>
                <w:szCs w:val="24"/>
              </w:rPr>
              <w:t>√</w:t>
            </w:r>
          </w:p>
        </w:tc>
      </w:tr>
    </w:tbl>
    <w:p w:rsidR="00B40DC5" w:rsidRDefault="00B40DC5"/>
    <w:p w:rsidR="00B40DC5" w:rsidRDefault="002243DA">
      <w:pPr>
        <w:pStyle w:val="2"/>
      </w:pPr>
      <w:bookmarkStart w:id="10" w:name="_Toc67946958"/>
      <w:r>
        <w:t xml:space="preserve">2.4 </w:t>
      </w:r>
      <w:r>
        <w:t>业务流程</w:t>
      </w:r>
      <w:bookmarkEnd w:id="10"/>
      <w:r>
        <w:t xml:space="preserve"> </w:t>
      </w:r>
    </w:p>
    <w:p w:rsidR="00B40DC5" w:rsidRDefault="002243DA">
      <w:pPr>
        <w:pStyle w:val="2"/>
      </w:pPr>
      <w:bookmarkStart w:id="11" w:name="_Toc67946959"/>
      <w:r>
        <w:t xml:space="preserve">2.5 </w:t>
      </w:r>
      <w:r>
        <w:t>全局说明</w:t>
      </w:r>
      <w:bookmarkEnd w:id="11"/>
    </w:p>
    <w:p w:rsidR="00B40DC5" w:rsidRDefault="002243DA">
      <w:pPr>
        <w:pStyle w:val="1"/>
      </w:pPr>
      <w:bookmarkStart w:id="12" w:name="_Toc67946960"/>
      <w:r>
        <w:t xml:space="preserve">3 </w:t>
      </w:r>
      <w:r>
        <w:t>功能详细需求</w:t>
      </w:r>
      <w:bookmarkEnd w:id="12"/>
    </w:p>
    <w:p w:rsidR="00B40DC5" w:rsidRDefault="002243DA">
      <w:pPr>
        <w:pStyle w:val="2"/>
      </w:pPr>
      <w:bookmarkStart w:id="13" w:name="_Toc67946961"/>
      <w:r>
        <w:rPr>
          <w:rFonts w:hint="eastAsia"/>
        </w:rPr>
        <w:t xml:space="preserve">3.1 </w:t>
      </w:r>
      <w:r>
        <w:rPr>
          <w:rFonts w:hint="eastAsia"/>
        </w:rPr>
        <w:t>权限功能详细需求</w:t>
      </w:r>
      <w:bookmarkEnd w:id="13"/>
    </w:p>
    <w:p w:rsidR="00B40DC5" w:rsidRDefault="002243DA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（一）功能权限</w:t>
      </w:r>
    </w:p>
    <w:p w:rsidR="00B40DC5" w:rsidRDefault="002243DA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即页面权限。每个权限对应于访问某些特定页面的资格，只有拥有该权限的角色才可以访问这些页面。比如不同的角色拥有的菜单项是不一样的，相同菜单项里的页面内容可能也存在不同。本系统拥有的功能权限有：字典管理，学校管理，班课管理，用户管理，菜单管理，系统管理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）字典管理：可以添加字典、删除字典、修改字典、查询字典。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2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）学校管理：可以添加学校、删除学校、修改学校、查询学校。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3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）班课管理：可以添加班课，删除班课、修改班课、查询班课。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4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）用户管理：可以添加用户、删除用户、修改用户、查询用户。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5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）菜单管理：可以添加菜单、删除菜单、修改菜单、查询菜单。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6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）角色管理：可以添加角色、删除角色、修改角色、查询角色。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7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）系统管理：可以修改经验值、出勤等级设置。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8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）个人信息管理：查看个人信息，修改个人信息。</w:t>
      </w:r>
    </w:p>
    <w:p w:rsidR="00B40DC5" w:rsidRDefault="002243DA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（二）按钮权限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即操作权限。不同的角色访问同一个页面时，页面上的按钮是否可用。</w:t>
      </w:r>
    </w:p>
    <w:p w:rsidR="00B40DC5" w:rsidRDefault="002243DA">
      <w:pPr>
        <w:pStyle w:val="2"/>
      </w:pPr>
      <w:bookmarkStart w:id="14" w:name="_Toc67946962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角色功能详细需求</w:t>
      </w:r>
      <w:bookmarkEnd w:id="14"/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每个角色对应若干个权限。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普通角色：个人信息管理。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教师角色：班课管理，学校管理，系统管理。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管理员角色：菜单管理，字典管理，用户管理，角色管理。</w:t>
      </w:r>
    </w:p>
    <w:p w:rsidR="00B40DC5" w:rsidRDefault="002243DA">
      <w:pPr>
        <w:pStyle w:val="2"/>
      </w:pPr>
      <w:bookmarkStart w:id="15" w:name="_Toc67946963"/>
      <w:r>
        <w:rPr>
          <w:rFonts w:hint="eastAsia"/>
        </w:rPr>
        <w:t xml:space="preserve">3.3 </w:t>
      </w:r>
      <w:r>
        <w:rPr>
          <w:rFonts w:hint="eastAsia"/>
        </w:rPr>
        <w:t>用户功能详细需求</w:t>
      </w:r>
      <w:bookmarkEnd w:id="15"/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每个用户对应一个或多个角色。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教师：普通角色，教师角色。</w:t>
      </w:r>
    </w:p>
    <w:p w:rsidR="00B40DC5" w:rsidRDefault="002243DA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管理员：普通角色，教师角色，管理员角色。</w:t>
      </w:r>
    </w:p>
    <w:p w:rsidR="00B40DC5" w:rsidRDefault="002243DA">
      <w:pPr>
        <w:pStyle w:val="3"/>
      </w:pPr>
      <w:bookmarkStart w:id="16" w:name="_Toc67946964"/>
      <w:r>
        <w:rPr>
          <w:rFonts w:hint="eastAsia"/>
        </w:rPr>
        <w:t>3.</w:t>
      </w:r>
      <w:r>
        <w:t xml:space="preserve">3.1 </w:t>
      </w:r>
      <w:r>
        <w:t>登录</w:t>
      </w:r>
      <w:bookmarkEnd w:id="16"/>
    </w:p>
    <w:p w:rsidR="00B40DC5" w:rsidRDefault="002243DA">
      <w:pPr>
        <w:pStyle w:val="3"/>
      </w:pPr>
      <w:bookmarkStart w:id="17" w:name="_Toc67946965"/>
      <w:r>
        <w:rPr>
          <w:rFonts w:hint="eastAsia"/>
        </w:rPr>
        <w:t>3.</w:t>
      </w:r>
      <w:r>
        <w:t xml:space="preserve">3.2 </w:t>
      </w:r>
      <w:r>
        <w:t>注册</w:t>
      </w:r>
      <w:bookmarkEnd w:id="17"/>
    </w:p>
    <w:p w:rsidR="00B40DC5" w:rsidRDefault="002243DA">
      <w:pPr>
        <w:pStyle w:val="3"/>
      </w:pPr>
      <w:bookmarkStart w:id="18" w:name="_Toc67946966"/>
      <w:r>
        <w:rPr>
          <w:rFonts w:hint="eastAsia"/>
        </w:rPr>
        <w:t xml:space="preserve">3.3.3 </w:t>
      </w:r>
      <w:r>
        <w:rPr>
          <w:rFonts w:hint="eastAsia"/>
        </w:rPr>
        <w:t>数据字典管理</w:t>
      </w:r>
      <w:bookmarkEnd w:id="18"/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用户场景：</w:t>
      </w:r>
      <w:r>
        <w:rPr>
          <w:rFonts w:ascii="宋体" w:eastAsia="宋体" w:hAnsi="宋体" w:cs="宋体" w:hint="eastAsia"/>
          <w:color w:val="000000"/>
          <w:szCs w:val="24"/>
        </w:rPr>
        <w:t>管理员对数据字典进行管理。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优先级：</w:t>
      </w:r>
      <w:r>
        <w:rPr>
          <w:rFonts w:ascii="宋体" w:eastAsia="宋体" w:hAnsi="宋体" w:cs="宋体" w:hint="eastAsia"/>
          <w:color w:val="000000"/>
          <w:szCs w:val="24"/>
        </w:rPr>
        <w:t>无。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业务流程：</w:t>
      </w:r>
      <w:r>
        <w:rPr>
          <w:rFonts w:ascii="宋体" w:eastAsia="宋体" w:hAnsi="宋体" w:cs="宋体" w:hint="eastAsia"/>
          <w:color w:val="000000"/>
          <w:szCs w:val="24"/>
        </w:rPr>
        <w:t>管理员点击菜单栏中的数据字典管理，进入数据字典管理页面，可以管理相应的数据字典，例如：对数据字典中的学历所包含的字段进行增删改查，修改完成后，点击保存，即可完成对数据字典的管理。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输入</w:t>
      </w:r>
      <w:r>
        <w:rPr>
          <w:rFonts w:ascii="宋体" w:eastAsia="宋体" w:hAnsi="宋体" w:cs="宋体" w:hint="eastAsia"/>
          <w:b/>
          <w:color w:val="000000"/>
          <w:szCs w:val="24"/>
        </w:rPr>
        <w:t>/</w:t>
      </w:r>
      <w:r>
        <w:rPr>
          <w:rFonts w:ascii="宋体" w:eastAsia="宋体" w:hAnsi="宋体" w:cs="宋体" w:hint="eastAsia"/>
          <w:b/>
          <w:color w:val="000000"/>
          <w:szCs w:val="24"/>
        </w:rPr>
        <w:t>前置条件：</w:t>
      </w:r>
      <w:r>
        <w:rPr>
          <w:rFonts w:ascii="宋体" w:eastAsia="宋体" w:hAnsi="宋体" w:cs="宋体" w:hint="eastAsia"/>
          <w:color w:val="000000"/>
          <w:szCs w:val="24"/>
        </w:rPr>
        <w:t>用户身份为管理员。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lastRenderedPageBreak/>
        <w:t>界面原型：</w:t>
      </w:r>
      <w:r>
        <w:rPr>
          <w:noProof/>
        </w:rPr>
        <w:drawing>
          <wp:inline distT="0" distB="0" distL="114300" distR="114300">
            <wp:extent cx="5513705" cy="2903220"/>
            <wp:effectExtent l="0" t="0" r="10795" b="11430"/>
            <wp:docPr id="39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1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数据字典管理界面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noProof/>
        </w:rPr>
        <w:drawing>
          <wp:inline distT="0" distB="0" distL="114300" distR="114300">
            <wp:extent cx="5671185" cy="2818130"/>
            <wp:effectExtent l="0" t="0" r="5715" b="1270"/>
            <wp:docPr id="38" name="图片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2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添加数据字典界面</w:t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noProof/>
        </w:rPr>
        <w:lastRenderedPageBreak/>
        <w:drawing>
          <wp:inline distT="0" distB="0" distL="114300" distR="114300">
            <wp:extent cx="5827395" cy="2932430"/>
            <wp:effectExtent l="0" t="0" r="1905" b="1270"/>
            <wp:docPr id="33" name="图片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 descr="IMG_25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3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修改数据字典界面</w:t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noProof/>
        </w:rPr>
        <w:drawing>
          <wp:inline distT="0" distB="0" distL="114300" distR="114300">
            <wp:extent cx="5409565" cy="2721610"/>
            <wp:effectExtent l="0" t="0" r="635" b="2540"/>
            <wp:docPr id="40" name="图片 3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5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4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添加字典数据界面</w:t>
      </w:r>
    </w:p>
    <w:p w:rsidR="00B40DC5" w:rsidRDefault="002243DA">
      <w:pPr>
        <w:pStyle w:val="a7"/>
        <w:widowControl/>
        <w:spacing w:before="157" w:after="157" w:line="400" w:lineRule="atLeast"/>
        <w:jc w:val="center"/>
        <w:rPr>
          <w:rFonts w:ascii="Helvetica" w:eastAsia="Helvetica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953125" cy="2995295"/>
            <wp:effectExtent l="0" t="0" r="9525" b="14605"/>
            <wp:docPr id="34" name="图片 3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9" descr="IMG_26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5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修改字典数据界面</w:t>
      </w:r>
    </w:p>
    <w:p w:rsidR="00B40DC5" w:rsidRDefault="00B40DC5">
      <w:pPr>
        <w:pStyle w:val="a7"/>
        <w:widowControl/>
        <w:spacing w:line="240" w:lineRule="auto"/>
        <w:jc w:val="left"/>
      </w:pPr>
    </w:p>
    <w:p w:rsidR="00B40DC5" w:rsidRDefault="002243DA">
      <w:pPr>
        <w:pStyle w:val="3"/>
      </w:pPr>
      <w:bookmarkStart w:id="19" w:name="_Toc67946967"/>
      <w:r>
        <w:rPr>
          <w:rFonts w:hint="eastAsia"/>
        </w:rPr>
        <w:t xml:space="preserve">3.3.4 </w:t>
      </w:r>
      <w:r>
        <w:rPr>
          <w:rFonts w:hint="eastAsia"/>
        </w:rPr>
        <w:t>系统参数管理</w:t>
      </w:r>
      <w:bookmarkEnd w:id="19"/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用户场景：</w:t>
      </w:r>
      <w:r>
        <w:rPr>
          <w:rFonts w:ascii="宋体" w:eastAsia="宋体" w:hAnsi="宋体" w:cs="宋体" w:hint="eastAsia"/>
          <w:color w:val="000000"/>
          <w:szCs w:val="24"/>
        </w:rPr>
        <w:t>管理员对系统参数进行管理。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优先级：</w:t>
      </w:r>
      <w:r>
        <w:rPr>
          <w:rFonts w:ascii="宋体" w:eastAsia="宋体" w:hAnsi="宋体" w:cs="宋体" w:hint="eastAsia"/>
          <w:color w:val="000000"/>
          <w:szCs w:val="24"/>
        </w:rPr>
        <w:t>无。</w:t>
      </w:r>
    </w:p>
    <w:p w:rsidR="00B40DC5" w:rsidRDefault="002243DA">
      <w:pPr>
        <w:pStyle w:val="a7"/>
        <w:widowControl/>
        <w:spacing w:line="240" w:lineRule="auto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业务流程：</w:t>
      </w:r>
      <w:r>
        <w:rPr>
          <w:rFonts w:ascii="宋体" w:eastAsia="宋体" w:hAnsi="宋体" w:cs="宋体" w:hint="eastAsia"/>
          <w:color w:val="000000"/>
          <w:szCs w:val="24"/>
        </w:rPr>
        <w:t>管理员点击菜单栏中的系统参数管理，进入系统参数管理</w:t>
      </w:r>
      <w:r>
        <w:rPr>
          <w:rFonts w:ascii="宋体" w:eastAsia="宋体" w:hAnsi="宋体" w:cs="宋体" w:hint="eastAsia"/>
          <w:color w:val="000000"/>
          <w:szCs w:val="24"/>
        </w:rPr>
        <w:t>页面，可以管理系统参数</w:t>
      </w:r>
      <w:r>
        <w:rPr>
          <w:rFonts w:ascii="宋体" w:eastAsia="宋体" w:hAnsi="宋体" w:cs="宋体" w:hint="eastAsia"/>
          <w:color w:val="000000"/>
          <w:szCs w:val="24"/>
        </w:rPr>
        <w:t>：</w:t>
      </w:r>
      <w:r>
        <w:rPr>
          <w:rFonts w:ascii="宋体" w:eastAsia="宋体" w:hAnsi="宋体" w:cs="宋体" w:hint="eastAsia"/>
          <w:color w:val="000000"/>
          <w:szCs w:val="24"/>
        </w:rPr>
        <w:t>签到获得的经验值，签到的有效范围</w:t>
      </w:r>
      <w:r>
        <w:rPr>
          <w:rFonts w:ascii="宋体" w:eastAsia="宋体" w:hAnsi="宋体" w:cs="宋体" w:hint="eastAsia"/>
          <w:color w:val="000000"/>
          <w:szCs w:val="24"/>
        </w:rPr>
        <w:t>，设置出勤等级以及其对应的出勤率</w:t>
      </w:r>
      <w:r>
        <w:rPr>
          <w:rFonts w:ascii="宋体" w:eastAsia="宋体" w:hAnsi="宋体" w:cs="宋体" w:hint="eastAsia"/>
          <w:color w:val="000000"/>
          <w:szCs w:val="24"/>
        </w:rPr>
        <w:t>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输入</w:t>
      </w:r>
      <w:r>
        <w:rPr>
          <w:rFonts w:ascii="宋体" w:eastAsia="宋体" w:hAnsi="宋体" w:cs="宋体" w:hint="eastAsia"/>
          <w:b/>
          <w:color w:val="000000"/>
          <w:szCs w:val="24"/>
        </w:rPr>
        <w:t>/</w:t>
      </w:r>
      <w:r>
        <w:rPr>
          <w:rFonts w:ascii="宋体" w:eastAsia="宋体" w:hAnsi="宋体" w:cs="宋体" w:hint="eastAsia"/>
          <w:b/>
          <w:color w:val="000000"/>
          <w:szCs w:val="24"/>
        </w:rPr>
        <w:t>前置条件：</w:t>
      </w:r>
      <w:r>
        <w:rPr>
          <w:rFonts w:ascii="宋体" w:eastAsia="宋体" w:hAnsi="宋体" w:cs="宋体" w:hint="eastAsia"/>
          <w:color w:val="000000"/>
          <w:szCs w:val="24"/>
        </w:rPr>
        <w:t>用户身份为管理员。</w:t>
      </w:r>
    </w:p>
    <w:p w:rsidR="00B40DC5" w:rsidRDefault="002243DA">
      <w:pPr>
        <w:pStyle w:val="a7"/>
        <w:widowControl/>
        <w:spacing w:line="240" w:lineRule="auto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界面原型：</w:t>
      </w:r>
      <w:r>
        <w:rPr>
          <w:noProof/>
        </w:rPr>
        <w:drawing>
          <wp:inline distT="0" distB="0" distL="114300" distR="114300">
            <wp:extent cx="5238750" cy="2362200"/>
            <wp:effectExtent l="0" t="0" r="0" b="0"/>
            <wp:docPr id="37" name="图片 4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2" descr="IMG_26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6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经验值规则修改界面</w:t>
      </w:r>
    </w:p>
    <w:p w:rsidR="00B40DC5" w:rsidRDefault="002243DA">
      <w:pPr>
        <w:pStyle w:val="a7"/>
        <w:widowControl/>
        <w:spacing w:line="240" w:lineRule="auto"/>
        <w:jc w:val="left"/>
      </w:pPr>
      <w:r>
        <w:rPr>
          <w:noProof/>
        </w:rPr>
        <w:lastRenderedPageBreak/>
        <w:drawing>
          <wp:inline distT="0" distB="0" distL="114300" distR="114300">
            <wp:extent cx="5238750" cy="2409825"/>
            <wp:effectExtent l="0" t="0" r="0" b="9525"/>
            <wp:docPr id="41" name="图片 4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3" descr="IMG_26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  <w:rPr>
          <w:rFonts w:ascii="宋体" w:eastAsia="宋体" w:hAnsi="宋体" w:cs="宋体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7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签到范围修改界面</w:t>
      </w:r>
    </w:p>
    <w:p w:rsidR="00B40DC5" w:rsidRDefault="002243DA">
      <w:pPr>
        <w:pStyle w:val="a7"/>
        <w:widowControl/>
        <w:spacing w:before="157" w:after="157" w:line="400" w:lineRule="atLeast"/>
      </w:pPr>
      <w:r>
        <w:rPr>
          <w:noProof/>
        </w:rPr>
        <w:drawing>
          <wp:inline distT="0" distB="0" distL="114300" distR="114300">
            <wp:extent cx="5275580" cy="2293620"/>
            <wp:effectExtent l="0" t="0" r="1270" b="1143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8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出勤等级设置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界面</w:t>
      </w:r>
    </w:p>
    <w:p w:rsidR="00B40DC5" w:rsidRDefault="00B40DC5" w:rsidP="003B393F">
      <w:pPr>
        <w:pStyle w:val="3"/>
        <w:tabs>
          <w:tab w:val="left" w:pos="312"/>
        </w:tabs>
      </w:pPr>
      <w:hyperlink w:anchor="_Toc35632346" w:history="1">
        <w:bookmarkStart w:id="20" w:name="_Toc67946968"/>
        <w:r w:rsidR="002243DA">
          <w:rPr>
            <w:rFonts w:hint="eastAsia"/>
          </w:rPr>
          <w:t>3.</w:t>
        </w:r>
        <w:r w:rsidR="003B393F">
          <w:rPr>
            <w:rFonts w:hint="eastAsia"/>
          </w:rPr>
          <w:t>3.</w:t>
        </w:r>
        <w:r w:rsidR="002243DA">
          <w:rPr>
            <w:rFonts w:hint="eastAsia"/>
          </w:rPr>
          <w:t xml:space="preserve">5 </w:t>
        </w:r>
        <w:r w:rsidR="002243DA">
          <w:rPr>
            <w:rFonts w:hint="eastAsia"/>
          </w:rPr>
          <w:t>学校</w:t>
        </w:r>
        <w:r w:rsidR="002243DA">
          <w:rPr>
            <w:rFonts w:hint="eastAsia"/>
          </w:rPr>
          <w:t>信息管理</w:t>
        </w:r>
        <w:bookmarkEnd w:id="20"/>
      </w:hyperlink>
    </w:p>
    <w:p w:rsidR="00B40DC5" w:rsidRDefault="002243DA">
      <w:pPr>
        <w:pStyle w:val="a7"/>
        <w:widowControl/>
        <w:spacing w:line="400" w:lineRule="atLeast"/>
        <w:jc w:val="left"/>
      </w:pPr>
      <w:bookmarkStart w:id="21" w:name="_Toc28621"/>
      <w:r>
        <w:rPr>
          <w:rFonts w:ascii="宋体" w:eastAsia="宋体" w:hAnsi="宋体" w:cs="宋体" w:hint="eastAsia"/>
          <w:b/>
          <w:color w:val="000000"/>
          <w:szCs w:val="24"/>
        </w:rPr>
        <w:t>用户场景：</w:t>
      </w:r>
      <w:r>
        <w:rPr>
          <w:rFonts w:ascii="宋体" w:eastAsia="宋体" w:hAnsi="宋体" w:cs="宋体" w:hint="eastAsia"/>
          <w:color w:val="000000"/>
          <w:szCs w:val="24"/>
        </w:rPr>
        <w:t>管理员</w:t>
      </w:r>
      <w:r>
        <w:rPr>
          <w:rFonts w:ascii="宋体" w:eastAsia="宋体" w:hAnsi="宋体" w:cs="宋体" w:hint="eastAsia"/>
          <w:color w:val="000000"/>
          <w:szCs w:val="24"/>
        </w:rPr>
        <w:t>或者教师</w:t>
      </w:r>
      <w:r>
        <w:rPr>
          <w:rFonts w:ascii="宋体" w:eastAsia="宋体" w:hAnsi="宋体" w:cs="宋体" w:hint="eastAsia"/>
          <w:color w:val="000000"/>
          <w:szCs w:val="24"/>
        </w:rPr>
        <w:t>对</w:t>
      </w:r>
      <w:r>
        <w:rPr>
          <w:rFonts w:ascii="宋体" w:eastAsia="宋体" w:hAnsi="宋体" w:cs="宋体" w:hint="eastAsia"/>
          <w:color w:val="000000"/>
          <w:szCs w:val="24"/>
        </w:rPr>
        <w:t>学校</w:t>
      </w:r>
      <w:r>
        <w:rPr>
          <w:rFonts w:ascii="宋体" w:eastAsia="宋体" w:hAnsi="宋体" w:cs="宋体" w:hint="eastAsia"/>
          <w:color w:val="000000"/>
          <w:szCs w:val="24"/>
        </w:rPr>
        <w:t>进行管理。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优先级：</w:t>
      </w:r>
      <w:r>
        <w:rPr>
          <w:rFonts w:ascii="宋体" w:eastAsia="宋体" w:hAnsi="宋体" w:cs="宋体" w:hint="eastAsia"/>
          <w:color w:val="000000"/>
          <w:szCs w:val="24"/>
        </w:rPr>
        <w:t>无。</w:t>
      </w:r>
    </w:p>
    <w:p w:rsidR="00B40DC5" w:rsidRDefault="002243DA">
      <w:pPr>
        <w:pStyle w:val="a7"/>
        <w:widowControl/>
        <w:spacing w:line="240" w:lineRule="auto"/>
        <w:jc w:val="left"/>
      </w:pPr>
      <w:r>
        <w:rPr>
          <w:rFonts w:ascii="宋体" w:eastAsia="宋体" w:hAnsi="宋体" w:cs="宋体" w:hint="eastAsia"/>
          <w:b/>
          <w:color w:val="000000"/>
          <w:szCs w:val="24"/>
        </w:rPr>
        <w:t>业务流程：</w:t>
      </w:r>
      <w:r>
        <w:rPr>
          <w:rFonts w:ascii="宋体" w:eastAsia="宋体" w:hAnsi="宋体" w:cs="宋体" w:hint="eastAsia"/>
          <w:color w:val="000000"/>
          <w:szCs w:val="24"/>
        </w:rPr>
        <w:t>管理员点击菜单栏中的</w:t>
      </w:r>
      <w:r>
        <w:rPr>
          <w:rFonts w:ascii="宋体" w:eastAsia="宋体" w:hAnsi="宋体" w:cs="宋体" w:hint="eastAsia"/>
          <w:color w:val="000000"/>
          <w:szCs w:val="24"/>
        </w:rPr>
        <w:t>学校</w:t>
      </w:r>
      <w:r>
        <w:rPr>
          <w:rFonts w:ascii="宋体" w:eastAsia="宋体" w:hAnsi="宋体" w:cs="宋体" w:hint="eastAsia"/>
          <w:color w:val="000000"/>
          <w:szCs w:val="24"/>
        </w:rPr>
        <w:t>管理，进入</w:t>
      </w:r>
      <w:r>
        <w:rPr>
          <w:rFonts w:ascii="宋体" w:eastAsia="宋体" w:hAnsi="宋体" w:cs="宋体" w:hint="eastAsia"/>
          <w:color w:val="000000"/>
          <w:szCs w:val="24"/>
        </w:rPr>
        <w:t>学校</w:t>
      </w:r>
      <w:r>
        <w:rPr>
          <w:rFonts w:ascii="宋体" w:eastAsia="宋体" w:hAnsi="宋体" w:cs="宋体" w:hint="eastAsia"/>
          <w:color w:val="000000"/>
          <w:szCs w:val="24"/>
        </w:rPr>
        <w:t>管理页面，</w:t>
      </w:r>
      <w:r>
        <w:rPr>
          <w:rFonts w:ascii="宋体" w:eastAsia="宋体" w:hAnsi="宋体" w:cs="宋体" w:hint="eastAsia"/>
          <w:color w:val="000000"/>
          <w:szCs w:val="24"/>
        </w:rPr>
        <w:t>可以新增学校，也可以按照下拉框来选择需要查看或操作的学校、学院、专业，还可以启用多选框对学校进行批量操作。可以对选定的学校编辑和删除。可以通过分页和跳转页面快速查询自己熟悉的学校的位置所在，可以设置每页显示的条数。</w:t>
      </w:r>
    </w:p>
    <w:p w:rsidR="00B40DC5" w:rsidRDefault="002243DA">
      <w:pPr>
        <w:pStyle w:val="a7"/>
        <w:widowControl/>
        <w:spacing w:line="400" w:lineRule="atLeast"/>
        <w:jc w:val="left"/>
        <w:rPr>
          <w:rFonts w:ascii="宋体" w:eastAsia="宋体" w:hAnsi="宋体" w:cs="宋体"/>
          <w:color w:val="000000"/>
          <w:szCs w:val="24"/>
        </w:rPr>
      </w:pPr>
      <w:r>
        <w:rPr>
          <w:rFonts w:ascii="宋体" w:eastAsia="宋体" w:hAnsi="宋体" w:cs="宋体" w:hint="eastAsia"/>
          <w:b/>
          <w:color w:val="000000"/>
          <w:szCs w:val="24"/>
        </w:rPr>
        <w:t>输入</w:t>
      </w:r>
      <w:r>
        <w:rPr>
          <w:rFonts w:ascii="宋体" w:eastAsia="宋体" w:hAnsi="宋体" w:cs="宋体" w:hint="eastAsia"/>
          <w:b/>
          <w:color w:val="000000"/>
          <w:szCs w:val="24"/>
        </w:rPr>
        <w:t>/</w:t>
      </w:r>
      <w:r>
        <w:rPr>
          <w:rFonts w:ascii="宋体" w:eastAsia="宋体" w:hAnsi="宋体" w:cs="宋体" w:hint="eastAsia"/>
          <w:b/>
          <w:color w:val="000000"/>
          <w:szCs w:val="24"/>
        </w:rPr>
        <w:t>前置条件：</w:t>
      </w:r>
      <w:r>
        <w:rPr>
          <w:rFonts w:ascii="宋体" w:eastAsia="宋体" w:hAnsi="宋体" w:cs="宋体" w:hint="eastAsia"/>
          <w:color w:val="000000"/>
          <w:szCs w:val="24"/>
        </w:rPr>
        <w:t>用户身份为管理员</w:t>
      </w:r>
      <w:r>
        <w:rPr>
          <w:rFonts w:ascii="宋体" w:eastAsia="宋体" w:hAnsi="宋体" w:cs="宋体" w:hint="eastAsia"/>
          <w:color w:val="000000"/>
          <w:szCs w:val="24"/>
        </w:rPr>
        <w:t>或者教师</w:t>
      </w:r>
      <w:r>
        <w:rPr>
          <w:rFonts w:ascii="宋体" w:eastAsia="宋体" w:hAnsi="宋体" w:cs="宋体" w:hint="eastAsia"/>
          <w:color w:val="000000"/>
          <w:szCs w:val="24"/>
        </w:rPr>
        <w:t>。</w:t>
      </w:r>
    </w:p>
    <w:p w:rsidR="00B40DC5" w:rsidRDefault="002243DA">
      <w:pPr>
        <w:pStyle w:val="a7"/>
        <w:widowControl/>
        <w:spacing w:line="400" w:lineRule="atLeast"/>
        <w:jc w:val="left"/>
      </w:pPr>
      <w:r>
        <w:rPr>
          <w:noProof/>
        </w:rPr>
        <w:lastRenderedPageBreak/>
        <w:drawing>
          <wp:inline distT="0" distB="0" distL="114300" distR="114300">
            <wp:extent cx="5268595" cy="2640965"/>
            <wp:effectExtent l="0" t="0" r="8255" b="698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DC5" w:rsidRDefault="002243DA">
      <w:pPr>
        <w:pStyle w:val="a7"/>
        <w:widowControl/>
        <w:spacing w:before="157" w:after="157" w:line="400" w:lineRule="atLeast"/>
        <w:jc w:val="center"/>
        <w:rPr>
          <w:rFonts w:ascii="Helvetica" w:eastAsia="Helvetica" w:hAnsi="Helvetica" w:cs="Helvetica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9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学校管理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界面</w:t>
      </w:r>
    </w:p>
    <w:p w:rsidR="00B40DC5" w:rsidRDefault="00B40DC5">
      <w:pPr>
        <w:pStyle w:val="a7"/>
        <w:widowControl/>
        <w:spacing w:line="400" w:lineRule="atLeast"/>
        <w:jc w:val="left"/>
      </w:pPr>
      <w:bookmarkStart w:id="22" w:name="_GoBack"/>
      <w:bookmarkEnd w:id="22"/>
    </w:p>
    <w:p w:rsidR="00B40DC5" w:rsidRDefault="002243DA">
      <w:pPr>
        <w:pStyle w:val="1"/>
      </w:pPr>
      <w:bookmarkStart w:id="23" w:name="_Toc67946969"/>
      <w:r>
        <w:t xml:space="preserve">4 </w:t>
      </w:r>
      <w:r>
        <w:t>非功能需求</w:t>
      </w:r>
      <w:bookmarkEnd w:id="21"/>
      <w:bookmarkEnd w:id="23"/>
    </w:p>
    <w:p w:rsidR="00B40DC5" w:rsidRDefault="002243DA">
      <w:pPr>
        <w:pStyle w:val="2"/>
      </w:pPr>
      <w:bookmarkStart w:id="24" w:name="_Toc9322"/>
      <w:bookmarkStart w:id="25" w:name="_Toc67946970"/>
      <w:r>
        <w:t>4.1</w:t>
      </w:r>
      <w:r>
        <w:t>性能需求</w:t>
      </w:r>
      <w:bookmarkEnd w:id="24"/>
      <w:bookmarkEnd w:id="25"/>
    </w:p>
    <w:p w:rsidR="00B40DC5" w:rsidRDefault="002243DA">
      <w:pPr>
        <w:pStyle w:val="2"/>
      </w:pPr>
      <w:bookmarkStart w:id="26" w:name="_Toc20372"/>
      <w:bookmarkStart w:id="27" w:name="_Toc67946971"/>
      <w:r>
        <w:t>4.2</w:t>
      </w:r>
      <w:r>
        <w:t>属性</w:t>
      </w:r>
      <w:bookmarkEnd w:id="26"/>
      <w:bookmarkEnd w:id="27"/>
    </w:p>
    <w:p w:rsidR="00B40DC5" w:rsidRDefault="002243DA">
      <w:pPr>
        <w:pStyle w:val="2"/>
      </w:pPr>
      <w:bookmarkStart w:id="28" w:name="_Toc30790"/>
      <w:bookmarkStart w:id="29" w:name="_Toc67946972"/>
      <w:r>
        <w:t>4.</w:t>
      </w:r>
      <w:r>
        <w:rPr>
          <w:rFonts w:hint="eastAsia"/>
        </w:rPr>
        <w:t>3</w:t>
      </w:r>
      <w:r>
        <w:t>输入输出要求</w:t>
      </w:r>
      <w:bookmarkEnd w:id="28"/>
      <w:bookmarkEnd w:id="29"/>
    </w:p>
    <w:p w:rsidR="00B40DC5" w:rsidRDefault="00B40DC5"/>
    <w:p w:rsidR="00B40DC5" w:rsidRDefault="00B40DC5"/>
    <w:sectPr w:rsidR="00B40DC5" w:rsidSect="00B40DC5">
      <w:headerReference w:type="default" r:id="rId40"/>
      <w:footerReference w:type="default" r:id="rId41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43DA" w:rsidRDefault="002243DA">
      <w:pPr>
        <w:spacing w:line="240" w:lineRule="auto"/>
      </w:pPr>
      <w:r>
        <w:separator/>
      </w:r>
    </w:p>
  </w:endnote>
  <w:endnote w:type="continuationSeparator" w:id="0">
    <w:p w:rsidR="002243DA" w:rsidRDefault="00224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DC5" w:rsidRDefault="00B40DC5">
    <w:pPr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DC5" w:rsidRDefault="00B40DC5">
    <w:pPr>
      <w:jc w:val="lef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DC5" w:rsidRDefault="00B40DC5">
    <w:pPr>
      <w:jc w:val="lef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R3mOY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G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Y5jICAABjBAAADgAAAAAAAAABACAAAAAfAQAAZHJzL2Uyb0RvYy54bWxQSwUG&#10;AAAAAAYABgBZAQAAwwUAAAAA&#10;" filled="f" stroked="f" strokeweight=".5pt">
          <v:textbox style="mso-fit-shape-to-text:t" inset="0,0,0,0">
            <w:txbxContent>
              <w:p w:rsidR="00B40DC5" w:rsidRDefault="00B40DC5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 w:rsidR="002243DA"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3B393F">
                  <w:rPr>
                    <w:noProof/>
                  </w:rPr>
                  <w:t>11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43DA" w:rsidRDefault="002243DA">
      <w:pPr>
        <w:spacing w:line="240" w:lineRule="auto"/>
      </w:pPr>
      <w:r>
        <w:separator/>
      </w:r>
    </w:p>
  </w:footnote>
  <w:footnote w:type="continuationSeparator" w:id="0">
    <w:p w:rsidR="002243DA" w:rsidRDefault="002243D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DC5" w:rsidRDefault="002243DA">
    <w:pPr>
      <w:pStyle w:val="a6"/>
    </w:pPr>
    <w:r>
      <w:rPr>
        <w:rFonts w:hint="eastAsia"/>
      </w:rPr>
      <w:t>114_</w:t>
    </w:r>
    <w:r>
      <w:rPr>
        <w:rFonts w:hint="eastAsia"/>
      </w:rPr>
      <w:t>后台管理系统产品需求文档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62AD802"/>
    <w:multiLevelType w:val="singleLevel"/>
    <w:tmpl w:val="962AD802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089D16"/>
    <w:multiLevelType w:val="singleLevel"/>
    <w:tmpl w:val="17089D16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C1937"/>
    <w:rsid w:val="00217405"/>
    <w:rsid w:val="002243DA"/>
    <w:rsid w:val="003238F7"/>
    <w:rsid w:val="003B393F"/>
    <w:rsid w:val="005568AA"/>
    <w:rsid w:val="0060357E"/>
    <w:rsid w:val="006B28B6"/>
    <w:rsid w:val="006C1937"/>
    <w:rsid w:val="00905C0F"/>
    <w:rsid w:val="009B6BA5"/>
    <w:rsid w:val="009E4B6B"/>
    <w:rsid w:val="00B40DC5"/>
    <w:rsid w:val="00B916EC"/>
    <w:rsid w:val="00BC6561"/>
    <w:rsid w:val="00CC569E"/>
    <w:rsid w:val="00F3551A"/>
    <w:rsid w:val="00F91852"/>
    <w:rsid w:val="01CE3866"/>
    <w:rsid w:val="03656499"/>
    <w:rsid w:val="05CD4E8C"/>
    <w:rsid w:val="07D40403"/>
    <w:rsid w:val="09150BC4"/>
    <w:rsid w:val="0A1B3B8C"/>
    <w:rsid w:val="0B0E44AA"/>
    <w:rsid w:val="0CDB56FF"/>
    <w:rsid w:val="0FD52224"/>
    <w:rsid w:val="113D6DF0"/>
    <w:rsid w:val="115C3564"/>
    <w:rsid w:val="133410E1"/>
    <w:rsid w:val="13EB55BD"/>
    <w:rsid w:val="16C012DE"/>
    <w:rsid w:val="17B074FF"/>
    <w:rsid w:val="1C80140C"/>
    <w:rsid w:val="1CC426A2"/>
    <w:rsid w:val="1CC84B05"/>
    <w:rsid w:val="1F744AB7"/>
    <w:rsid w:val="22AB4095"/>
    <w:rsid w:val="23217E06"/>
    <w:rsid w:val="244433CC"/>
    <w:rsid w:val="24982244"/>
    <w:rsid w:val="268A659D"/>
    <w:rsid w:val="276E564D"/>
    <w:rsid w:val="2879419E"/>
    <w:rsid w:val="2D7758F1"/>
    <w:rsid w:val="2E9C7BAF"/>
    <w:rsid w:val="30BF7FD6"/>
    <w:rsid w:val="31D80CF0"/>
    <w:rsid w:val="327D7FB1"/>
    <w:rsid w:val="338001F6"/>
    <w:rsid w:val="349B7FD0"/>
    <w:rsid w:val="34FF598A"/>
    <w:rsid w:val="354A369A"/>
    <w:rsid w:val="383F0E92"/>
    <w:rsid w:val="38A269DB"/>
    <w:rsid w:val="3995118C"/>
    <w:rsid w:val="39A416F8"/>
    <w:rsid w:val="3A0A27FD"/>
    <w:rsid w:val="3B224E94"/>
    <w:rsid w:val="3BE44CCE"/>
    <w:rsid w:val="40197954"/>
    <w:rsid w:val="40BA069B"/>
    <w:rsid w:val="41083377"/>
    <w:rsid w:val="41D31DF5"/>
    <w:rsid w:val="42CA7583"/>
    <w:rsid w:val="474757EF"/>
    <w:rsid w:val="48FF0731"/>
    <w:rsid w:val="4A7B4266"/>
    <w:rsid w:val="4B43174B"/>
    <w:rsid w:val="4C62244A"/>
    <w:rsid w:val="4DFB7F9E"/>
    <w:rsid w:val="4E0D1D30"/>
    <w:rsid w:val="4E443C50"/>
    <w:rsid w:val="4EC820D4"/>
    <w:rsid w:val="4EE226BF"/>
    <w:rsid w:val="4F466C5D"/>
    <w:rsid w:val="50BB06D8"/>
    <w:rsid w:val="51E822BD"/>
    <w:rsid w:val="53976293"/>
    <w:rsid w:val="56054822"/>
    <w:rsid w:val="588074D6"/>
    <w:rsid w:val="5D171E13"/>
    <w:rsid w:val="5D214EEE"/>
    <w:rsid w:val="5D4B1095"/>
    <w:rsid w:val="5E94505C"/>
    <w:rsid w:val="5ECB784C"/>
    <w:rsid w:val="60291854"/>
    <w:rsid w:val="674D458F"/>
    <w:rsid w:val="676F62C0"/>
    <w:rsid w:val="682D1BA1"/>
    <w:rsid w:val="6ADE54F5"/>
    <w:rsid w:val="6D1B5746"/>
    <w:rsid w:val="6D6C1DBC"/>
    <w:rsid w:val="6DA453D2"/>
    <w:rsid w:val="6E032C51"/>
    <w:rsid w:val="6E4028E8"/>
    <w:rsid w:val="6E6046CB"/>
    <w:rsid w:val="70150A99"/>
    <w:rsid w:val="719703EE"/>
    <w:rsid w:val="72313501"/>
    <w:rsid w:val="725B0CC9"/>
    <w:rsid w:val="73F437AD"/>
    <w:rsid w:val="75645952"/>
    <w:rsid w:val="77857F26"/>
    <w:rsid w:val="79387394"/>
    <w:rsid w:val="7A9F298F"/>
    <w:rsid w:val="7ABF398F"/>
    <w:rsid w:val="7B1B27EA"/>
    <w:rsid w:val="7C606A16"/>
    <w:rsid w:val="7F120BCD"/>
    <w:rsid w:val="7FF97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iPriority="35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40DC5"/>
    <w:pPr>
      <w:widowControl w:val="0"/>
      <w:spacing w:line="400" w:lineRule="exact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B40DC5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rsid w:val="00B40DC5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B40D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B40D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B40DC5"/>
    <w:rPr>
      <w:rFonts w:ascii="Arial" w:eastAsia="黑体" w:hAnsi="Arial"/>
      <w:sz w:val="20"/>
    </w:rPr>
  </w:style>
  <w:style w:type="paragraph" w:styleId="30">
    <w:name w:val="toc 3"/>
    <w:basedOn w:val="a"/>
    <w:next w:val="a"/>
    <w:uiPriority w:val="39"/>
    <w:unhideWhenUsed/>
    <w:qFormat/>
    <w:rsid w:val="00B40DC5"/>
    <w:pPr>
      <w:ind w:leftChars="400" w:left="840"/>
    </w:pPr>
  </w:style>
  <w:style w:type="paragraph" w:styleId="a4">
    <w:name w:val="Balloon Text"/>
    <w:basedOn w:val="a"/>
    <w:link w:val="Char"/>
    <w:rsid w:val="00B40DC5"/>
    <w:pPr>
      <w:spacing w:line="240" w:lineRule="auto"/>
    </w:pPr>
    <w:rPr>
      <w:sz w:val="18"/>
      <w:szCs w:val="18"/>
    </w:rPr>
  </w:style>
  <w:style w:type="paragraph" w:styleId="a5">
    <w:name w:val="footer"/>
    <w:basedOn w:val="a"/>
    <w:uiPriority w:val="99"/>
    <w:unhideWhenUsed/>
    <w:qFormat/>
    <w:rsid w:val="00B40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99"/>
    <w:unhideWhenUsed/>
    <w:qFormat/>
    <w:rsid w:val="00B40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B40DC5"/>
  </w:style>
  <w:style w:type="paragraph" w:styleId="20">
    <w:name w:val="toc 2"/>
    <w:basedOn w:val="a"/>
    <w:next w:val="a"/>
    <w:uiPriority w:val="39"/>
    <w:unhideWhenUsed/>
    <w:qFormat/>
    <w:rsid w:val="00B40DC5"/>
    <w:pPr>
      <w:ind w:leftChars="200" w:left="420"/>
    </w:pPr>
  </w:style>
  <w:style w:type="paragraph" w:styleId="a7">
    <w:name w:val="Normal (Web)"/>
    <w:basedOn w:val="a"/>
    <w:uiPriority w:val="99"/>
    <w:unhideWhenUsed/>
    <w:qFormat/>
    <w:rsid w:val="00B40DC5"/>
    <w:rPr>
      <w:sz w:val="24"/>
    </w:rPr>
  </w:style>
  <w:style w:type="table" w:styleId="a8">
    <w:name w:val="Table Grid"/>
    <w:basedOn w:val="a1"/>
    <w:uiPriority w:val="59"/>
    <w:qFormat/>
    <w:rsid w:val="00B40DC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qFormat/>
    <w:rsid w:val="00B40DC5"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4"/>
    <w:rsid w:val="00B40DC5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B40DC5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hyperlink" Target="https://baike.so.com/doc/2212328-2340908.html" TargetMode="External"/><Relationship Id="rId26" Type="http://schemas.openxmlformats.org/officeDocument/2006/relationships/hyperlink" Target="http://www.so.com/s?q=%E7%A7%BB%E5%8A%A8%E5%AE%A2%E6%88%B7%E7%AB%AF&amp;ie=utf-8&amp;src=internal_wenda_recommend_textn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baike.so.com/doc/6702457-6916408.html" TargetMode="External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hyperlink" Target="https://baike.so.com/doc/5328640-5563812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yperlink" Target="https://baike.so.com/doc/3023074-3187644.html" TargetMode="External"/><Relationship Id="rId29" Type="http://schemas.openxmlformats.org/officeDocument/2006/relationships/image" Target="media/image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s://baike.so.com/doc/6733513-6947854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baike.so.com/doc/5131891-5361327.html" TargetMode="External"/><Relationship Id="rId28" Type="http://schemas.openxmlformats.org/officeDocument/2006/relationships/hyperlink" Target="http://www.so.com/s?q=%E8%BD%AF%E4%BB%B6&amp;ie=utf-8&amp;src=internal_wenda_recommend_textn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baike.so.com/doc/2920715-3082096.html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yperlink" Target="https://baike.so.com/doc/1222035-1292660.html" TargetMode="External"/><Relationship Id="rId27" Type="http://schemas.openxmlformats.org/officeDocument/2006/relationships/hyperlink" Target="http://www.so.com/s?q=%E6%89%8B%E6%9C%BA%E7%BB%88%E7%AB%AF&amp;ie=utf-8&amp;src=internal_wenda_recommend_textn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1035</Words>
  <Characters>5905</Characters>
  <Application>Microsoft Office Word</Application>
  <DocSecurity>0</DocSecurity>
  <Lines>49</Lines>
  <Paragraphs>13</Paragraphs>
  <ScaleCrop>false</ScaleCrop>
  <Company>Microsoft</Company>
  <LinksUpToDate>false</LinksUpToDate>
  <CharactersWithSpaces>6927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11827</dc:creator>
  <cp:lastModifiedBy>admin</cp:lastModifiedBy>
  <cp:revision>6</cp:revision>
  <dcterms:created xsi:type="dcterms:W3CDTF">2021-03-05T15:53:00Z</dcterms:created>
  <dcterms:modified xsi:type="dcterms:W3CDTF">2021-03-29T13:49:00Z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07B03A9640504237BB05D52CF62B1680</vt:lpwstr>
  </property>
</Properties>
</file>