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71" w:rsidRDefault="00FF0811" w:rsidP="00FF0811">
      <w:pPr>
        <w:pStyle w:val="a9"/>
        <w:rPr>
          <w:rFonts w:eastAsiaTheme="minorEastAsia"/>
          <w:u w:val="none"/>
          <w:lang w:eastAsia="zh-CN"/>
        </w:rPr>
      </w:pPr>
      <w:bookmarkStart w:id="0" w:name="_GoBack"/>
      <w:bookmarkEnd w:id="0"/>
      <w:r w:rsidRPr="007137B2">
        <w:rPr>
          <w:u w:val="none"/>
        </w:rPr>
        <w:t>Syllabus</w:t>
      </w:r>
    </w:p>
    <w:p w:rsidR="00FF0811" w:rsidRPr="007137B2" w:rsidRDefault="00FF0811" w:rsidP="00FF0811">
      <w:pPr>
        <w:pStyle w:val="a9"/>
        <w:rPr>
          <w:u w:val="none"/>
        </w:rPr>
      </w:pPr>
      <w:r w:rsidRPr="007137B2">
        <w:rPr>
          <w:u w:val="none"/>
        </w:rPr>
        <w:t>English for Academic Purposes (EAP)</w:t>
      </w:r>
    </w:p>
    <w:p w:rsidR="00FF0811" w:rsidRPr="007137B2" w:rsidRDefault="00FF0811" w:rsidP="00FF0811">
      <w:pPr>
        <w:pStyle w:val="a9"/>
        <w:rPr>
          <w:rFonts w:eastAsia="Times New Roman"/>
          <w:u w:val="none"/>
          <w:lang w:eastAsia="zh-CN"/>
        </w:rPr>
      </w:pPr>
      <w:r w:rsidRPr="007137B2">
        <w:rPr>
          <w:u w:val="none"/>
        </w:rPr>
        <w:t xml:space="preserve">Reading, Writing and Speaking for </w:t>
      </w:r>
      <w:r w:rsidR="00F92C9B">
        <w:rPr>
          <w:rFonts w:eastAsiaTheme="minorEastAsia" w:hint="eastAsia"/>
          <w:u w:val="none"/>
          <w:lang w:eastAsia="zh-CN"/>
        </w:rPr>
        <w:t>Science&amp;</w:t>
      </w:r>
      <w:r w:rsidR="00BB585E">
        <w:rPr>
          <w:rFonts w:eastAsiaTheme="minorEastAsia" w:hint="eastAsia"/>
          <w:u w:val="none"/>
          <w:lang w:eastAsia="zh-CN"/>
        </w:rPr>
        <w:t xml:space="preserve">Engineering </w:t>
      </w:r>
      <w:r w:rsidRPr="007137B2">
        <w:rPr>
          <w:u w:val="none"/>
        </w:rPr>
        <w:t>Graduate Students</w:t>
      </w:r>
    </w:p>
    <w:p w:rsidR="00FF0811" w:rsidRPr="001474F0" w:rsidRDefault="00924B6D" w:rsidP="00FF0811">
      <w:pPr>
        <w:pStyle w:val="a9"/>
        <w:rPr>
          <w:rFonts w:eastAsia="宋体"/>
          <w:b w:val="0"/>
          <w:sz w:val="24"/>
          <w:szCs w:val="24"/>
          <w:u w:val="none"/>
          <w:lang w:eastAsia="zh-CN"/>
        </w:rPr>
      </w:pPr>
      <w:r>
        <w:rPr>
          <w:rFonts w:eastAsia="宋体" w:hint="eastAsia"/>
          <w:b w:val="0"/>
          <w:u w:val="none"/>
          <w:lang w:eastAsia="zh-CN"/>
        </w:rPr>
        <w:t>Spring</w:t>
      </w:r>
      <w:r w:rsidR="00FF0811" w:rsidRPr="007E0491">
        <w:rPr>
          <w:rFonts w:eastAsia="宋体"/>
          <w:b w:val="0"/>
          <w:u w:val="none"/>
          <w:lang w:eastAsia="zh-CN"/>
        </w:rPr>
        <w:t xml:space="preserve"> </w:t>
      </w:r>
      <w:r w:rsidR="00FF0811" w:rsidRPr="007E0491">
        <w:rPr>
          <w:b w:val="0"/>
          <w:u w:val="none"/>
        </w:rPr>
        <w:t>201</w:t>
      </w:r>
      <w:r>
        <w:rPr>
          <w:rFonts w:eastAsia="宋体" w:hint="eastAsia"/>
          <w:b w:val="0"/>
          <w:u w:val="none"/>
          <w:lang w:eastAsia="zh-CN"/>
        </w:rPr>
        <w:t>9</w:t>
      </w:r>
    </w:p>
    <w:p w:rsidR="00FF0811" w:rsidRDefault="00FF0811" w:rsidP="00FF0811">
      <w:pPr>
        <w:jc w:val="both"/>
        <w:rPr>
          <w:rFonts w:eastAsiaTheme="minorEastAsia"/>
          <w:lang w:eastAsia="zh-CN"/>
        </w:rPr>
      </w:pPr>
    </w:p>
    <w:p w:rsidR="008729BE" w:rsidRPr="0082028E" w:rsidRDefault="008729BE" w:rsidP="008729BE">
      <w:pPr>
        <w:jc w:val="both"/>
        <w:rPr>
          <w:rFonts w:eastAsia="宋体"/>
          <w:bCs/>
          <w:lang w:eastAsia="zh-CN"/>
        </w:rPr>
      </w:pPr>
      <w:r w:rsidRPr="008729BE">
        <w:rPr>
          <w:rFonts w:eastAsiaTheme="minorEastAsia" w:hint="eastAsia"/>
          <w:b/>
          <w:color w:val="000000" w:themeColor="text1"/>
          <w:lang w:eastAsia="zh-CN"/>
        </w:rPr>
        <w:t xml:space="preserve">Instructor: </w:t>
      </w:r>
      <w:r>
        <w:rPr>
          <w:rFonts w:eastAsia="宋体" w:hint="eastAsia"/>
          <w:b/>
          <w:bCs/>
          <w:lang w:eastAsia="zh-CN"/>
        </w:rPr>
        <w:t>____________________</w:t>
      </w:r>
      <w:r w:rsidR="0082028E">
        <w:rPr>
          <w:rFonts w:eastAsia="宋体"/>
          <w:b/>
          <w:bCs/>
          <w:lang w:eastAsia="zh-CN"/>
        </w:rPr>
        <w:tab/>
      </w:r>
      <w:r w:rsidR="0082028E">
        <w:rPr>
          <w:rFonts w:eastAsia="宋体"/>
          <w:b/>
          <w:bCs/>
          <w:lang w:eastAsia="zh-CN"/>
        </w:rPr>
        <w:tab/>
      </w:r>
      <w:r w:rsidR="0082028E">
        <w:rPr>
          <w:rFonts w:eastAsia="宋体"/>
          <w:b/>
          <w:bCs/>
          <w:lang w:eastAsia="zh-CN"/>
        </w:rPr>
        <w:tab/>
      </w:r>
      <w:r w:rsidR="0082028E" w:rsidRPr="007137B2">
        <w:rPr>
          <w:rFonts w:eastAsia="宋体"/>
          <w:b/>
          <w:bCs/>
          <w:lang w:eastAsia="zh-CN"/>
        </w:rPr>
        <w:t>Class pu</w:t>
      </w:r>
      <w:r w:rsidR="0082028E" w:rsidRPr="007137B2">
        <w:rPr>
          <w:rFonts w:eastAsia="Times New Roman"/>
          <w:b/>
          <w:bCs/>
          <w:lang w:eastAsia="zh-CN"/>
        </w:rPr>
        <w:t xml:space="preserve">blic email: </w:t>
      </w:r>
      <w:r w:rsidR="0082028E">
        <w:rPr>
          <w:rFonts w:eastAsia="宋体" w:hint="eastAsia"/>
          <w:b/>
          <w:bCs/>
          <w:lang w:eastAsia="zh-CN"/>
        </w:rPr>
        <w:t>________________</w:t>
      </w:r>
    </w:p>
    <w:p w:rsidR="008729BE" w:rsidRPr="008729BE" w:rsidRDefault="008729BE" w:rsidP="008729BE">
      <w:pPr>
        <w:jc w:val="both"/>
        <w:rPr>
          <w:rFonts w:eastAsiaTheme="minorEastAsia"/>
          <w:b/>
          <w:color w:val="000000" w:themeColor="text1"/>
          <w:lang w:eastAsia="zh-CN"/>
        </w:rPr>
      </w:pPr>
      <w:r w:rsidRPr="008729BE">
        <w:rPr>
          <w:rFonts w:eastAsiaTheme="minorEastAsia" w:hint="eastAsia"/>
          <w:b/>
          <w:color w:val="000000" w:themeColor="text1"/>
          <w:lang w:eastAsia="zh-CN"/>
        </w:rPr>
        <w:t xml:space="preserve">Email: </w:t>
      </w:r>
      <w:r>
        <w:rPr>
          <w:rFonts w:eastAsia="宋体" w:hint="eastAsia"/>
          <w:b/>
          <w:bCs/>
          <w:lang w:eastAsia="zh-CN"/>
        </w:rPr>
        <w:t>____________________</w:t>
      </w:r>
      <w:r w:rsidR="0082028E">
        <w:rPr>
          <w:rFonts w:eastAsia="宋体"/>
          <w:b/>
          <w:bCs/>
          <w:lang w:eastAsia="zh-CN"/>
        </w:rPr>
        <w:tab/>
      </w:r>
      <w:r w:rsidR="0082028E">
        <w:rPr>
          <w:rFonts w:eastAsia="宋体"/>
          <w:b/>
          <w:bCs/>
          <w:lang w:eastAsia="zh-CN"/>
        </w:rPr>
        <w:tab/>
      </w:r>
      <w:r w:rsidR="0082028E">
        <w:rPr>
          <w:rFonts w:eastAsia="宋体"/>
          <w:b/>
          <w:bCs/>
          <w:lang w:eastAsia="zh-CN"/>
        </w:rPr>
        <w:tab/>
      </w:r>
      <w:r w:rsidR="0082028E">
        <w:rPr>
          <w:rFonts w:eastAsia="宋体"/>
          <w:b/>
          <w:bCs/>
          <w:lang w:eastAsia="zh-CN"/>
        </w:rPr>
        <w:tab/>
      </w:r>
      <w:proofErr w:type="gramStart"/>
      <w:r w:rsidR="0082028E" w:rsidRPr="007137B2">
        <w:rPr>
          <w:rFonts w:eastAsia="Times New Roman"/>
          <w:b/>
          <w:bCs/>
          <w:lang w:eastAsia="zh-CN"/>
        </w:rPr>
        <w:t>Password:</w:t>
      </w:r>
      <w:r w:rsidR="0082028E">
        <w:rPr>
          <w:rFonts w:eastAsia="宋体" w:hint="eastAsia"/>
          <w:b/>
          <w:bCs/>
          <w:lang w:eastAsia="zh-CN"/>
        </w:rPr>
        <w:t>_</w:t>
      </w:r>
      <w:proofErr w:type="gramEnd"/>
      <w:r w:rsidR="0082028E">
        <w:rPr>
          <w:rFonts w:eastAsia="宋体" w:hint="eastAsia"/>
          <w:b/>
          <w:bCs/>
          <w:lang w:eastAsia="zh-CN"/>
        </w:rPr>
        <w:t>_______________</w:t>
      </w:r>
    </w:p>
    <w:p w:rsidR="00FF0811" w:rsidRPr="007137B2" w:rsidRDefault="00FF0811" w:rsidP="00FF0811">
      <w:pPr>
        <w:jc w:val="both"/>
      </w:pPr>
    </w:p>
    <w:p w:rsidR="00FF0811" w:rsidRPr="007137B2" w:rsidRDefault="00FF0811" w:rsidP="00FF0811">
      <w:pPr>
        <w:jc w:val="both"/>
        <w:rPr>
          <w:b/>
          <w:bCs/>
          <w:i/>
          <w:iCs/>
        </w:rPr>
      </w:pPr>
      <w:r w:rsidRPr="007137B2">
        <w:rPr>
          <w:b/>
          <w:bCs/>
          <w:i/>
          <w:iCs/>
        </w:rPr>
        <w:t>Course Description</w:t>
      </w:r>
      <w:r w:rsidRPr="007137B2">
        <w:rPr>
          <w:i/>
          <w:iCs/>
        </w:rPr>
        <w:t xml:space="preserve"> </w:t>
      </w:r>
    </w:p>
    <w:p w:rsidR="00FF0811" w:rsidRPr="007137B2" w:rsidRDefault="00FF0811" w:rsidP="00FF08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7137B2">
        <w:rPr>
          <w:rFonts w:eastAsia="Times New Roman"/>
          <w:lang w:eastAsia="zh-CN"/>
        </w:rPr>
        <w:t>English for Academic Purposes (EAP)</w:t>
      </w:r>
      <w:r w:rsidRPr="007137B2">
        <w:t xml:space="preserve"> is </w:t>
      </w:r>
      <w:r w:rsidRPr="007137B2">
        <w:rPr>
          <w:rFonts w:eastAsia="宋体"/>
          <w:lang w:eastAsia="zh-CN"/>
        </w:rPr>
        <w:t xml:space="preserve">a course </w:t>
      </w:r>
      <w:r w:rsidRPr="007137B2">
        <w:t>designed for</w:t>
      </w:r>
      <w:r w:rsidRPr="007137B2">
        <w:rPr>
          <w:rFonts w:eastAsia="Times New Roman"/>
          <w:lang w:eastAsia="zh-CN"/>
        </w:rPr>
        <w:t xml:space="preserve"> all</w:t>
      </w:r>
      <w:r w:rsidRPr="007137B2">
        <w:t xml:space="preserve"> graduate students at </w:t>
      </w:r>
      <w:smartTag w:uri="urn:schemas-microsoft-com:office:smarttags" w:element="place">
        <w:smartTag w:uri="urn:schemas-microsoft-com:office:smarttags" w:element="PlaceName">
          <w:r w:rsidRPr="007137B2">
            <w:rPr>
              <w:rFonts w:eastAsia="Times New Roman"/>
              <w:lang w:eastAsia="zh-CN"/>
            </w:rPr>
            <w:t>Shanghai</w:t>
          </w:r>
        </w:smartTag>
        <w:r w:rsidRPr="007137B2">
          <w:rPr>
            <w:rFonts w:eastAsia="Times New Roman"/>
            <w:lang w:eastAsia="zh-CN"/>
          </w:rPr>
          <w:t xml:space="preserve"> </w:t>
        </w:r>
        <w:smartTag w:uri="urn:schemas-microsoft-com:office:smarttags" w:element="PlaceName">
          <w:r w:rsidRPr="007137B2">
            <w:rPr>
              <w:rFonts w:eastAsia="Times New Roman"/>
              <w:lang w:eastAsia="zh-CN"/>
            </w:rPr>
            <w:t>Jiao</w:t>
          </w:r>
        </w:smartTag>
        <w:r w:rsidRPr="007137B2">
          <w:rPr>
            <w:rFonts w:eastAsia="Times New Roman"/>
            <w:lang w:eastAsia="zh-CN"/>
          </w:rPr>
          <w:t xml:space="preserve"> </w:t>
        </w:r>
        <w:smartTag w:uri="urn:schemas-microsoft-com:office:smarttags" w:element="PlaceName">
          <w:r w:rsidRPr="007137B2">
            <w:rPr>
              <w:rFonts w:eastAsia="Times New Roman"/>
              <w:lang w:eastAsia="zh-CN"/>
            </w:rPr>
            <w:t>Tong</w:t>
          </w:r>
        </w:smartTag>
        <w:r w:rsidRPr="007137B2">
          <w:t xml:space="preserve"> </w:t>
        </w:r>
        <w:smartTag w:uri="urn:schemas-microsoft-com:office:smarttags" w:element="PlaceType">
          <w:r w:rsidRPr="007137B2">
            <w:t>University</w:t>
          </w:r>
        </w:smartTag>
      </w:smartTag>
      <w:r w:rsidRPr="007137B2">
        <w:t xml:space="preserve">. Students in this course will explore </w:t>
      </w:r>
      <w:r w:rsidRPr="007137B2">
        <w:rPr>
          <w:rFonts w:eastAsia="Times New Roman"/>
          <w:lang w:eastAsia="zh-CN"/>
        </w:rPr>
        <w:t xml:space="preserve">research papers </w:t>
      </w:r>
      <w:r w:rsidRPr="007137B2">
        <w:t xml:space="preserve">in their disciplines, </w:t>
      </w:r>
      <w:r w:rsidRPr="007137B2">
        <w:rPr>
          <w:rFonts w:eastAsia="Times New Roman"/>
          <w:lang w:eastAsia="zh-CN"/>
        </w:rPr>
        <w:t xml:space="preserve">learn to read and write research papers, and learn how to make academic presentations. </w:t>
      </w:r>
      <w:r w:rsidRPr="007137B2">
        <w:t>By the end of this course, students should be prepared for independent academic writing at the graduate level and for delivering presentations with confidence.</w:t>
      </w:r>
    </w:p>
    <w:p w:rsidR="00FF0811" w:rsidRPr="007137B2" w:rsidRDefault="00FF0811" w:rsidP="00FF0811">
      <w:pPr>
        <w:jc w:val="both"/>
      </w:pPr>
    </w:p>
    <w:p w:rsidR="00FF0811" w:rsidRPr="007137B2" w:rsidRDefault="00FF0811" w:rsidP="00FF0811">
      <w:pPr>
        <w:jc w:val="both"/>
        <w:rPr>
          <w:rFonts w:eastAsia="Times New Roman"/>
          <w:b/>
          <w:bCs/>
          <w:i/>
          <w:iCs/>
          <w:lang w:eastAsia="zh-CN"/>
        </w:rPr>
      </w:pPr>
      <w:r w:rsidRPr="007137B2">
        <w:rPr>
          <w:b/>
          <w:bCs/>
          <w:i/>
          <w:iCs/>
        </w:rPr>
        <w:t xml:space="preserve">Course </w:t>
      </w:r>
      <w:r w:rsidRPr="007137B2">
        <w:rPr>
          <w:rFonts w:eastAsia="Times New Roman"/>
          <w:b/>
          <w:bCs/>
          <w:i/>
          <w:iCs/>
          <w:lang w:eastAsia="zh-CN"/>
        </w:rPr>
        <w:t>Objectives</w:t>
      </w:r>
    </w:p>
    <w:p w:rsidR="00FF0811" w:rsidRPr="007137B2" w:rsidRDefault="00FF0811" w:rsidP="00FF0811">
      <w:pPr>
        <w:jc w:val="both"/>
        <w:rPr>
          <w:rFonts w:eastAsia="Times New Roman"/>
          <w:color w:val="0000FF"/>
          <w:lang w:eastAsia="zh-CN"/>
        </w:rPr>
      </w:pPr>
      <w:r w:rsidRPr="007137B2">
        <w:rPr>
          <w:rFonts w:eastAsia="Times New Roman"/>
          <w:lang w:eastAsia="zh-CN"/>
        </w:rPr>
        <w:t xml:space="preserve">At the end of the semester, you should be able to: </w:t>
      </w:r>
    </w:p>
    <w:p w:rsidR="00FF0811" w:rsidRPr="007137B2" w:rsidRDefault="00FF0811" w:rsidP="00FF0811">
      <w:pPr>
        <w:numPr>
          <w:ilvl w:val="0"/>
          <w:numId w:val="2"/>
        </w:numPr>
        <w:ind w:firstLine="0"/>
        <w:jc w:val="both"/>
      </w:pPr>
      <w:r w:rsidRPr="007137B2">
        <w:t>recognize what plagiarism is, and learn to avoid it</w:t>
      </w:r>
      <w:r w:rsidRPr="007137B2">
        <w:rPr>
          <w:rFonts w:eastAsia="Times New Roman"/>
          <w:lang w:eastAsia="zh-CN"/>
        </w:rPr>
        <w:t>;</w:t>
      </w:r>
    </w:p>
    <w:p w:rsidR="00FF0811" w:rsidRPr="007137B2" w:rsidRDefault="00FF0811" w:rsidP="00FF0811">
      <w:pPr>
        <w:numPr>
          <w:ilvl w:val="0"/>
          <w:numId w:val="2"/>
        </w:numPr>
        <w:ind w:firstLine="0"/>
        <w:jc w:val="both"/>
      </w:pPr>
      <w:r w:rsidRPr="007137B2">
        <w:rPr>
          <w:rFonts w:eastAsia="宋体"/>
          <w:lang w:eastAsia="zh-CN"/>
        </w:rPr>
        <w:t>recognize and write in different genres in an academic setting;</w:t>
      </w:r>
    </w:p>
    <w:p w:rsidR="00FF0811" w:rsidRPr="007137B2" w:rsidRDefault="00FF0811" w:rsidP="00FF0811">
      <w:pPr>
        <w:numPr>
          <w:ilvl w:val="0"/>
          <w:numId w:val="2"/>
        </w:numPr>
        <w:ind w:firstLine="0"/>
        <w:jc w:val="both"/>
      </w:pPr>
      <w:r w:rsidRPr="007137B2">
        <w:t>understand how to write research paper</w:t>
      </w:r>
      <w:r w:rsidRPr="007137B2">
        <w:rPr>
          <w:rFonts w:eastAsia="Times New Roman"/>
          <w:lang w:eastAsia="zh-CN"/>
        </w:rPr>
        <w:t>s</w:t>
      </w:r>
      <w:r w:rsidRPr="007137B2">
        <w:t xml:space="preserve"> in your discipline</w:t>
      </w:r>
      <w:r w:rsidRPr="007137B2">
        <w:rPr>
          <w:rFonts w:eastAsia="Times New Roman"/>
          <w:lang w:eastAsia="zh-CN"/>
        </w:rPr>
        <w:t>;</w:t>
      </w:r>
    </w:p>
    <w:p w:rsidR="00FF0811" w:rsidRPr="007137B2" w:rsidRDefault="00FF0811" w:rsidP="00FF0811">
      <w:pPr>
        <w:numPr>
          <w:ilvl w:val="0"/>
          <w:numId w:val="2"/>
        </w:numPr>
        <w:ind w:firstLine="0"/>
        <w:jc w:val="both"/>
      </w:pPr>
      <w:r w:rsidRPr="007137B2">
        <w:t xml:space="preserve">plan, structure, and deliver </w:t>
      </w:r>
      <w:r w:rsidRPr="007137B2">
        <w:rPr>
          <w:rFonts w:eastAsia="宋体" w:hint="eastAsia"/>
          <w:lang w:eastAsia="zh-CN"/>
        </w:rPr>
        <w:t xml:space="preserve">academic </w:t>
      </w:r>
      <w:r w:rsidRPr="007137B2">
        <w:t>presentation</w:t>
      </w:r>
      <w:r w:rsidRPr="007137B2">
        <w:rPr>
          <w:rFonts w:eastAsia="Times New Roman"/>
          <w:lang w:eastAsia="zh-CN"/>
        </w:rPr>
        <w:t>s.</w:t>
      </w:r>
    </w:p>
    <w:p w:rsidR="00FF0811" w:rsidRPr="007137B2" w:rsidRDefault="00FF0811" w:rsidP="00FF0811">
      <w:pPr>
        <w:jc w:val="both"/>
      </w:pPr>
    </w:p>
    <w:p w:rsidR="00FF0811" w:rsidRPr="007137B2" w:rsidRDefault="00FF0811" w:rsidP="00FF0811">
      <w:pPr>
        <w:jc w:val="both"/>
        <w:rPr>
          <w:b/>
          <w:bCs/>
          <w:i/>
          <w:iCs/>
        </w:rPr>
      </w:pPr>
      <w:r w:rsidRPr="007137B2">
        <w:rPr>
          <w:b/>
          <w:bCs/>
          <w:i/>
          <w:iCs/>
        </w:rPr>
        <w:t xml:space="preserve">Course Requirements 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宋体"/>
          <w:b/>
          <w:lang w:eastAsia="zh-CN"/>
        </w:rPr>
        <w:t>Do not plagiarize</w:t>
      </w:r>
      <w:r w:rsidRPr="007137B2">
        <w:rPr>
          <w:rFonts w:eastAsia="宋体"/>
          <w:lang w:eastAsia="zh-CN"/>
        </w:rPr>
        <w:t xml:space="preserve">! </w:t>
      </w:r>
      <w:r w:rsidRPr="007137B2">
        <w:rPr>
          <w:rFonts w:eastAsia="宋体"/>
          <w:u w:val="single"/>
          <w:lang w:eastAsia="zh-CN"/>
        </w:rPr>
        <w:t xml:space="preserve">If you plagiarize an assignment, you will receive no points from that assignment; meanwhile, </w:t>
      </w:r>
      <w:r w:rsidRPr="00343BE3">
        <w:rPr>
          <w:rFonts w:eastAsia="宋体"/>
          <w:color w:val="FF0000"/>
          <w:u w:val="single"/>
          <w:lang w:eastAsia="zh-CN"/>
        </w:rPr>
        <w:t>five points will be deducted from your performance grade.</w:t>
      </w:r>
      <w:r w:rsidRPr="007137B2">
        <w:rPr>
          <w:rFonts w:eastAsia="宋体"/>
          <w:u w:val="single"/>
          <w:lang w:eastAsia="zh-CN"/>
        </w:rPr>
        <w:t xml:space="preserve"> If you plagiarize for the second time, you will </w:t>
      </w:r>
      <w:r w:rsidRPr="00343BE3">
        <w:rPr>
          <w:rFonts w:eastAsia="宋体"/>
          <w:color w:val="FF0000"/>
          <w:u w:val="single"/>
          <w:lang w:eastAsia="zh-CN"/>
        </w:rPr>
        <w:t>fail this course</w:t>
      </w:r>
      <w:r w:rsidRPr="007137B2">
        <w:rPr>
          <w:rFonts w:eastAsia="宋体"/>
          <w:u w:val="single"/>
          <w:lang w:eastAsia="zh-CN"/>
        </w:rPr>
        <w:t>.</w:t>
      </w:r>
      <w:r w:rsidRPr="007137B2">
        <w:rPr>
          <w:rFonts w:eastAsia="宋体"/>
          <w:lang w:eastAsia="zh-CN"/>
        </w:rPr>
        <w:t xml:space="preserve"> Learn what plagiarism is and how to avoid it from Lesson 1 and the Indiana University website. 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宋体"/>
          <w:lang w:eastAsia="zh-CN"/>
        </w:rPr>
        <w:t>Plan to p</w:t>
      </w:r>
      <w:r w:rsidRPr="007137B2">
        <w:t>articipat</w:t>
      </w:r>
      <w:r w:rsidRPr="007137B2">
        <w:rPr>
          <w:rFonts w:eastAsia="宋体"/>
          <w:lang w:eastAsia="zh-CN"/>
        </w:rPr>
        <w:t>e actively</w:t>
      </w:r>
      <w:r w:rsidRPr="007137B2">
        <w:t xml:space="preserve"> in class. This includes participation in classroom discussions</w:t>
      </w:r>
      <w:r w:rsidRPr="007137B2">
        <w:rPr>
          <w:rFonts w:eastAsia="宋体"/>
          <w:lang w:eastAsia="zh-CN"/>
        </w:rPr>
        <w:t>, Q&amp;A,</w:t>
      </w:r>
      <w:r w:rsidRPr="007137B2">
        <w:t xml:space="preserve"> and writing.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Times New Roman"/>
          <w:b/>
          <w:lang w:eastAsia="zh-CN"/>
        </w:rPr>
        <w:t>Submit all assignments on time</w:t>
      </w:r>
      <w:r w:rsidRPr="007137B2">
        <w:rPr>
          <w:rFonts w:eastAsia="Times New Roman"/>
          <w:lang w:eastAsia="zh-CN"/>
        </w:rPr>
        <w:t xml:space="preserve">. </w:t>
      </w:r>
      <w:r w:rsidRPr="007137B2">
        <w:rPr>
          <w:u w:val="single"/>
          <w:shd w:val="clear" w:color="auto" w:fill="FFFFFF"/>
        </w:rPr>
        <w:t>Late submissions will result in a 10% reduction of your grade every day. No points will be given to an assignment which is 10 days late</w:t>
      </w:r>
      <w:r w:rsidRPr="007137B2">
        <w:rPr>
          <w:shd w:val="clear" w:color="auto" w:fill="FFFFFF"/>
        </w:rPr>
        <w:t>.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Times New Roman"/>
          <w:lang w:eastAsia="zh-CN"/>
        </w:rPr>
        <w:t xml:space="preserve">Find and make a copy of </w:t>
      </w:r>
      <w:r w:rsidRPr="007137B2">
        <w:rPr>
          <w:rFonts w:eastAsia="宋体"/>
          <w:lang w:eastAsia="zh-CN"/>
        </w:rPr>
        <w:t>two journal articles</w:t>
      </w:r>
      <w:r w:rsidRPr="007137B2">
        <w:rPr>
          <w:rFonts w:eastAsia="Times New Roman"/>
          <w:lang w:eastAsia="zh-CN"/>
        </w:rPr>
        <w:t xml:space="preserve"> in your discipline. 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Times New Roman"/>
          <w:lang w:eastAsia="zh-CN"/>
        </w:rPr>
        <w:t xml:space="preserve">Plan to spend at minimum of three hours per week finishing readings and assignments. 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宋体"/>
          <w:lang w:eastAsia="zh-CN"/>
        </w:rPr>
        <w:t>Make sure to c</w:t>
      </w:r>
      <w:r w:rsidRPr="007137B2">
        <w:t>heck the public email</w:t>
      </w:r>
      <w:r w:rsidRPr="007137B2">
        <w:rPr>
          <w:rFonts w:eastAsia="Times New Roman"/>
          <w:lang w:eastAsia="zh-CN"/>
        </w:rPr>
        <w:t xml:space="preserve"> box</w:t>
      </w:r>
      <w:r w:rsidRPr="007137B2">
        <w:rPr>
          <w:rFonts w:eastAsia="宋体"/>
          <w:lang w:eastAsia="zh-CN"/>
        </w:rPr>
        <w:t xml:space="preserve"> every week</w:t>
      </w:r>
      <w:r w:rsidRPr="007137B2">
        <w:t xml:space="preserve"> </w:t>
      </w:r>
      <w:r w:rsidRPr="007137B2">
        <w:rPr>
          <w:rFonts w:eastAsia="宋体"/>
          <w:lang w:eastAsia="zh-CN"/>
        </w:rPr>
        <w:t xml:space="preserve">before a new lesson starts. You need to read relevant material and do exercises to get ready. </w:t>
      </w:r>
    </w:p>
    <w:p w:rsidR="00FF0811" w:rsidRPr="007137B2" w:rsidRDefault="00FF0811" w:rsidP="00FF0811">
      <w:pPr>
        <w:numPr>
          <w:ilvl w:val="0"/>
          <w:numId w:val="1"/>
        </w:numPr>
        <w:jc w:val="both"/>
      </w:pPr>
      <w:r w:rsidRPr="007137B2">
        <w:rPr>
          <w:rFonts w:eastAsia="宋体"/>
          <w:u w:val="single"/>
          <w:lang w:eastAsia="zh-CN"/>
        </w:rPr>
        <w:t>If you choose to u</w:t>
      </w:r>
      <w:r w:rsidRPr="007137B2">
        <w:rPr>
          <w:u w:val="single"/>
        </w:rPr>
        <w:t>se cell phones, laptops and other electronic devices in</w:t>
      </w:r>
      <w:r w:rsidRPr="007137B2">
        <w:rPr>
          <w:rFonts w:eastAsia="宋体"/>
          <w:u w:val="single"/>
          <w:lang w:eastAsia="zh-CN"/>
        </w:rPr>
        <w:t xml:space="preserve"> class, use them </w:t>
      </w:r>
      <w:r w:rsidRPr="007137B2">
        <w:rPr>
          <w:u w:val="single"/>
        </w:rPr>
        <w:t xml:space="preserve">only for class related activities. </w:t>
      </w:r>
      <w:r w:rsidRPr="00343BE3">
        <w:rPr>
          <w:color w:val="FF0000"/>
          <w:u w:val="single"/>
        </w:rPr>
        <w:t>Do not go to social media or email while in class</w:t>
      </w:r>
      <w:r w:rsidRPr="007137B2">
        <w:t xml:space="preserve">.  </w:t>
      </w:r>
    </w:p>
    <w:p w:rsidR="00FF0811" w:rsidRPr="007137B2" w:rsidRDefault="00FF0811" w:rsidP="00FF0811">
      <w:pPr>
        <w:jc w:val="both"/>
        <w:rPr>
          <w:b/>
          <w:bCs/>
        </w:rPr>
      </w:pPr>
    </w:p>
    <w:p w:rsidR="00FF0811" w:rsidRPr="007137B2" w:rsidRDefault="00FF0811" w:rsidP="00FF0811">
      <w:pPr>
        <w:jc w:val="both"/>
        <w:rPr>
          <w:b/>
          <w:bCs/>
          <w:i/>
          <w:iCs/>
        </w:rPr>
      </w:pPr>
      <w:r w:rsidRPr="007137B2">
        <w:rPr>
          <w:b/>
          <w:bCs/>
          <w:i/>
          <w:iCs/>
        </w:rPr>
        <w:t xml:space="preserve">Grading </w:t>
      </w:r>
    </w:p>
    <w:p w:rsidR="00FF0811" w:rsidRPr="007137B2" w:rsidRDefault="00FF0811" w:rsidP="00FF0811">
      <w:pPr>
        <w:numPr>
          <w:ilvl w:val="0"/>
          <w:numId w:val="8"/>
        </w:numPr>
        <w:jc w:val="both"/>
        <w:rPr>
          <w:rFonts w:eastAsia="宋体"/>
          <w:lang w:eastAsia="zh-CN"/>
        </w:rPr>
      </w:pPr>
      <w:r w:rsidRPr="007137B2">
        <w:rPr>
          <w:rFonts w:eastAsia="宋体" w:hint="eastAsia"/>
          <w:lang w:eastAsia="zh-CN"/>
        </w:rPr>
        <w:t>Attendance (10%)</w:t>
      </w:r>
    </w:p>
    <w:p w:rsidR="00FF0811" w:rsidRPr="007137B2" w:rsidRDefault="00FF0811" w:rsidP="00FF0811">
      <w:pPr>
        <w:numPr>
          <w:ilvl w:val="0"/>
          <w:numId w:val="8"/>
        </w:numPr>
        <w:jc w:val="both"/>
        <w:rPr>
          <w:rFonts w:eastAsia="宋体"/>
          <w:lang w:eastAsia="zh-CN"/>
        </w:rPr>
      </w:pPr>
      <w:r w:rsidRPr="007137B2">
        <w:rPr>
          <w:rFonts w:eastAsia="宋体" w:hint="eastAsia"/>
          <w:lang w:eastAsia="zh-CN"/>
        </w:rPr>
        <w:t>Performance (10%)</w:t>
      </w:r>
      <w:r w:rsidRPr="007137B2">
        <w:rPr>
          <w:rFonts w:eastAsia="宋体"/>
          <w:lang w:eastAsia="zh-CN"/>
        </w:rPr>
        <w:t xml:space="preserve"> </w:t>
      </w:r>
    </w:p>
    <w:p w:rsidR="00FF0811" w:rsidRPr="007137B2" w:rsidRDefault="00FF0811" w:rsidP="00FF0811">
      <w:pPr>
        <w:numPr>
          <w:ilvl w:val="0"/>
          <w:numId w:val="8"/>
        </w:numPr>
        <w:jc w:val="both"/>
        <w:rPr>
          <w:rFonts w:eastAsia="宋体"/>
          <w:lang w:eastAsia="zh-CN"/>
        </w:rPr>
      </w:pPr>
      <w:r w:rsidRPr="007137B2">
        <w:rPr>
          <w:rFonts w:eastAsia="Times New Roman"/>
          <w:lang w:eastAsia="zh-CN"/>
        </w:rPr>
        <w:t>Recogniz</w:t>
      </w:r>
      <w:r w:rsidRPr="007137B2">
        <w:t>ing Plagiarism Certificate</w:t>
      </w:r>
      <w:r w:rsidRPr="007137B2">
        <w:rPr>
          <w:rFonts w:eastAsia="宋体" w:hint="eastAsia"/>
          <w:lang w:eastAsia="zh-CN"/>
        </w:rPr>
        <w:t xml:space="preserve"> </w:t>
      </w:r>
      <w:r w:rsidRPr="007137B2">
        <w:rPr>
          <w:rFonts w:eastAsia="宋体"/>
          <w:lang w:eastAsia="zh-CN"/>
        </w:rPr>
        <w:t>(5%)</w:t>
      </w:r>
    </w:p>
    <w:p w:rsidR="00FF0811" w:rsidRPr="007137B2" w:rsidRDefault="00FF0811" w:rsidP="00FF0811">
      <w:pPr>
        <w:numPr>
          <w:ilvl w:val="0"/>
          <w:numId w:val="8"/>
        </w:numPr>
        <w:jc w:val="both"/>
        <w:rPr>
          <w:rFonts w:eastAsia="宋体"/>
        </w:rPr>
      </w:pPr>
      <w:r w:rsidRPr="007137B2">
        <w:rPr>
          <w:rFonts w:eastAsia="宋体" w:hint="eastAsia"/>
          <w:lang w:eastAsia="zh-CN"/>
        </w:rPr>
        <w:t>Report-writing</w:t>
      </w:r>
      <w:r w:rsidRPr="007137B2">
        <w:rPr>
          <w:rFonts w:eastAsia="Times New Roman"/>
          <w:lang w:eastAsia="zh-CN"/>
        </w:rPr>
        <w:t xml:space="preserve"> assignment</w:t>
      </w:r>
      <w:r w:rsidRPr="007137B2">
        <w:rPr>
          <w:rFonts w:eastAsia="宋体"/>
          <w:lang w:eastAsia="zh-CN"/>
        </w:rPr>
        <w:t xml:space="preserve"> (10%)</w:t>
      </w:r>
    </w:p>
    <w:p w:rsidR="001C777B" w:rsidRPr="001C777B" w:rsidRDefault="00FF0811" w:rsidP="001C777B">
      <w:pPr>
        <w:numPr>
          <w:ilvl w:val="0"/>
          <w:numId w:val="8"/>
        </w:numPr>
        <w:jc w:val="both"/>
        <w:rPr>
          <w:rFonts w:eastAsia="宋体"/>
        </w:rPr>
      </w:pPr>
      <w:r w:rsidRPr="007137B2">
        <w:rPr>
          <w:rFonts w:eastAsia="Times New Roman"/>
          <w:lang w:eastAsia="zh-CN"/>
        </w:rPr>
        <w:t>Explanation</w:t>
      </w:r>
      <w:r w:rsidRPr="007137B2">
        <w:rPr>
          <w:rFonts w:eastAsia="宋体" w:hint="eastAsia"/>
          <w:lang w:eastAsia="zh-CN"/>
        </w:rPr>
        <w:t xml:space="preserve">-writing </w:t>
      </w:r>
      <w:r w:rsidRPr="007137B2">
        <w:rPr>
          <w:rFonts w:eastAsia="宋体"/>
          <w:lang w:eastAsia="zh-CN"/>
        </w:rPr>
        <w:t>assignment (10%)</w:t>
      </w:r>
      <w:r w:rsidR="001C777B" w:rsidRPr="001C777B">
        <w:rPr>
          <w:rFonts w:eastAsia="Times New Roman"/>
          <w:lang w:eastAsia="zh-CN"/>
        </w:rPr>
        <w:t xml:space="preserve"> </w:t>
      </w:r>
    </w:p>
    <w:p w:rsidR="00FF0811" w:rsidRPr="001C777B" w:rsidRDefault="001C777B" w:rsidP="00FF0811">
      <w:pPr>
        <w:numPr>
          <w:ilvl w:val="0"/>
          <w:numId w:val="8"/>
        </w:numPr>
        <w:jc w:val="both"/>
        <w:rPr>
          <w:rFonts w:eastAsia="宋体"/>
        </w:rPr>
      </w:pPr>
      <w:r w:rsidRPr="001C777B">
        <w:rPr>
          <w:rFonts w:eastAsia="Times New Roman"/>
          <w:lang w:eastAsia="zh-CN"/>
        </w:rPr>
        <w:t>Argument</w:t>
      </w:r>
      <w:r w:rsidRPr="001C777B">
        <w:rPr>
          <w:rFonts w:eastAsia="宋体" w:hint="eastAsia"/>
          <w:lang w:eastAsia="zh-CN"/>
        </w:rPr>
        <w:t>s-writing</w:t>
      </w:r>
      <w:r w:rsidRPr="001C777B">
        <w:rPr>
          <w:rFonts w:eastAsia="Times New Roman"/>
          <w:lang w:eastAsia="zh-CN"/>
        </w:rPr>
        <w:t xml:space="preserve"> assignment</w:t>
      </w:r>
      <w:r w:rsidRPr="001C777B">
        <w:rPr>
          <w:rFonts w:eastAsia="宋体"/>
          <w:lang w:eastAsia="zh-CN"/>
        </w:rPr>
        <w:t xml:space="preserve"> (10%)</w:t>
      </w:r>
    </w:p>
    <w:p w:rsidR="00FF0811" w:rsidRPr="007137B2" w:rsidRDefault="00FF0811" w:rsidP="00FF0811">
      <w:pPr>
        <w:numPr>
          <w:ilvl w:val="0"/>
          <w:numId w:val="8"/>
        </w:numPr>
        <w:jc w:val="both"/>
        <w:rPr>
          <w:rFonts w:eastAsia="宋体"/>
          <w:lang w:eastAsia="zh-CN"/>
        </w:rPr>
      </w:pPr>
      <w:r w:rsidRPr="007137B2">
        <w:rPr>
          <w:rFonts w:eastAsia="宋体"/>
          <w:lang w:eastAsia="zh-CN"/>
        </w:rPr>
        <w:t xml:space="preserve">In- class test </w:t>
      </w:r>
      <w:r w:rsidRPr="007137B2">
        <w:rPr>
          <w:rFonts w:eastAsia="宋体" w:hint="eastAsia"/>
          <w:lang w:eastAsia="zh-CN"/>
        </w:rPr>
        <w:t>(</w:t>
      </w:r>
      <w:r w:rsidRPr="007137B2">
        <w:rPr>
          <w:rFonts w:eastAsia="宋体"/>
          <w:lang w:eastAsia="zh-CN"/>
        </w:rPr>
        <w:t>30%</w:t>
      </w:r>
      <w:r w:rsidRPr="007137B2">
        <w:rPr>
          <w:rFonts w:eastAsia="宋体" w:hint="eastAsia"/>
          <w:lang w:eastAsia="zh-CN"/>
        </w:rPr>
        <w:t>)</w:t>
      </w:r>
    </w:p>
    <w:p w:rsidR="00FF0811" w:rsidRPr="007137B2" w:rsidRDefault="00FF0811" w:rsidP="00FF0811">
      <w:pPr>
        <w:numPr>
          <w:ilvl w:val="0"/>
          <w:numId w:val="8"/>
        </w:numPr>
        <w:jc w:val="both"/>
        <w:rPr>
          <w:rFonts w:eastAsia="宋体"/>
          <w:lang w:eastAsia="zh-CN"/>
        </w:rPr>
      </w:pPr>
      <w:r w:rsidRPr="007137B2">
        <w:rPr>
          <w:rFonts w:eastAsia="宋体" w:hint="eastAsia"/>
          <w:lang w:eastAsia="zh-CN"/>
        </w:rPr>
        <w:t>P</w:t>
      </w:r>
      <w:r w:rsidRPr="007137B2">
        <w:t>resentation delivery</w:t>
      </w:r>
      <w:r w:rsidRPr="007137B2">
        <w:rPr>
          <w:rFonts w:eastAsia="宋体" w:hint="eastAsia"/>
          <w:lang w:eastAsia="zh-CN"/>
        </w:rPr>
        <w:t xml:space="preserve"> </w:t>
      </w:r>
      <w:r w:rsidRPr="007137B2">
        <w:rPr>
          <w:rFonts w:eastAsia="宋体"/>
          <w:lang w:eastAsia="zh-CN"/>
        </w:rPr>
        <w:t>(15%)</w:t>
      </w:r>
      <w:r w:rsidRPr="007137B2">
        <w:rPr>
          <w:rFonts w:eastAsia="宋体" w:hint="eastAsia"/>
          <w:lang w:eastAsia="zh-CN"/>
        </w:rPr>
        <w:t xml:space="preserve"> </w:t>
      </w:r>
    </w:p>
    <w:p w:rsidR="00FF0811" w:rsidRPr="007137B2" w:rsidRDefault="00FF0811" w:rsidP="00FF0811">
      <w:pPr>
        <w:jc w:val="both"/>
      </w:pPr>
      <w:r w:rsidRPr="007137B2">
        <w:rPr>
          <w:b/>
          <w:bCs/>
          <w:i/>
          <w:iCs/>
        </w:rPr>
        <w:lastRenderedPageBreak/>
        <w:t>Attendance</w:t>
      </w:r>
      <w:r w:rsidRPr="007137B2">
        <w:rPr>
          <w:rFonts w:eastAsia="宋体"/>
          <w:b/>
          <w:bCs/>
          <w:i/>
          <w:iCs/>
          <w:lang w:eastAsia="zh-CN"/>
        </w:rPr>
        <w:t xml:space="preserve"> policy</w:t>
      </w:r>
      <w:r w:rsidRPr="007137B2">
        <w:rPr>
          <w:b/>
          <w:bCs/>
          <w:i/>
          <w:iCs/>
        </w:rPr>
        <w:t xml:space="preserve"> </w:t>
      </w:r>
    </w:p>
    <w:p w:rsidR="00FF0811" w:rsidRPr="007137B2" w:rsidRDefault="00FF0811" w:rsidP="00FF0811">
      <w:pPr>
        <w:pStyle w:val="ad"/>
        <w:numPr>
          <w:ilvl w:val="0"/>
          <w:numId w:val="5"/>
        </w:numPr>
        <w:ind w:left="360"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137B2">
        <w:rPr>
          <w:rFonts w:ascii="Times New Roman" w:hAnsi="Times New Roman" w:cs="Times New Roman"/>
          <w:sz w:val="24"/>
          <w:szCs w:val="24"/>
        </w:rPr>
        <w:t xml:space="preserve">Regular attendance is required. This course requires a minimum of two thirds of attendance. In other words, </w:t>
      </w:r>
      <w:r w:rsidRPr="007137B2">
        <w:rPr>
          <w:rFonts w:ascii="Times New Roman" w:hAnsi="Times New Roman" w:cs="Times New Roman"/>
          <w:sz w:val="24"/>
          <w:szCs w:val="24"/>
          <w:u w:val="single"/>
        </w:rPr>
        <w:t>if you miss FIVE or more classes, you will fail this course</w:t>
      </w:r>
      <w:r w:rsidRPr="007137B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F0811" w:rsidRPr="007137B2" w:rsidRDefault="00FF0811" w:rsidP="00FF0811">
      <w:pPr>
        <w:pStyle w:val="ad"/>
        <w:numPr>
          <w:ilvl w:val="0"/>
          <w:numId w:val="5"/>
        </w:numPr>
        <w:ind w:left="360" w:firstLineChars="0"/>
        <w:rPr>
          <w:rFonts w:ascii="Times New Roman" w:hAnsi="Times New Roman" w:cs="Times New Roman"/>
          <w:i/>
          <w:iCs/>
          <w:sz w:val="24"/>
          <w:szCs w:val="24"/>
        </w:rPr>
      </w:pPr>
      <w:r w:rsidRPr="007137B2">
        <w:rPr>
          <w:rFonts w:ascii="Times New Roman" w:hAnsi="Times New Roman" w:cs="Times New Roman"/>
          <w:sz w:val="24"/>
          <w:szCs w:val="24"/>
        </w:rPr>
        <w:t>Punctuality is important. Lateness disrupts the class for everyone, so show respect for your classmates and your teacher</w:t>
      </w:r>
      <w:r w:rsidRPr="007137B2">
        <w:rPr>
          <w:rFonts w:ascii="Times New Roman" w:eastAsia="宋体" w:hAnsi="Times New Roman" w:cs="Times New Roman"/>
          <w:sz w:val="24"/>
          <w:szCs w:val="24"/>
        </w:rPr>
        <w:t xml:space="preserve"> by being</w:t>
      </w:r>
      <w:r w:rsidRPr="007137B2">
        <w:rPr>
          <w:rFonts w:ascii="Times New Roman" w:hAnsi="Times New Roman" w:cs="Times New Roman"/>
          <w:sz w:val="24"/>
          <w:szCs w:val="24"/>
        </w:rPr>
        <w:t xml:space="preserve"> punctual. </w:t>
      </w:r>
      <w:r w:rsidRPr="007137B2">
        <w:rPr>
          <w:rFonts w:ascii="Times New Roman" w:hAnsi="Times New Roman" w:cs="Times New Roman"/>
          <w:sz w:val="24"/>
          <w:szCs w:val="24"/>
          <w:u w:val="single"/>
        </w:rPr>
        <w:t xml:space="preserve">Three tardy arrivals will be considered the same as one absence.  </w:t>
      </w:r>
    </w:p>
    <w:p w:rsidR="00FF0811" w:rsidRPr="007137B2" w:rsidRDefault="00FF0811" w:rsidP="00FF0811">
      <w:pPr>
        <w:pStyle w:val="ad"/>
        <w:numPr>
          <w:ilvl w:val="0"/>
          <w:numId w:val="5"/>
        </w:numPr>
        <w:ind w:left="360" w:firstLineChars="0"/>
        <w:rPr>
          <w:rFonts w:ascii="Times New Roman" w:hAnsi="Times New Roman" w:cs="Times New Roman"/>
          <w:sz w:val="24"/>
          <w:szCs w:val="24"/>
        </w:rPr>
      </w:pPr>
      <w:r w:rsidRPr="007137B2">
        <w:rPr>
          <w:rFonts w:ascii="Times New Roman" w:hAnsi="Times New Roman" w:cs="Times New Roman"/>
          <w:sz w:val="24"/>
          <w:szCs w:val="24"/>
        </w:rPr>
        <w:t>If you are absent, it is your responsibility to contact the instructor or your classmates to find out what you missed and to complete</w:t>
      </w:r>
      <w:r w:rsidRPr="007137B2">
        <w:rPr>
          <w:rFonts w:ascii="Times New Roman" w:eastAsia="宋体" w:hAnsi="Times New Roman" w:cs="Times New Roman"/>
          <w:sz w:val="24"/>
          <w:szCs w:val="24"/>
        </w:rPr>
        <w:t xml:space="preserve"> any assignments on time</w:t>
      </w:r>
      <w:r w:rsidRPr="007137B2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FF0811" w:rsidRPr="007137B2" w:rsidRDefault="00FF0811" w:rsidP="00FF0811">
      <w:pPr>
        <w:jc w:val="both"/>
        <w:rPr>
          <w:rFonts w:eastAsia="宋体"/>
          <w:b/>
          <w:bCs/>
          <w:i/>
          <w:iCs/>
          <w:lang w:eastAsia="zh-CN"/>
        </w:rPr>
      </w:pPr>
    </w:p>
    <w:p w:rsidR="00FF0811" w:rsidRPr="007137B2" w:rsidRDefault="00FF0811" w:rsidP="00FF0811">
      <w:pPr>
        <w:ind w:left="-450" w:firstLine="450"/>
        <w:jc w:val="both"/>
        <w:rPr>
          <w:rFonts w:eastAsia="宋体"/>
          <w:b/>
          <w:lang w:eastAsia="zh-CN"/>
        </w:rPr>
      </w:pPr>
      <w:r w:rsidRPr="007137B2">
        <w:rPr>
          <w:rFonts w:eastAsia="宋体" w:hint="eastAsia"/>
          <w:b/>
          <w:bCs/>
          <w:i/>
          <w:iCs/>
          <w:lang w:eastAsia="zh-CN"/>
        </w:rPr>
        <w:t>Weekly Schedule</w:t>
      </w:r>
      <w:r w:rsidRPr="007137B2">
        <w:rPr>
          <w:rFonts w:eastAsia="宋体"/>
          <w:b/>
          <w:lang w:eastAsia="zh-CN"/>
        </w:rPr>
        <w:t xml:space="preserve"> </w:t>
      </w:r>
    </w:p>
    <w:tbl>
      <w:tblPr>
        <w:tblW w:w="90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220"/>
        <w:gridCol w:w="2700"/>
      </w:tblGrid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b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 xml:space="preserve">Date 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b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 xml:space="preserve">Topics 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b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>Homework assignments</w:t>
            </w:r>
          </w:p>
        </w:tc>
      </w:tr>
      <w:tr w:rsidR="00FF0811" w:rsidRPr="007137B2" w:rsidTr="00230A16">
        <w:trPr>
          <w:trHeight w:val="890"/>
        </w:trPr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b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 xml:space="preserve">Introduction: </w:t>
            </w:r>
          </w:p>
          <w:p w:rsidR="00FF0811" w:rsidRPr="007137B2" w:rsidRDefault="00FF0811" w:rsidP="00FF0811">
            <w:pPr>
              <w:numPr>
                <w:ilvl w:val="0"/>
                <w:numId w:val="6"/>
              </w:numPr>
              <w:tabs>
                <w:tab w:val="left" w:pos="432"/>
              </w:tabs>
              <w:ind w:left="342" w:hanging="180"/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 xml:space="preserve">Syllabus </w:t>
            </w:r>
          </w:p>
          <w:p w:rsidR="00FF0811" w:rsidRPr="007137B2" w:rsidRDefault="00FF0811" w:rsidP="00FF0811">
            <w:pPr>
              <w:numPr>
                <w:ilvl w:val="0"/>
                <w:numId w:val="6"/>
              </w:numPr>
              <w:tabs>
                <w:tab w:val="left" w:pos="432"/>
              </w:tabs>
              <w:ind w:left="342" w:hanging="180"/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Academic dishonesty</w:t>
            </w:r>
          </w:p>
          <w:p w:rsidR="00FF0811" w:rsidRPr="007137B2" w:rsidRDefault="00FF0811" w:rsidP="00FF0811">
            <w:pPr>
              <w:numPr>
                <w:ilvl w:val="0"/>
                <w:numId w:val="6"/>
              </w:numPr>
              <w:tabs>
                <w:tab w:val="left" w:pos="432"/>
              </w:tabs>
              <w:ind w:left="342" w:hanging="180"/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 xml:space="preserve">Stylistic features of academic writing 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00"/>
                <w:lang w:eastAsia="zh-CN"/>
              </w:rPr>
            </w:pPr>
          </w:p>
        </w:tc>
      </w:tr>
      <w:tr w:rsidR="00FF0811" w:rsidRPr="007137B2" w:rsidTr="00230A16">
        <w:trPr>
          <w:trHeight w:val="539"/>
        </w:trPr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color w:val="000000"/>
              </w:rPr>
              <w:t xml:space="preserve">Week </w:t>
            </w:r>
            <w:r w:rsidRPr="007137B2">
              <w:rPr>
                <w:rFonts w:eastAsia="宋体"/>
                <w:color w:val="000000"/>
                <w:lang w:eastAsia="zh-CN"/>
              </w:rPr>
              <w:t>2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>Writing Reports</w:t>
            </w:r>
            <w:r w:rsidRPr="007137B2">
              <w:rPr>
                <w:rFonts w:eastAsia="宋体"/>
                <w:color w:val="000000"/>
                <w:lang w:eastAsia="zh-CN"/>
              </w:rPr>
              <w:t>: Classification, description, composition I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>Certificate due 5%</w:t>
            </w:r>
          </w:p>
        </w:tc>
      </w:tr>
      <w:tr w:rsidR="00FF0811" w:rsidRPr="007137B2" w:rsidTr="00230A16">
        <w:trPr>
          <w:trHeight w:val="341"/>
        </w:trPr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color w:val="000000"/>
              </w:rPr>
              <w:t xml:space="preserve">Week </w:t>
            </w:r>
            <w:r w:rsidRPr="007137B2">
              <w:rPr>
                <w:rFonts w:eastAsia="宋体"/>
                <w:color w:val="000000"/>
                <w:lang w:eastAsia="zh-CN"/>
              </w:rPr>
              <w:t>3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>Writing Reports</w:t>
            </w:r>
            <w:r w:rsidRPr="007137B2">
              <w:rPr>
                <w:rFonts w:eastAsia="宋体"/>
                <w:color w:val="000000"/>
                <w:lang w:eastAsia="zh-CN"/>
              </w:rPr>
              <w:t>: Classification, description, composition II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4</w:t>
            </w:r>
            <w:r w:rsidRPr="007137B2">
              <w:rPr>
                <w:color w:val="000000"/>
              </w:rPr>
              <w:t xml:space="preserve"> </w:t>
            </w:r>
          </w:p>
        </w:tc>
        <w:tc>
          <w:tcPr>
            <w:tcW w:w="5220" w:type="dxa"/>
          </w:tcPr>
          <w:p w:rsidR="00FF0811" w:rsidRPr="00862293" w:rsidRDefault="00FF0811" w:rsidP="00230A16">
            <w:pPr>
              <w:pStyle w:val="1"/>
              <w:tabs>
                <w:tab w:val="left" w:pos="252"/>
              </w:tabs>
              <w:ind w:firstLineChars="0" w:firstLine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62293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  <w:t xml:space="preserve">Writing Explanation </w:t>
            </w:r>
            <w:r w:rsidRPr="008622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I: </w:t>
            </w:r>
            <w:r w:rsidRPr="008622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factorial, consequential, sequential </w:t>
            </w:r>
            <w:r w:rsidRPr="00862293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, (conditional)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>Report writing assignment due 10%</w:t>
            </w: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5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 xml:space="preserve">Writing Explanation </w:t>
            </w:r>
            <w:r w:rsidRPr="007137B2">
              <w:rPr>
                <w:b/>
                <w:color w:val="000000"/>
              </w:rPr>
              <w:t xml:space="preserve">II: </w:t>
            </w:r>
            <w:r w:rsidRPr="007137B2">
              <w:rPr>
                <w:color w:val="000000"/>
              </w:rPr>
              <w:t>factorial, consequential, sequential</w:t>
            </w:r>
            <w:r w:rsidRPr="007137B2">
              <w:rPr>
                <w:rFonts w:eastAsia="宋体" w:hint="eastAsia"/>
                <w:color w:val="000000"/>
                <w:lang w:eastAsia="zh-CN"/>
              </w:rPr>
              <w:t>, (conditional)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rPr>
          <w:trHeight w:val="287"/>
        </w:trPr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6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963F1F">
              <w:rPr>
                <w:rFonts w:eastAsia="宋体"/>
                <w:b/>
                <w:color w:val="000000"/>
              </w:rPr>
              <w:t>Writing</w:t>
            </w:r>
            <w:r w:rsidRPr="00963F1F">
              <w:rPr>
                <w:b/>
                <w:color w:val="000000"/>
              </w:rPr>
              <w:t xml:space="preserve"> </w:t>
            </w:r>
            <w:r w:rsidRPr="00963F1F">
              <w:rPr>
                <w:rFonts w:eastAsia="宋体"/>
                <w:b/>
                <w:color w:val="000000"/>
              </w:rPr>
              <w:t>Arguments I</w:t>
            </w:r>
            <w:r w:rsidRPr="00963F1F">
              <w:rPr>
                <w:rFonts w:eastAsia="宋体"/>
                <w:color w:val="000000"/>
              </w:rPr>
              <w:t>: exposition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>E</w:t>
            </w:r>
            <w:r w:rsidRPr="007137B2">
              <w:rPr>
                <w:rFonts w:eastAsia="宋体" w:hint="eastAsia"/>
                <w:color w:val="0000FF"/>
                <w:lang w:eastAsia="zh-CN"/>
              </w:rPr>
              <w:t xml:space="preserve">xplanation </w:t>
            </w:r>
            <w:r w:rsidRPr="007137B2">
              <w:rPr>
                <w:rFonts w:eastAsia="宋体"/>
                <w:color w:val="0000FF"/>
                <w:lang w:eastAsia="zh-CN"/>
              </w:rPr>
              <w:t xml:space="preserve">writing </w:t>
            </w:r>
            <w:r w:rsidRPr="007137B2">
              <w:rPr>
                <w:rFonts w:eastAsia="宋体" w:hint="eastAsia"/>
                <w:color w:val="0000FF"/>
                <w:lang w:eastAsia="zh-CN"/>
              </w:rPr>
              <w:t>assignment due 10%</w:t>
            </w: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7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b/>
                <w:color w:val="000000"/>
                <w:lang w:eastAsia="zh-CN"/>
              </w:rPr>
              <w:t>Writing</w:t>
            </w:r>
            <w:r w:rsidRPr="007137B2">
              <w:rPr>
                <w:b/>
                <w:color w:val="000000"/>
              </w:rPr>
              <w:t xml:space="preserve"> </w:t>
            </w:r>
            <w:r w:rsidRPr="007137B2">
              <w:rPr>
                <w:rFonts w:eastAsia="宋体"/>
                <w:b/>
                <w:color w:val="000000"/>
                <w:lang w:eastAsia="zh-CN"/>
              </w:rPr>
              <w:t>Arguments II</w:t>
            </w:r>
            <w:r w:rsidRPr="007137B2">
              <w:rPr>
                <w:rFonts w:eastAsia="宋体"/>
                <w:color w:val="000000"/>
                <w:lang w:eastAsia="zh-CN"/>
              </w:rPr>
              <w:t>: d</w:t>
            </w:r>
            <w:r w:rsidRPr="007137B2">
              <w:rPr>
                <w:color w:val="000000"/>
              </w:rPr>
              <w:t>iscussion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8</w:t>
            </w:r>
          </w:p>
        </w:tc>
        <w:tc>
          <w:tcPr>
            <w:tcW w:w="5220" w:type="dxa"/>
          </w:tcPr>
          <w:p w:rsidR="00FF0811" w:rsidRDefault="00FF0811" w:rsidP="00FF0811">
            <w:pPr>
              <w:numPr>
                <w:ilvl w:val="0"/>
                <w:numId w:val="9"/>
              </w:numPr>
              <w:jc w:val="both"/>
              <w:rPr>
                <w:rFonts w:eastAsia="宋体"/>
                <w:b/>
                <w:color w:val="000000"/>
                <w:lang w:eastAsia="zh-CN"/>
              </w:rPr>
            </w:pPr>
            <w:r w:rsidRPr="007137B2">
              <w:rPr>
                <w:b/>
                <w:color w:val="000000"/>
              </w:rPr>
              <w:t>Writing a summary</w:t>
            </w:r>
          </w:p>
          <w:p w:rsidR="00FF0811" w:rsidRPr="00746462" w:rsidRDefault="00FF0811" w:rsidP="00FF0811">
            <w:pPr>
              <w:numPr>
                <w:ilvl w:val="0"/>
                <w:numId w:val="9"/>
              </w:numPr>
              <w:jc w:val="both"/>
              <w:rPr>
                <w:rFonts w:eastAsia="宋体"/>
                <w:b/>
                <w:color w:val="000000"/>
                <w:lang w:eastAsia="zh-CN"/>
              </w:rPr>
            </w:pPr>
            <w:r>
              <w:rPr>
                <w:rFonts w:eastAsia="宋体" w:hint="eastAsia"/>
                <w:b/>
                <w:color w:val="000000"/>
                <w:lang w:eastAsia="zh-CN"/>
              </w:rPr>
              <w:t>Writing a procedure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 xml:space="preserve"> </w:t>
            </w:r>
          </w:p>
        </w:tc>
      </w:tr>
      <w:tr w:rsidR="00FF0811" w:rsidRPr="007137B2" w:rsidTr="00230A16">
        <w:trPr>
          <w:trHeight w:val="341"/>
        </w:trPr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 xml:space="preserve">Week 9 </w:t>
            </w:r>
          </w:p>
        </w:tc>
        <w:tc>
          <w:tcPr>
            <w:tcW w:w="5220" w:type="dxa"/>
          </w:tcPr>
          <w:p w:rsidR="00FF0811" w:rsidRPr="007137B2" w:rsidRDefault="00FF0811" w:rsidP="00FF0811">
            <w:pPr>
              <w:pStyle w:val="1"/>
              <w:numPr>
                <w:ilvl w:val="0"/>
                <w:numId w:val="4"/>
              </w:numPr>
              <w:tabs>
                <w:tab w:val="left" w:pos="252"/>
              </w:tabs>
              <w:ind w:left="342" w:firstLineChar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37B2">
              <w:rPr>
                <w:rFonts w:ascii="Times New Roman" w:hAnsi="Times New Roman"/>
                <w:color w:val="000000"/>
                <w:sz w:val="24"/>
                <w:szCs w:val="24"/>
              </w:rPr>
              <w:t>Note-taking skills</w:t>
            </w:r>
          </w:p>
          <w:p w:rsidR="00FF0811" w:rsidRPr="00746462" w:rsidRDefault="00FF0811" w:rsidP="00FF0811">
            <w:pPr>
              <w:pStyle w:val="1"/>
              <w:numPr>
                <w:ilvl w:val="0"/>
                <w:numId w:val="7"/>
              </w:numPr>
              <w:tabs>
                <w:tab w:val="left" w:pos="252"/>
              </w:tabs>
              <w:ind w:left="342" w:firstLineChar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37B2">
              <w:rPr>
                <w:rFonts w:ascii="Times New Roman" w:hAnsi="Times New Roman"/>
                <w:color w:val="000000"/>
                <w:sz w:val="24"/>
                <w:szCs w:val="24"/>
              </w:rPr>
              <w:t>Writing the Abstract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>Argument</w:t>
            </w:r>
            <w:r w:rsidRPr="007137B2">
              <w:rPr>
                <w:rFonts w:eastAsia="宋体" w:hint="eastAsia"/>
                <w:color w:val="0000FF"/>
                <w:lang w:eastAsia="zh-CN"/>
              </w:rPr>
              <w:t>s</w:t>
            </w:r>
            <w:r w:rsidRPr="007137B2">
              <w:rPr>
                <w:rFonts w:eastAsia="宋体"/>
                <w:color w:val="0000FF"/>
                <w:lang w:eastAsia="zh-CN"/>
              </w:rPr>
              <w:t xml:space="preserve"> writing assignment due 10%</w:t>
            </w: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10</w:t>
            </w:r>
            <w:r w:rsidRPr="007137B2">
              <w:rPr>
                <w:color w:val="000000"/>
              </w:rPr>
              <w:t xml:space="preserve"> </w:t>
            </w:r>
          </w:p>
        </w:tc>
        <w:tc>
          <w:tcPr>
            <w:tcW w:w="5220" w:type="dxa"/>
          </w:tcPr>
          <w:p w:rsidR="00FF0811" w:rsidRPr="00DA0795" w:rsidRDefault="00FF0811" w:rsidP="00230A16">
            <w:pPr>
              <w:pStyle w:val="1"/>
              <w:tabs>
                <w:tab w:val="left" w:pos="252"/>
              </w:tabs>
              <w:ind w:firstLineChars="0" w:firstLine="0"/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 w:rsidRPr="007137B2">
              <w:rPr>
                <w:rFonts w:ascii="Times New Roman" w:hAnsi="Times New Roman"/>
                <w:color w:val="000000"/>
                <w:sz w:val="24"/>
                <w:szCs w:val="24"/>
              </w:rPr>
              <w:t>Reading and writing the Introduction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 xml:space="preserve"> of RP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11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ind w:left="-18"/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</w:rPr>
              <w:t>Reading and writing the Body</w:t>
            </w:r>
            <w:r>
              <w:rPr>
                <w:rFonts w:eastAsia="宋体"/>
                <w:color w:val="000000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/>
                <w:lang w:eastAsia="zh-CN"/>
              </w:rPr>
              <w:t>of RP  I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color w:val="000000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12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i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</w:rPr>
              <w:t xml:space="preserve">Reading and writing the Body </w:t>
            </w:r>
            <w:r>
              <w:rPr>
                <w:rFonts w:eastAsia="宋体" w:hint="eastAsia"/>
                <w:color w:val="000000"/>
                <w:lang w:eastAsia="zh-CN"/>
              </w:rPr>
              <w:t xml:space="preserve">of RP  </w:t>
            </w:r>
            <w:r w:rsidRPr="007137B2">
              <w:rPr>
                <w:rFonts w:eastAsia="宋体"/>
                <w:color w:val="000000"/>
              </w:rPr>
              <w:t>II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13</w:t>
            </w:r>
            <w:r w:rsidRPr="007137B2">
              <w:rPr>
                <w:color w:val="000000"/>
              </w:rPr>
              <w:t xml:space="preserve"> 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i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 xml:space="preserve">In-class </w:t>
            </w:r>
            <w:r w:rsidRPr="007137B2">
              <w:rPr>
                <w:rFonts w:eastAsia="宋体" w:hint="eastAsia"/>
                <w:color w:val="000000"/>
                <w:lang w:eastAsia="zh-CN"/>
              </w:rPr>
              <w:t xml:space="preserve">written </w:t>
            </w:r>
            <w:r w:rsidRPr="007137B2">
              <w:rPr>
                <w:rFonts w:eastAsia="宋体"/>
                <w:color w:val="000000"/>
                <w:lang w:eastAsia="zh-CN"/>
              </w:rPr>
              <w:t xml:space="preserve">exam 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 xml:space="preserve">In- class test 30% </w:t>
            </w: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14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eastAsia="宋体" w:hint="eastAsia"/>
                <w:color w:val="000000"/>
                <w:lang w:eastAsia="zh-CN"/>
              </w:rPr>
              <w:t>Academic p</w:t>
            </w:r>
            <w:r w:rsidRPr="007137B2">
              <w:rPr>
                <w:color w:val="000000"/>
              </w:rPr>
              <w:t>resentation skills</w:t>
            </w:r>
            <w:r w:rsidRPr="007137B2">
              <w:rPr>
                <w:rFonts w:eastAsia="宋体"/>
                <w:color w:val="000000"/>
                <w:lang w:eastAsia="zh-CN"/>
              </w:rPr>
              <w:t xml:space="preserve">: </w:t>
            </w:r>
            <w:r w:rsidRPr="007137B2">
              <w:rPr>
                <w:rFonts w:eastAsia="宋体"/>
                <w:i/>
                <w:color w:val="000000"/>
                <w:lang w:eastAsia="zh-CN"/>
              </w:rPr>
              <w:t>How to structure and deliver a presentation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15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eastAsia="宋体" w:hint="eastAsia"/>
                <w:color w:val="000000"/>
                <w:lang w:eastAsia="zh-CN"/>
              </w:rPr>
              <w:t>Academic p</w:t>
            </w:r>
            <w:r w:rsidRPr="007137B2">
              <w:rPr>
                <w:rFonts w:eastAsia="宋体"/>
                <w:color w:val="000000"/>
                <w:lang w:eastAsia="zh-CN"/>
              </w:rPr>
              <w:t xml:space="preserve">resentation skills: </w:t>
            </w:r>
            <w:r w:rsidRPr="007137B2">
              <w:rPr>
                <w:rFonts w:eastAsia="宋体"/>
                <w:i/>
                <w:color w:val="000000"/>
                <w:lang w:eastAsia="zh-CN"/>
              </w:rPr>
              <w:t>How to create slides and Q&amp;A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</w:p>
        </w:tc>
      </w:tr>
      <w:tr w:rsidR="00FF0811" w:rsidRPr="007137B2" w:rsidTr="00230A16">
        <w:trPr>
          <w:trHeight w:val="455"/>
        </w:trPr>
        <w:tc>
          <w:tcPr>
            <w:tcW w:w="117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Week 16</w:t>
            </w:r>
            <w:r w:rsidRPr="007137B2">
              <w:rPr>
                <w:color w:val="000000"/>
              </w:rPr>
              <w:t xml:space="preserve"> </w:t>
            </w:r>
          </w:p>
        </w:tc>
        <w:tc>
          <w:tcPr>
            <w:tcW w:w="522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00"/>
                <w:lang w:eastAsia="zh-CN"/>
              </w:rPr>
            </w:pPr>
            <w:r w:rsidRPr="007137B2">
              <w:rPr>
                <w:rFonts w:eastAsia="宋体"/>
                <w:color w:val="000000"/>
                <w:lang w:eastAsia="zh-CN"/>
              </w:rPr>
              <w:t>Presentations delivery</w:t>
            </w:r>
          </w:p>
        </w:tc>
        <w:tc>
          <w:tcPr>
            <w:tcW w:w="2700" w:type="dxa"/>
          </w:tcPr>
          <w:p w:rsidR="00FF0811" w:rsidRPr="007137B2" w:rsidRDefault="00FF0811" w:rsidP="00230A16">
            <w:pPr>
              <w:jc w:val="both"/>
              <w:rPr>
                <w:rFonts w:eastAsia="宋体"/>
                <w:color w:val="0000FF"/>
                <w:lang w:eastAsia="zh-CN"/>
              </w:rPr>
            </w:pPr>
            <w:r w:rsidRPr="007137B2">
              <w:rPr>
                <w:rFonts w:eastAsia="宋体"/>
                <w:color w:val="0000FF"/>
                <w:lang w:eastAsia="zh-CN"/>
              </w:rPr>
              <w:t xml:space="preserve">Presentation 15% </w:t>
            </w:r>
          </w:p>
        </w:tc>
      </w:tr>
    </w:tbl>
    <w:p w:rsidR="00FF0811" w:rsidRPr="007137B2" w:rsidRDefault="00FF0811" w:rsidP="00FF0811">
      <w:pPr>
        <w:jc w:val="both"/>
        <w:rPr>
          <w:rFonts w:eastAsia="宋体"/>
          <w:color w:val="000000"/>
          <w:lang w:eastAsia="zh-CN"/>
        </w:rPr>
      </w:pPr>
    </w:p>
    <w:p w:rsidR="00FF0811" w:rsidRPr="007137B2" w:rsidRDefault="00FF0811" w:rsidP="00FF0811">
      <w:pPr>
        <w:jc w:val="both"/>
      </w:pPr>
      <w:r w:rsidRPr="007137B2">
        <w:rPr>
          <w:b/>
          <w:bCs/>
          <w:i/>
          <w:iCs/>
        </w:rPr>
        <w:t xml:space="preserve">Important Dates </w:t>
      </w:r>
    </w:p>
    <w:p w:rsidR="00FF0811" w:rsidRPr="007137B2" w:rsidRDefault="00FF0811" w:rsidP="00FF0811">
      <w:pPr>
        <w:jc w:val="both"/>
        <w:rPr>
          <w:rFonts w:eastAsia="宋体"/>
          <w:lang w:eastAsia="zh-CN"/>
        </w:rPr>
      </w:pPr>
      <w:r w:rsidRPr="007137B2">
        <w:t xml:space="preserve">Week 2: </w:t>
      </w:r>
      <w:r w:rsidRPr="007137B2">
        <w:tab/>
      </w:r>
      <w:r w:rsidRPr="007137B2">
        <w:rPr>
          <w:rFonts w:eastAsia="Times New Roman"/>
          <w:lang w:eastAsia="zh-CN"/>
        </w:rPr>
        <w:t>Recogniz</w:t>
      </w:r>
      <w:r w:rsidRPr="007137B2">
        <w:t xml:space="preserve">ing Plagiarism Certificate </w:t>
      </w:r>
      <w:r w:rsidRPr="007137B2">
        <w:rPr>
          <w:rFonts w:eastAsia="宋体" w:hint="eastAsia"/>
          <w:lang w:eastAsia="zh-CN"/>
        </w:rPr>
        <w:t xml:space="preserve">due </w:t>
      </w:r>
      <w:r w:rsidRPr="007137B2">
        <w:rPr>
          <w:rFonts w:eastAsia="宋体"/>
          <w:lang w:eastAsia="zh-CN"/>
        </w:rPr>
        <w:t>(5%)</w:t>
      </w:r>
    </w:p>
    <w:p w:rsidR="00FF0811" w:rsidRPr="007137B2" w:rsidRDefault="00FF0811" w:rsidP="00FF0811">
      <w:pPr>
        <w:jc w:val="both"/>
        <w:rPr>
          <w:rFonts w:eastAsia="宋体"/>
        </w:rPr>
      </w:pPr>
      <w:r>
        <w:t xml:space="preserve">Week </w:t>
      </w:r>
      <w:r>
        <w:rPr>
          <w:rFonts w:eastAsia="宋体" w:hint="eastAsia"/>
          <w:lang w:eastAsia="zh-CN"/>
        </w:rPr>
        <w:t>4</w:t>
      </w:r>
      <w:r w:rsidRPr="007137B2">
        <w:t xml:space="preserve">: </w:t>
      </w:r>
      <w:r w:rsidRPr="007137B2">
        <w:tab/>
        <w:t xml:space="preserve">Report </w:t>
      </w:r>
      <w:r w:rsidRPr="007137B2">
        <w:rPr>
          <w:rFonts w:eastAsia="Times New Roman"/>
          <w:lang w:eastAsia="zh-CN"/>
        </w:rPr>
        <w:t>assignment</w:t>
      </w:r>
      <w:r w:rsidRPr="007137B2">
        <w:rPr>
          <w:rFonts w:eastAsia="宋体"/>
          <w:lang w:eastAsia="zh-CN"/>
        </w:rPr>
        <w:t xml:space="preserve"> </w:t>
      </w:r>
      <w:r w:rsidRPr="007137B2">
        <w:rPr>
          <w:rFonts w:eastAsia="宋体" w:hint="eastAsia"/>
          <w:lang w:eastAsia="zh-CN"/>
        </w:rPr>
        <w:t xml:space="preserve">due </w:t>
      </w:r>
      <w:r w:rsidRPr="007137B2">
        <w:rPr>
          <w:rFonts w:eastAsia="宋体"/>
          <w:lang w:eastAsia="zh-CN"/>
        </w:rPr>
        <w:t>(10%)</w:t>
      </w:r>
    </w:p>
    <w:p w:rsidR="00FF0811" w:rsidRPr="007137B2" w:rsidRDefault="00FF0811" w:rsidP="00FF0811">
      <w:pPr>
        <w:jc w:val="both"/>
        <w:rPr>
          <w:rFonts w:eastAsia="宋体"/>
        </w:rPr>
      </w:pPr>
      <w:r w:rsidRPr="007137B2">
        <w:t xml:space="preserve">Week </w:t>
      </w:r>
      <w:r>
        <w:rPr>
          <w:rFonts w:eastAsia="宋体" w:hint="eastAsia"/>
          <w:lang w:eastAsia="zh-CN"/>
        </w:rPr>
        <w:t>6</w:t>
      </w:r>
      <w:r w:rsidRPr="007137B2">
        <w:t xml:space="preserve">: </w:t>
      </w:r>
      <w:r w:rsidRPr="007137B2">
        <w:tab/>
      </w:r>
      <w:r w:rsidRPr="007137B2">
        <w:rPr>
          <w:rFonts w:eastAsia="Times New Roman"/>
          <w:lang w:eastAsia="zh-CN"/>
        </w:rPr>
        <w:t>Explanation assignment</w:t>
      </w:r>
      <w:r w:rsidRPr="007137B2">
        <w:rPr>
          <w:rFonts w:eastAsia="宋体"/>
          <w:lang w:eastAsia="zh-CN"/>
        </w:rPr>
        <w:t xml:space="preserve"> </w:t>
      </w:r>
      <w:r w:rsidRPr="007137B2">
        <w:rPr>
          <w:rFonts w:eastAsia="宋体" w:hint="eastAsia"/>
          <w:lang w:eastAsia="zh-CN"/>
        </w:rPr>
        <w:t xml:space="preserve">due </w:t>
      </w:r>
      <w:r w:rsidRPr="007137B2">
        <w:rPr>
          <w:rFonts w:eastAsia="宋体"/>
          <w:lang w:eastAsia="zh-CN"/>
        </w:rPr>
        <w:t>(10%)</w:t>
      </w:r>
    </w:p>
    <w:p w:rsidR="00FF0811" w:rsidRPr="007137B2" w:rsidRDefault="00FF0811" w:rsidP="00FF0811">
      <w:pPr>
        <w:jc w:val="both"/>
        <w:rPr>
          <w:rFonts w:eastAsia="宋体"/>
        </w:rPr>
      </w:pPr>
      <w:r w:rsidRPr="007137B2">
        <w:t xml:space="preserve">Week </w:t>
      </w:r>
      <w:r>
        <w:rPr>
          <w:rFonts w:eastAsia="宋体" w:hint="eastAsia"/>
          <w:lang w:eastAsia="zh-CN"/>
        </w:rPr>
        <w:t>9</w:t>
      </w:r>
      <w:r w:rsidRPr="007137B2">
        <w:t>:</w:t>
      </w:r>
      <w:r w:rsidRPr="007137B2">
        <w:tab/>
      </w:r>
      <w:r w:rsidR="00075F33">
        <w:rPr>
          <w:rFonts w:eastAsiaTheme="minorEastAsia" w:hint="eastAsia"/>
          <w:lang w:eastAsia="zh-CN"/>
        </w:rPr>
        <w:tab/>
      </w:r>
      <w:r w:rsidRPr="007137B2">
        <w:t>Arguments</w:t>
      </w:r>
      <w:r w:rsidRPr="007137B2">
        <w:rPr>
          <w:rFonts w:eastAsia="宋体"/>
          <w:lang w:eastAsia="zh-CN"/>
        </w:rPr>
        <w:t xml:space="preserve"> assignment </w:t>
      </w:r>
      <w:r w:rsidRPr="007137B2">
        <w:rPr>
          <w:rFonts w:eastAsia="宋体" w:hint="eastAsia"/>
          <w:lang w:eastAsia="zh-CN"/>
        </w:rPr>
        <w:t xml:space="preserve">due </w:t>
      </w:r>
      <w:r w:rsidRPr="007137B2">
        <w:rPr>
          <w:rFonts w:eastAsia="宋体"/>
          <w:lang w:eastAsia="zh-CN"/>
        </w:rPr>
        <w:t>(10%)</w:t>
      </w:r>
    </w:p>
    <w:p w:rsidR="00FF0811" w:rsidRPr="007137B2" w:rsidRDefault="00FF0811" w:rsidP="00FF0811">
      <w:pPr>
        <w:jc w:val="both"/>
        <w:rPr>
          <w:rFonts w:eastAsia="宋体"/>
        </w:rPr>
      </w:pPr>
      <w:r w:rsidRPr="007137B2">
        <w:t xml:space="preserve">Week </w:t>
      </w:r>
      <w:r w:rsidRPr="007137B2">
        <w:rPr>
          <w:rFonts w:eastAsia="宋体"/>
          <w:lang w:eastAsia="zh-CN"/>
        </w:rPr>
        <w:t>13</w:t>
      </w:r>
      <w:r w:rsidRPr="007137B2">
        <w:t>:</w:t>
      </w:r>
      <w:r w:rsidRPr="007137B2">
        <w:tab/>
        <w:t>In-class written exam</w:t>
      </w:r>
      <w:r w:rsidRPr="007137B2">
        <w:rPr>
          <w:rFonts w:eastAsia="宋体" w:hint="eastAsia"/>
          <w:lang w:eastAsia="zh-CN"/>
        </w:rPr>
        <w:t xml:space="preserve"> </w:t>
      </w:r>
      <w:r w:rsidRPr="007137B2">
        <w:rPr>
          <w:rFonts w:eastAsia="宋体"/>
          <w:lang w:eastAsia="zh-CN"/>
        </w:rPr>
        <w:t>(30%)</w:t>
      </w:r>
    </w:p>
    <w:p w:rsidR="00FF0811" w:rsidRPr="004E0500" w:rsidRDefault="00FF0811" w:rsidP="00FF0811">
      <w:pPr>
        <w:jc w:val="both"/>
      </w:pPr>
      <w:r w:rsidRPr="007137B2">
        <w:t xml:space="preserve">Week 16: </w:t>
      </w:r>
      <w:r w:rsidRPr="007137B2">
        <w:tab/>
        <w:t>Presentation delivery</w:t>
      </w:r>
      <w:r w:rsidRPr="007137B2">
        <w:rPr>
          <w:rFonts w:eastAsia="宋体" w:hint="eastAsia"/>
          <w:lang w:eastAsia="zh-CN"/>
        </w:rPr>
        <w:t xml:space="preserve"> due </w:t>
      </w:r>
      <w:r w:rsidRPr="007137B2">
        <w:rPr>
          <w:rFonts w:eastAsia="宋体"/>
          <w:lang w:eastAsia="zh-CN"/>
        </w:rPr>
        <w:t>(15%)</w:t>
      </w:r>
      <w:r w:rsidRPr="007137B2">
        <w:rPr>
          <w:rFonts w:eastAsia="宋体" w:hint="eastAsia"/>
          <w:lang w:eastAsia="zh-CN"/>
        </w:rPr>
        <w:t xml:space="preserve"> </w:t>
      </w:r>
    </w:p>
    <w:p w:rsidR="00FF0811" w:rsidRPr="007137B2" w:rsidRDefault="00FF0811" w:rsidP="00FF0811">
      <w:pPr>
        <w:rPr>
          <w:rFonts w:eastAsia="宋体"/>
          <w:lang w:eastAsia="zh-CN"/>
        </w:rPr>
      </w:pPr>
      <w:r w:rsidRPr="007137B2">
        <w:rPr>
          <w:rFonts w:eastAsia="宋体"/>
          <w:b/>
          <w:lang w:eastAsia="zh-CN"/>
        </w:rPr>
        <w:lastRenderedPageBreak/>
        <w:t xml:space="preserve">To get the </w:t>
      </w:r>
      <w:r w:rsidRPr="007137B2">
        <w:rPr>
          <w:rFonts w:eastAsia="Times New Roman"/>
          <w:b/>
          <w:lang w:eastAsia="zh-CN"/>
        </w:rPr>
        <w:t>Recogniz</w:t>
      </w:r>
      <w:r w:rsidRPr="007137B2">
        <w:rPr>
          <w:b/>
        </w:rPr>
        <w:t>ing Plagiarism Certificate</w:t>
      </w:r>
      <w:r w:rsidRPr="007137B2">
        <w:rPr>
          <w:rFonts w:eastAsia="宋体"/>
          <w:b/>
          <w:lang w:eastAsia="zh-CN"/>
        </w:rPr>
        <w:t>, go to</w:t>
      </w:r>
      <w:r w:rsidRPr="007137B2">
        <w:t xml:space="preserve"> </w:t>
      </w:r>
      <w:hyperlink r:id="rId7" w:history="1">
        <w:r w:rsidRPr="007137B2">
          <w:rPr>
            <w:rStyle w:val="ab"/>
          </w:rPr>
          <w:t>https://www.indiana.edu/~academy/firstPrinciples/index.html</w:t>
        </w:r>
      </w:hyperlink>
      <w:r w:rsidRPr="007137B2">
        <w:t xml:space="preserve">. Take the test for </w:t>
      </w:r>
      <w:r w:rsidRPr="007137B2">
        <w:rPr>
          <w:u w:val="single"/>
        </w:rPr>
        <w:t>master’s and doctoral students</w:t>
      </w:r>
      <w:r w:rsidRPr="007137B2">
        <w:t xml:space="preserve">. Print the certificate and hand it in to your instructor in Week </w:t>
      </w:r>
      <w:r w:rsidRPr="007137B2">
        <w:rPr>
          <w:rFonts w:eastAsia="宋体"/>
          <w:lang w:eastAsia="zh-CN"/>
        </w:rPr>
        <w:t xml:space="preserve">2. </w:t>
      </w:r>
    </w:p>
    <w:p w:rsidR="00FF0811" w:rsidRPr="007137B2" w:rsidRDefault="00FF0811" w:rsidP="00FF0811">
      <w:pPr>
        <w:jc w:val="both"/>
        <w:rPr>
          <w:rFonts w:eastAsia="宋体"/>
          <w:color w:val="0000FF"/>
          <w:lang w:eastAsia="zh-CN"/>
        </w:rPr>
      </w:pPr>
    </w:p>
    <w:p w:rsidR="00FF0811" w:rsidRPr="00A47C86" w:rsidRDefault="00FF0811" w:rsidP="00FF0811">
      <w:pPr>
        <w:jc w:val="both"/>
        <w:rPr>
          <w:color w:val="0000FF"/>
        </w:rPr>
      </w:pPr>
      <w:r w:rsidRPr="00A47C86">
        <w:rPr>
          <w:b/>
          <w:bCs/>
          <w:i/>
          <w:iCs/>
        </w:rPr>
        <w:t>Reference Books</w:t>
      </w:r>
    </w:p>
    <w:p w:rsidR="00FF0811" w:rsidRPr="00A47C86" w:rsidRDefault="00FF0811" w:rsidP="00FF0811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rStyle w:val="a-size-large1"/>
          <w:rFonts w:ascii="Times New Roman" w:hAnsi="Times New Roman"/>
          <w:color w:val="111111"/>
        </w:rPr>
      </w:pPr>
      <w:proofErr w:type="spellStart"/>
      <w:r w:rsidRPr="00A47C86">
        <w:rPr>
          <w:rStyle w:val="a-size-medium2"/>
          <w:rFonts w:ascii="Times New Roman" w:hAnsi="Times New Roman"/>
          <w:color w:val="111111"/>
        </w:rPr>
        <w:t>Glasman</w:t>
      </w:r>
      <w:proofErr w:type="spellEnd"/>
      <w:r w:rsidRPr="00A47C86">
        <w:rPr>
          <w:rStyle w:val="a-size-medium2"/>
          <w:rFonts w:ascii="Times New Roman" w:hAnsi="Times New Roman"/>
          <w:color w:val="111111"/>
        </w:rPr>
        <w:t>-Deal</w:t>
      </w:r>
      <w:r w:rsidRPr="00A47C86">
        <w:rPr>
          <w:rStyle w:val="a-size-medium2"/>
          <w:rFonts w:ascii="Times New Roman" w:eastAsia="Times New Roman" w:hAnsi="Times New Roman"/>
          <w:color w:val="111111"/>
          <w:lang w:eastAsia="zh-CN"/>
        </w:rPr>
        <w:t>, H.</w:t>
      </w:r>
      <w:r w:rsidRPr="00A47C86">
        <w:rPr>
          <w:rStyle w:val="a-size-medium2"/>
          <w:rFonts w:ascii="Times New Roman" w:hAnsi="Times New Roman"/>
          <w:color w:val="111111"/>
        </w:rPr>
        <w:t xml:space="preserve"> (2010). </w:t>
      </w:r>
      <w:r w:rsidRPr="00A47C86">
        <w:rPr>
          <w:rStyle w:val="a-size-large1"/>
          <w:rFonts w:ascii="Times New Roman" w:hAnsi="Times New Roman"/>
          <w:i/>
          <w:iCs/>
          <w:color w:val="111111"/>
        </w:rPr>
        <w:t>Science Research Writing for Non-Native Speakers of English</w:t>
      </w:r>
      <w:r w:rsidRPr="00A47C86">
        <w:rPr>
          <w:rStyle w:val="a-size-large1"/>
          <w:rFonts w:ascii="Times New Roman" w:hAnsi="Times New Roman"/>
          <w:color w:val="111111"/>
        </w:rPr>
        <w:t xml:space="preserve">. </w:t>
      </w:r>
      <w:smartTag w:uri="urn:schemas-microsoft-com:office:smarttags" w:element="place">
        <w:smartTag w:uri="urn:schemas-microsoft-com:office:smarttags" w:element="PlaceName">
          <w:r w:rsidRPr="00A47C86">
            <w:rPr>
              <w:rStyle w:val="a-size-large1"/>
              <w:rFonts w:ascii="Times New Roman" w:hAnsi="Times New Roman"/>
              <w:color w:val="111111"/>
            </w:rPr>
            <w:t>Imperial</w:t>
          </w:r>
        </w:smartTag>
        <w:r w:rsidRPr="00A47C86">
          <w:rPr>
            <w:rStyle w:val="a-size-large1"/>
            <w:rFonts w:ascii="Times New Roman" w:hAnsi="Times New Roman"/>
            <w:color w:val="111111"/>
          </w:rPr>
          <w:t xml:space="preserve"> </w:t>
        </w:r>
        <w:smartTag w:uri="urn:schemas-microsoft-com:office:smarttags" w:element="PlaceType">
          <w:r w:rsidRPr="00A47C86">
            <w:rPr>
              <w:rStyle w:val="a-size-large1"/>
              <w:rFonts w:ascii="Times New Roman" w:hAnsi="Times New Roman"/>
              <w:color w:val="111111"/>
            </w:rPr>
            <w:t>College</w:t>
          </w:r>
        </w:smartTag>
      </w:smartTag>
      <w:r w:rsidRPr="00A47C86">
        <w:rPr>
          <w:rStyle w:val="a-size-large1"/>
          <w:rFonts w:ascii="Times New Roman" w:hAnsi="Times New Roman"/>
          <w:color w:val="111111"/>
        </w:rPr>
        <w:t xml:space="preserve"> Press. </w:t>
      </w:r>
    </w:p>
    <w:p w:rsidR="00FF0811" w:rsidRPr="00A47C86" w:rsidRDefault="00FF0811" w:rsidP="00FF0811">
      <w:pPr>
        <w:numPr>
          <w:ilvl w:val="0"/>
          <w:numId w:val="3"/>
        </w:numPr>
        <w:tabs>
          <w:tab w:val="clear" w:pos="720"/>
        </w:tabs>
        <w:ind w:left="360" w:right="-180"/>
        <w:jc w:val="both"/>
        <w:rPr>
          <w:color w:val="000000"/>
        </w:rPr>
      </w:pPr>
      <w:r w:rsidRPr="00A47C86">
        <w:rPr>
          <w:rFonts w:eastAsia="Times New Roman"/>
          <w:color w:val="000000"/>
          <w:lang w:eastAsia="zh-CN"/>
        </w:rPr>
        <w:t>M</w:t>
      </w:r>
      <w:r w:rsidRPr="00A47C86">
        <w:rPr>
          <w:color w:val="000000"/>
        </w:rPr>
        <w:t xml:space="preserve">artin, J. R., and Rose, D. (2008). </w:t>
      </w:r>
      <w:r w:rsidRPr="00A47C86">
        <w:rPr>
          <w:i/>
          <w:iCs/>
          <w:color w:val="000000"/>
        </w:rPr>
        <w:t>Genre Relation</w:t>
      </w:r>
      <w:r w:rsidRPr="00A47C86">
        <w:rPr>
          <w:rFonts w:eastAsia="宋体"/>
          <w:i/>
          <w:iCs/>
          <w:color w:val="000000"/>
          <w:lang w:eastAsia="zh-CN"/>
        </w:rPr>
        <w:t>s</w:t>
      </w:r>
      <w:r w:rsidRPr="00A47C86">
        <w:rPr>
          <w:i/>
          <w:iCs/>
          <w:color w:val="000000"/>
        </w:rPr>
        <w:t>, Mapping Culture</w:t>
      </w:r>
      <w:r w:rsidRPr="00A47C86">
        <w:rPr>
          <w:color w:val="000000"/>
        </w:rPr>
        <w:t>. Equinox Publishing Ltd.</w:t>
      </w:r>
    </w:p>
    <w:p w:rsidR="00FF0811" w:rsidRPr="00A47C86" w:rsidRDefault="00FF0811" w:rsidP="00FF0811">
      <w:pPr>
        <w:pStyle w:val="ad"/>
        <w:numPr>
          <w:ilvl w:val="0"/>
          <w:numId w:val="3"/>
        </w:numPr>
        <w:tabs>
          <w:tab w:val="clear" w:pos="720"/>
          <w:tab w:val="num" w:pos="360"/>
        </w:tabs>
        <w:ind w:left="360"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O’Hair, D., </w:t>
      </w:r>
      <w:proofErr w:type="spellStart"/>
      <w:r w:rsidRPr="00A47C86">
        <w:rPr>
          <w:rFonts w:ascii="Times New Roman" w:hAnsi="Times New Roman" w:cs="Times New Roman"/>
          <w:color w:val="000000"/>
          <w:sz w:val="24"/>
          <w:szCs w:val="24"/>
        </w:rPr>
        <w:t>Rubenstien</w:t>
      </w:r>
      <w:proofErr w:type="spellEnd"/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, H., and Stewart, R. (2010). </w:t>
      </w:r>
      <w:r w:rsidRPr="00A47C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Pocket Guide to Public Speaking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A47C86">
            <w:rPr>
              <w:rFonts w:ascii="Times New Roman" w:hAnsi="Times New Roman" w:cs="Times New Roman"/>
              <w:color w:val="000000"/>
              <w:sz w:val="24"/>
              <w:szCs w:val="24"/>
            </w:rPr>
            <w:t>Boston</w:t>
          </w:r>
        </w:smartTag>
      </w:smartTag>
      <w:r w:rsidRPr="00A47C86">
        <w:rPr>
          <w:rFonts w:ascii="Times New Roman" w:hAnsi="Times New Roman" w:cs="Times New Roman"/>
          <w:color w:val="000000"/>
          <w:sz w:val="24"/>
          <w:szCs w:val="24"/>
        </w:rPr>
        <w:t>: Bedford/St. Martin’s.</w:t>
      </w:r>
    </w:p>
    <w:p w:rsidR="00FF0811" w:rsidRPr="00A47C86" w:rsidRDefault="00FF0811" w:rsidP="00FF0811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color w:val="000000"/>
        </w:rPr>
      </w:pPr>
      <w:r w:rsidRPr="00A47C86">
        <w:rPr>
          <w:rFonts w:eastAsia="Times New Roman"/>
          <w:lang w:eastAsia="zh-CN"/>
        </w:rPr>
        <w:t>R</w:t>
      </w:r>
      <w:r w:rsidRPr="00A47C86">
        <w:rPr>
          <w:color w:val="000000"/>
        </w:rPr>
        <w:t xml:space="preserve">ose, D., and Martin, J. R. (2012). </w:t>
      </w:r>
      <w:r w:rsidRPr="00A47C86">
        <w:rPr>
          <w:i/>
          <w:iCs/>
          <w:color w:val="000000"/>
        </w:rPr>
        <w:t xml:space="preserve">Learning to Write, Reading to Learn: Genre, Knowledge and Pedagogy in the </w:t>
      </w:r>
      <w:smartTag w:uri="urn:schemas-microsoft-com:office:smarttags" w:element="place">
        <w:smartTag w:uri="urn:schemas-microsoft-com:office:smarttags" w:element="PlaceName">
          <w:r w:rsidRPr="00A47C86">
            <w:rPr>
              <w:i/>
              <w:iCs/>
              <w:color w:val="000000"/>
            </w:rPr>
            <w:t>Sydney</w:t>
          </w:r>
        </w:smartTag>
        <w:r w:rsidRPr="00A47C86">
          <w:rPr>
            <w:i/>
            <w:iCs/>
            <w:color w:val="000000"/>
          </w:rPr>
          <w:t xml:space="preserve"> </w:t>
        </w:r>
        <w:smartTag w:uri="urn:schemas-microsoft-com:office:smarttags" w:element="PlaceName">
          <w:r w:rsidRPr="00A47C86">
            <w:rPr>
              <w:i/>
              <w:iCs/>
              <w:color w:val="000000"/>
            </w:rPr>
            <w:t>School</w:t>
          </w:r>
        </w:smartTag>
      </w:smartTag>
      <w:r w:rsidRPr="00A47C86">
        <w:rPr>
          <w:color w:val="000000"/>
        </w:rPr>
        <w:t>. Equinox Publishing Ltd.</w:t>
      </w:r>
    </w:p>
    <w:p w:rsidR="00FF0811" w:rsidRPr="00A47C86" w:rsidRDefault="00FF0811" w:rsidP="00FF0811">
      <w:pPr>
        <w:numPr>
          <w:ilvl w:val="0"/>
          <w:numId w:val="3"/>
        </w:numPr>
        <w:tabs>
          <w:tab w:val="clear" w:pos="720"/>
        </w:tabs>
        <w:ind w:left="360"/>
        <w:jc w:val="both"/>
      </w:pPr>
      <w:r w:rsidRPr="00A47C86">
        <w:t xml:space="preserve">Swales, J.M., &amp; Feak, C.B. (2014). </w:t>
      </w:r>
      <w:r w:rsidRPr="00A47C86">
        <w:rPr>
          <w:i/>
          <w:iCs/>
        </w:rPr>
        <w:t>Academic Writing for Graduate Students: Essential Tasks and Skills (3rd ed.).</w:t>
      </w:r>
      <w:r w:rsidRPr="00A47C86">
        <w:t xml:space="preserve"> </w:t>
      </w:r>
      <w:smartTag w:uri="urn:schemas-microsoft-com:office:smarttags" w:element="City">
        <w:r w:rsidRPr="00A47C86">
          <w:t>Ann Arbor</w:t>
        </w:r>
      </w:smartTag>
      <w:r w:rsidRPr="00A47C86">
        <w:t xml:space="preserve">: </w:t>
      </w:r>
      <w:smartTag w:uri="urn:schemas-microsoft-com:office:smarttags" w:element="place">
        <w:smartTag w:uri="urn:schemas-microsoft-com:office:smarttags" w:element="PlaceType">
          <w:r w:rsidRPr="00A47C86">
            <w:t>University</w:t>
          </w:r>
        </w:smartTag>
        <w:r w:rsidRPr="00A47C86">
          <w:t xml:space="preserve"> of </w:t>
        </w:r>
        <w:smartTag w:uri="urn:schemas-microsoft-com:office:smarttags" w:element="PlaceName">
          <w:r w:rsidRPr="00A47C86">
            <w:t>Michigan</w:t>
          </w:r>
        </w:smartTag>
      </w:smartTag>
      <w:r w:rsidRPr="00A47C86">
        <w:t xml:space="preserve"> Press.</w:t>
      </w:r>
    </w:p>
    <w:p w:rsidR="00FF0811" w:rsidRPr="00A47C86" w:rsidRDefault="00FF0811" w:rsidP="00FF0811">
      <w:pPr>
        <w:pStyle w:val="ad"/>
        <w:numPr>
          <w:ilvl w:val="0"/>
          <w:numId w:val="3"/>
        </w:numPr>
        <w:tabs>
          <w:tab w:val="clear" w:pos="720"/>
          <w:tab w:val="num" w:pos="360"/>
        </w:tabs>
        <w:ind w:left="360" w:firstLineChars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7C86">
        <w:rPr>
          <w:rFonts w:ascii="Times New Roman" w:hAnsi="Times New Roman" w:cs="Times New Roman"/>
          <w:color w:val="000000"/>
          <w:sz w:val="24"/>
          <w:szCs w:val="24"/>
        </w:rPr>
        <w:t>Wallwork</w:t>
      </w:r>
      <w:proofErr w:type="spellEnd"/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, A. (2011). </w:t>
      </w:r>
      <w:r w:rsidRPr="00A47C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English for Academic Correspondence and Socializing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smartTag w:uri="urn:schemas-microsoft-com:office:smarttags" w:element="State">
        <w:smartTag w:uri="urn:schemas-microsoft-com:office:smarttags" w:element="place">
          <w:r w:rsidRPr="00A47C86">
            <w:rPr>
              <w:rFonts w:ascii="Times New Roman" w:hAnsi="Times New Roman" w:cs="Times New Roman"/>
              <w:color w:val="000000"/>
              <w:sz w:val="24"/>
              <w:szCs w:val="24"/>
            </w:rPr>
            <w:t>New York</w:t>
          </w:r>
        </w:smartTag>
      </w:smartTag>
      <w:r w:rsidRPr="00A47C86">
        <w:rPr>
          <w:rFonts w:ascii="Times New Roman" w:hAnsi="Times New Roman" w:cs="Times New Roman"/>
          <w:color w:val="000000"/>
          <w:sz w:val="24"/>
          <w:szCs w:val="24"/>
        </w:rPr>
        <w:t>: Springer.</w:t>
      </w:r>
    </w:p>
    <w:p w:rsidR="00FF0811" w:rsidRPr="00A47C86" w:rsidRDefault="00FF0811" w:rsidP="00FF0811">
      <w:pPr>
        <w:pStyle w:val="ad"/>
        <w:numPr>
          <w:ilvl w:val="0"/>
          <w:numId w:val="3"/>
        </w:numPr>
        <w:tabs>
          <w:tab w:val="clear" w:pos="720"/>
          <w:tab w:val="num" w:pos="360"/>
        </w:tabs>
        <w:ind w:left="360" w:firstLineChars="0"/>
        <w:rPr>
          <w:rFonts w:ascii="Times New Roman" w:hAnsi="Times New Roman" w:cs="Times New Roman"/>
          <w:sz w:val="24"/>
          <w:szCs w:val="24"/>
        </w:rPr>
      </w:pPr>
      <w:r w:rsidRPr="00A47C86">
        <w:rPr>
          <w:rFonts w:ascii="Times New Roman" w:eastAsia="宋体" w:hAnsi="Times New Roman" w:cs="Times New Roman"/>
          <w:color w:val="000000"/>
          <w:sz w:val="24"/>
          <w:szCs w:val="24"/>
        </w:rPr>
        <w:t>赵鸿雁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7C86">
        <w:rPr>
          <w:rFonts w:ascii="Times New Roman" w:eastAsia="宋体" w:hAnsi="Times New Roman" w:cs="Times New Roman"/>
          <w:color w:val="000000"/>
          <w:sz w:val="24"/>
          <w:szCs w:val="24"/>
        </w:rPr>
        <w:t>主编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). (2014). </w:t>
      </w:r>
      <w:r w:rsidRPr="00A47C86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学术交流英语口语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47C86">
        <w:rPr>
          <w:rFonts w:ascii="Times New Roman" w:eastAsia="宋体" w:hAnsi="Times New Roman" w:cs="Times New Roman"/>
          <w:color w:val="000000"/>
          <w:sz w:val="24"/>
          <w:szCs w:val="24"/>
        </w:rPr>
        <w:t>上海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47C86">
        <w:rPr>
          <w:rFonts w:ascii="Times New Roman" w:eastAsia="宋体" w:hAnsi="Times New Roman" w:cs="Times New Roman"/>
          <w:color w:val="000000"/>
          <w:sz w:val="24"/>
          <w:szCs w:val="24"/>
        </w:rPr>
        <w:t>上海交通大学出版社</w:t>
      </w:r>
      <w:r w:rsidRPr="00A47C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F0811" w:rsidRPr="007137B2" w:rsidRDefault="00FF0811" w:rsidP="00FF0811">
      <w:pPr>
        <w:pStyle w:val="a7"/>
        <w:jc w:val="both"/>
        <w:rPr>
          <w:i/>
          <w:iCs/>
          <w:sz w:val="24"/>
          <w:szCs w:val="24"/>
        </w:rPr>
      </w:pPr>
    </w:p>
    <w:p w:rsidR="00FF0811" w:rsidRPr="007137B2" w:rsidRDefault="00FF0811" w:rsidP="00FF0811">
      <w:pPr>
        <w:pStyle w:val="a7"/>
        <w:jc w:val="both"/>
        <w:rPr>
          <w:i/>
          <w:iCs/>
          <w:sz w:val="24"/>
          <w:szCs w:val="24"/>
        </w:rPr>
      </w:pPr>
      <w:r w:rsidRPr="007137B2">
        <w:rPr>
          <w:i/>
          <w:iCs/>
          <w:sz w:val="24"/>
          <w:szCs w:val="24"/>
        </w:rPr>
        <w:t xml:space="preserve">A Note about Plagiarism </w:t>
      </w:r>
    </w:p>
    <w:p w:rsidR="00FF0811" w:rsidRPr="008C56E0" w:rsidRDefault="00FF0811" w:rsidP="00FF0811">
      <w:pPr>
        <w:jc w:val="both"/>
        <w:rPr>
          <w:rFonts w:eastAsia="Times New Roman"/>
          <w:lang w:eastAsia="zh-CN"/>
        </w:rPr>
      </w:pPr>
      <w:r w:rsidRPr="007137B2">
        <w:t xml:space="preserve">It is each student’s responsibility to understand </w:t>
      </w:r>
      <w:r w:rsidRPr="007137B2">
        <w:rPr>
          <w:rFonts w:eastAsia="Times New Roman"/>
          <w:lang w:eastAsia="zh-CN"/>
        </w:rPr>
        <w:t xml:space="preserve">what </w:t>
      </w:r>
      <w:r w:rsidRPr="007137B2">
        <w:t xml:space="preserve">plagiarism and cheating are </w:t>
      </w:r>
      <w:r w:rsidRPr="007137B2">
        <w:rPr>
          <w:rFonts w:eastAsia="Times New Roman"/>
          <w:lang w:eastAsia="zh-CN"/>
        </w:rPr>
        <w:t xml:space="preserve">and to </w:t>
      </w:r>
      <w:r w:rsidRPr="007137B2">
        <w:t>learn how to avoid them. </w:t>
      </w:r>
      <w:r w:rsidRPr="007137B2">
        <w:rPr>
          <w:rFonts w:eastAsia="Times New Roman"/>
          <w:color w:val="FF0000"/>
          <w:lang w:eastAsia="zh-CN"/>
        </w:rPr>
        <w:t>If you are guilty of plagiarism</w:t>
      </w:r>
      <w:r w:rsidRPr="007137B2">
        <w:rPr>
          <w:rFonts w:eastAsia="宋体" w:hint="eastAsia"/>
          <w:color w:val="FF0000"/>
          <w:lang w:eastAsia="zh-CN"/>
        </w:rPr>
        <w:t xml:space="preserve"> or cheating</w:t>
      </w:r>
      <w:r w:rsidRPr="007137B2">
        <w:rPr>
          <w:rFonts w:eastAsia="Times New Roman"/>
          <w:color w:val="FF0000"/>
          <w:lang w:eastAsia="zh-CN"/>
        </w:rPr>
        <w:t>, you will fail this course.</w:t>
      </w:r>
      <w:r w:rsidRPr="008C56E0">
        <w:rPr>
          <w:rFonts w:eastAsia="Times New Roman"/>
          <w:lang w:eastAsia="zh-CN"/>
        </w:rPr>
        <w:t xml:space="preserve"> </w:t>
      </w:r>
    </w:p>
    <w:p w:rsidR="00953188" w:rsidRDefault="00953188">
      <w:pPr>
        <w:rPr>
          <w:rFonts w:eastAsiaTheme="minorEastAsia"/>
          <w:lang w:eastAsia="zh-CN"/>
        </w:rPr>
      </w:pPr>
    </w:p>
    <w:p w:rsidR="00255337" w:rsidRPr="00F01900" w:rsidRDefault="00255337" w:rsidP="00255337">
      <w:pPr>
        <w:pStyle w:val="a7"/>
        <w:jc w:val="both"/>
        <w:rPr>
          <w:rFonts w:eastAsiaTheme="minorEastAsia"/>
          <w:b w:val="0"/>
          <w:iCs/>
          <w:color w:val="000000" w:themeColor="text1"/>
          <w:sz w:val="24"/>
          <w:szCs w:val="24"/>
          <w:lang w:eastAsia="zh-CN"/>
        </w:rPr>
      </w:pPr>
      <w:r w:rsidRPr="00F01900">
        <w:rPr>
          <w:rFonts w:eastAsiaTheme="minorEastAsia" w:hint="eastAsia"/>
          <w:iCs/>
          <w:color w:val="000000" w:themeColor="text1"/>
          <w:sz w:val="24"/>
          <w:szCs w:val="24"/>
          <w:lang w:eastAsia="zh-CN"/>
        </w:rPr>
        <w:t xml:space="preserve">Note: </w:t>
      </w:r>
      <w:r w:rsidRPr="00F01900">
        <w:rPr>
          <w:rFonts w:eastAsiaTheme="minorEastAsia" w:hint="eastAsia"/>
          <w:b w:val="0"/>
          <w:iCs/>
          <w:color w:val="000000" w:themeColor="text1"/>
          <w:sz w:val="24"/>
          <w:szCs w:val="24"/>
          <w:lang w:eastAsia="zh-CN"/>
        </w:rPr>
        <w:t xml:space="preserve">This syllabus is subject to changes from your instructor. </w:t>
      </w:r>
    </w:p>
    <w:p w:rsidR="00255337" w:rsidRPr="00255337" w:rsidRDefault="00255337">
      <w:pPr>
        <w:rPr>
          <w:rFonts w:eastAsiaTheme="minorEastAsia"/>
          <w:lang w:eastAsia="zh-CN"/>
        </w:rPr>
      </w:pPr>
    </w:p>
    <w:sectPr w:rsidR="00255337" w:rsidRPr="00255337" w:rsidSect="004803B0">
      <w:footerReference w:type="default" r:id="rId8"/>
      <w:pgSz w:w="12240" w:h="15840" w:code="1"/>
      <w:pgMar w:top="1080" w:right="162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161" w:rsidRDefault="00E92161" w:rsidP="00FF0811">
      <w:r>
        <w:separator/>
      </w:r>
    </w:p>
  </w:endnote>
  <w:endnote w:type="continuationSeparator" w:id="0">
    <w:p w:rsidR="00E92161" w:rsidRDefault="00E92161" w:rsidP="00FF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11C" w:rsidRDefault="00490E24" w:rsidP="009E7240">
    <w:pPr>
      <w:pStyle w:val="a5"/>
      <w:framePr w:wrap="auto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F254D6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55337">
      <w:rPr>
        <w:rStyle w:val="ac"/>
        <w:noProof/>
      </w:rPr>
      <w:t>3</w:t>
    </w:r>
    <w:r>
      <w:rPr>
        <w:rStyle w:val="ac"/>
      </w:rPr>
      <w:fldChar w:fldCharType="end"/>
    </w:r>
  </w:p>
  <w:p w:rsidR="00CF111C" w:rsidRDefault="00B476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161" w:rsidRDefault="00E92161" w:rsidP="00FF0811">
      <w:r>
        <w:separator/>
      </w:r>
    </w:p>
  </w:footnote>
  <w:footnote w:type="continuationSeparator" w:id="0">
    <w:p w:rsidR="00E92161" w:rsidRDefault="00E92161" w:rsidP="00FF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2ED"/>
    <w:multiLevelType w:val="hybridMultilevel"/>
    <w:tmpl w:val="3EDA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47898"/>
    <w:multiLevelType w:val="hybridMultilevel"/>
    <w:tmpl w:val="59A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2A1C"/>
    <w:multiLevelType w:val="hybridMultilevel"/>
    <w:tmpl w:val="467450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FFFFFFFF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C8868E6"/>
    <w:multiLevelType w:val="hybridMultilevel"/>
    <w:tmpl w:val="21E4A06C"/>
    <w:lvl w:ilvl="0" w:tplc="A6269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FF1B02"/>
    <w:multiLevelType w:val="hybridMultilevel"/>
    <w:tmpl w:val="A236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12018"/>
    <w:multiLevelType w:val="hybridMultilevel"/>
    <w:tmpl w:val="F6E08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533FB"/>
    <w:multiLevelType w:val="multilevel"/>
    <w:tmpl w:val="61B533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A1A0B"/>
    <w:multiLevelType w:val="hybridMultilevel"/>
    <w:tmpl w:val="D47ADC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EB01570"/>
    <w:multiLevelType w:val="hybridMultilevel"/>
    <w:tmpl w:val="387E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811"/>
    <w:rsid w:val="00025CD6"/>
    <w:rsid w:val="00075F33"/>
    <w:rsid w:val="00093F26"/>
    <w:rsid w:val="00194367"/>
    <w:rsid w:val="001C777B"/>
    <w:rsid w:val="00255337"/>
    <w:rsid w:val="00387F5A"/>
    <w:rsid w:val="00441AC8"/>
    <w:rsid w:val="00490E24"/>
    <w:rsid w:val="004E0500"/>
    <w:rsid w:val="005D2671"/>
    <w:rsid w:val="0082028E"/>
    <w:rsid w:val="008729BE"/>
    <w:rsid w:val="00924B6D"/>
    <w:rsid w:val="00953188"/>
    <w:rsid w:val="009C2FC9"/>
    <w:rsid w:val="00A47C86"/>
    <w:rsid w:val="00B47628"/>
    <w:rsid w:val="00B736F3"/>
    <w:rsid w:val="00BB585E"/>
    <w:rsid w:val="00E208AA"/>
    <w:rsid w:val="00E53B4E"/>
    <w:rsid w:val="00E92161"/>
    <w:rsid w:val="00EA1B9F"/>
    <w:rsid w:val="00ED2D34"/>
    <w:rsid w:val="00F11EC3"/>
    <w:rsid w:val="00F254D6"/>
    <w:rsid w:val="00F92C9B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5:docId w15:val="{6BDE1589-325B-4984-8763-FE3F391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811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811"/>
    <w:rPr>
      <w:sz w:val="18"/>
      <w:szCs w:val="18"/>
    </w:rPr>
  </w:style>
  <w:style w:type="paragraph" w:styleId="a5">
    <w:name w:val="footer"/>
    <w:basedOn w:val="a"/>
    <w:link w:val="a6"/>
    <w:unhideWhenUsed/>
    <w:rsid w:val="00FF08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semiHidden/>
    <w:rsid w:val="00FF0811"/>
    <w:rPr>
      <w:sz w:val="18"/>
      <w:szCs w:val="18"/>
    </w:rPr>
  </w:style>
  <w:style w:type="paragraph" w:styleId="a7">
    <w:name w:val="Title"/>
    <w:basedOn w:val="a"/>
    <w:link w:val="a8"/>
    <w:qFormat/>
    <w:rsid w:val="00FF0811"/>
    <w:pPr>
      <w:jc w:val="center"/>
    </w:pPr>
    <w:rPr>
      <w:b/>
      <w:bCs/>
      <w:sz w:val="28"/>
      <w:szCs w:val="28"/>
    </w:rPr>
  </w:style>
  <w:style w:type="character" w:customStyle="1" w:styleId="a8">
    <w:name w:val="标题 字符"/>
    <w:basedOn w:val="a0"/>
    <w:link w:val="a7"/>
    <w:rsid w:val="00FF0811"/>
    <w:rPr>
      <w:rFonts w:ascii="Times New Roman" w:eastAsia="MS Mincho" w:hAnsi="Times New Roman" w:cs="Times New Roman"/>
      <w:b/>
      <w:bCs/>
      <w:kern w:val="0"/>
      <w:sz w:val="28"/>
      <w:szCs w:val="28"/>
      <w:lang w:eastAsia="ja-JP"/>
    </w:rPr>
  </w:style>
  <w:style w:type="paragraph" w:styleId="a9">
    <w:name w:val="Subtitle"/>
    <w:basedOn w:val="a"/>
    <w:link w:val="aa"/>
    <w:qFormat/>
    <w:rsid w:val="00FF0811"/>
    <w:pPr>
      <w:jc w:val="center"/>
    </w:pPr>
    <w:rPr>
      <w:b/>
      <w:bCs/>
      <w:sz w:val="28"/>
      <w:szCs w:val="28"/>
      <w:u w:val="single"/>
    </w:rPr>
  </w:style>
  <w:style w:type="character" w:customStyle="1" w:styleId="aa">
    <w:name w:val="副标题 字符"/>
    <w:basedOn w:val="a0"/>
    <w:link w:val="a9"/>
    <w:rsid w:val="00FF0811"/>
    <w:rPr>
      <w:rFonts w:ascii="Times New Roman" w:eastAsia="MS Mincho" w:hAnsi="Times New Roman" w:cs="Times New Roman"/>
      <w:b/>
      <w:bCs/>
      <w:kern w:val="0"/>
      <w:sz w:val="28"/>
      <w:szCs w:val="28"/>
      <w:u w:val="single"/>
      <w:lang w:eastAsia="ja-JP"/>
    </w:rPr>
  </w:style>
  <w:style w:type="character" w:styleId="ab">
    <w:name w:val="Hyperlink"/>
    <w:rsid w:val="00FF0811"/>
    <w:rPr>
      <w:rFonts w:cs="Times New Roman"/>
      <w:color w:val="0000FF"/>
      <w:u w:val="single"/>
    </w:rPr>
  </w:style>
  <w:style w:type="character" w:styleId="ac">
    <w:name w:val="page number"/>
    <w:rsid w:val="00FF0811"/>
    <w:rPr>
      <w:rFonts w:cs="Times New Roman"/>
    </w:rPr>
  </w:style>
  <w:style w:type="character" w:customStyle="1" w:styleId="a-size-large1">
    <w:name w:val="a-size-large1"/>
    <w:rsid w:val="00FF0811"/>
    <w:rPr>
      <w:rFonts w:ascii="Arial" w:hAnsi="Arial"/>
    </w:rPr>
  </w:style>
  <w:style w:type="character" w:customStyle="1" w:styleId="a-size-medium2">
    <w:name w:val="a-size-medium2"/>
    <w:rsid w:val="00FF0811"/>
    <w:rPr>
      <w:rFonts w:ascii="Arial" w:hAnsi="Arial"/>
    </w:rPr>
  </w:style>
  <w:style w:type="paragraph" w:styleId="ad">
    <w:name w:val="List Paragraph"/>
    <w:basedOn w:val="a"/>
    <w:qFormat/>
    <w:rsid w:val="00FF0811"/>
    <w:pPr>
      <w:widowControl w:val="0"/>
      <w:ind w:firstLineChars="200" w:firstLine="420"/>
      <w:jc w:val="both"/>
    </w:pPr>
    <w:rPr>
      <w:rFonts w:ascii="Calibri" w:hAnsi="Calibri" w:cs="Calibri"/>
      <w:kern w:val="2"/>
      <w:sz w:val="21"/>
      <w:szCs w:val="21"/>
      <w:lang w:eastAsia="zh-CN"/>
    </w:rPr>
  </w:style>
  <w:style w:type="paragraph" w:customStyle="1" w:styleId="1">
    <w:name w:val="列出段落1"/>
    <w:basedOn w:val="a"/>
    <w:uiPriority w:val="34"/>
    <w:qFormat/>
    <w:rsid w:val="00FF0811"/>
    <w:pPr>
      <w:widowControl w:val="0"/>
      <w:ind w:firstLineChars="200" w:firstLine="420"/>
      <w:jc w:val="both"/>
    </w:pPr>
    <w:rPr>
      <w:rFonts w:ascii="Calibri" w:hAnsi="Calibri" w:cs="Calibri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diana.edu/~academy/firstPrincipl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856</Words>
  <Characters>4882</Characters>
  <Application>Microsoft Office Word</Application>
  <DocSecurity>0</DocSecurity>
  <Lines>40</Lines>
  <Paragraphs>11</Paragraphs>
  <ScaleCrop>false</ScaleCrop>
  <Company>Home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</dc:creator>
  <cp:keywords/>
  <dc:description/>
  <cp:lastModifiedBy>sophia</cp:lastModifiedBy>
  <cp:revision>25</cp:revision>
  <dcterms:created xsi:type="dcterms:W3CDTF">2018-09-04T00:39:00Z</dcterms:created>
  <dcterms:modified xsi:type="dcterms:W3CDTF">2019-02-26T16:32:00Z</dcterms:modified>
</cp:coreProperties>
</file>