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2/3/2019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Heading2"/>
      </w:pPr>
      <w:bookmarkStart w:id="22" w:name="question-1"/>
      <w:bookmarkEnd w:id="22"/>
      <w:r>
        <w:t xml:space="preserve">Question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y</m:t>
                </m:r>
                <m:r>
                  <m:t>,</m:t>
                </m:r>
                <m:r>
                  <m:t>λ</m:t>
                </m:r>
                <m:r>
                  <m:t>)</m:t>
                </m:r>
              </m:e>
              <m:e>
                <m:r>
                  <m:t>=</m:t>
                </m:r>
                <m:r>
                  <m:t>λ</m:t>
                </m:r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λ</m:t>
                    </m:r>
                    <m:r>
                      <m:t>y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>
                  <m:t>λ</m:t>
                </m:r>
                <m:r>
                  <m:t>y</m:t>
                </m:r>
                <m:r>
                  <m:t>+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t>λ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[</m:t>
                </m:r>
                <m:r>
                  <m:t>−</m:t>
                </m:r>
                <m:r>
                  <m:t>(</m:t>
                </m:r>
                <m:r>
                  <m:t>λ</m:t>
                </m:r>
                <m:r>
                  <m:t>y</m:t>
                </m:r>
                <m:r>
                  <m:t>−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t>λ</m:t>
                </m:r>
                <m:r>
                  <m:t>)</m:t>
                </m:r>
                <m:r>
                  <m:t>]</m:t>
                </m:r>
              </m:e>
            </m:mr>
          </m:m>
        </m:oMath>
      </m:oMathPara>
    </w:p>
    <w:p>
      <w:pPr>
        <w:pStyle w:val="FirstParagraph"/>
      </w:pPr>
      <w:r>
        <w:t xml:space="preserve">Let $</w:t>
      </w:r>
      <w:r>
        <w:t xml:space="preserve">=</w:t>
      </w:r>
      <w:r>
        <w:t xml:space="preserve"> </w:t>
      </w:r>
      <w:r>
        <w:t xml:space="preserve">$,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,</m:t>
          </m:r>
          <m:r>
            <m:t>θ</m:t>
          </m:r>
          <m:r>
            <m:t>,</m:t>
          </m:r>
          <m:r>
            <m:t>ϕ</m:t>
          </m:r>
          <m:r>
            <m:t>)</m:t>
          </m:r>
          <m:r>
            <m:t>=</m:t>
          </m:r>
          <m:r>
            <m:t>e</m:t>
          </m:r>
          <m:r>
            <m:t>x</m:t>
          </m:r>
          <m:r>
            <m:t>p</m:t>
          </m:r>
          <m:r>
            <m:t>[</m:t>
          </m:r>
          <m:r>
            <m:t>−</m:t>
          </m:r>
          <m:r>
            <m:t>(</m:t>
          </m:r>
          <m:r>
            <m:t>θ</m:t>
          </m:r>
          <m:r>
            <m:t>y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θ</m:t>
          </m:r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So scale parameter</w:t>
      </w:r>
      <w:r>
        <w:t xml:space="preserve"> </w:t>
      </w:r>
      <m:oMath>
        <m:r>
          <m:t>ϕ</m:t>
        </m:r>
        <m:r>
          <m:t>=</m:t>
        </m:r>
        <m:r>
          <m:t>−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t>(</m:t>
        </m:r>
        <m:r>
          <m:t>θ</m:t>
        </m:r>
        <m:r>
          <m:t>)</m:t>
        </m:r>
        <m:r>
          <m:t>=</m:t>
        </m:r>
        <m:r>
          <m:t>l</m:t>
        </m:r>
        <m:r>
          <m:t>o</m:t>
        </m:r>
        <m:r>
          <m:t>g</m:t>
        </m:r>
        <m:r>
          <m:t>θ</m:t>
        </m:r>
      </m:oMath>
      <w:r>
        <w:t xml:space="preserve">.</w:t>
      </w:r>
    </w:p>
    <w:p>
      <w:pPr>
        <w:pStyle w:val="Heading2"/>
      </w:pPr>
      <w:bookmarkStart w:id="23" w:name="problem-2"/>
      <w:bookmarkEnd w:id="23"/>
      <w:r>
        <w:t xml:space="preserve">Problem 2</w:t>
      </w:r>
    </w:p>
    <w:p>
      <w:pPr>
        <w:pStyle w:val="FirstParagraph"/>
      </w:pPr>
      <w:r>
        <w:t xml:space="preserve">\begin{split}</w:t>
      </w:r>
      <w:r>
        <w:t xml:space="preserve"> </w:t>
      </w:r>
      <w:r>
        <w:t xml:space="preserve">## Problem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bb4b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Xinyi Lin</dc:creator>
  <dcterms:created xsi:type="dcterms:W3CDTF">2019-02-03T21:58:52Z</dcterms:created>
  <dcterms:modified xsi:type="dcterms:W3CDTF">2019-02-03T21:58:52Z</dcterms:modified>
</cp:coreProperties>
</file>