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Xinyi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10/14/2019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Heading2"/>
      </w:pPr>
      <w:bookmarkStart w:id="20" w:name="question-1"/>
      <w:r>
        <w:t xml:space="preserve">Question 1</w:t>
      </w:r>
      <w:bookmarkEnd w:id="20"/>
    </w:p>
    <w:p>
      <w:pPr>
        <w:pStyle w:val="FirstParagraph"/>
      </w:pPr>
      <w:r>
        <w:t xml:space="preserve">Let trueDLT = true DLT probability, sp = selection probability, anTreat = average number of patients treated, anDLT = average number of patients with DLT. The table of the 3+3 design is shown below</w:t>
      </w:r>
    </w:p>
    <w:p>
      <w:pPr>
        <w:pStyle w:val="SourceCode"/>
      </w:pPr>
      <w:r>
        <w:rPr>
          <w:rStyle w:val="CommentTok"/>
        </w:rPr>
        <w:t xml:space="preserve"># Question 1</w:t>
      </w:r>
      <w:r>
        <w:br w:type="textWrapping"/>
      </w:r>
      <w:r>
        <w:rPr>
          <w:rStyle w:val="NormalTok"/>
        </w:rPr>
        <w:t xml:space="preserve">get_res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(i,p){</w:t>
      </w:r>
      <w:r>
        <w:br w:type="textWrapping"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,p)</w:t>
      </w:r>
      <w:r>
        <w:br w:type="textWrapping"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),res)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dose1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sim3p3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(dose,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mtd_v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com_trail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mtd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trail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get_res</w:t>
      </w:r>
      <w:r>
        <w:rPr>
          <w:rStyle w:val="NormalTok"/>
        </w:rPr>
        <w:t xml:space="preserve">(dose[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,i], dose[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,i])</w:t>
      </w:r>
      <w:r>
        <w:br w:type="textWrapping"/>
      </w:r>
      <w:r>
        <w:rPr>
          <w:rStyle w:val="NormalTok"/>
        </w:rPr>
        <w:t xml:space="preserve">      trail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(trail, res)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mtd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      ext_res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get_res</w:t>
      </w:r>
      <w:r>
        <w:rPr>
          <w:rStyle w:val="NormalTok"/>
        </w:rPr>
        <w:t xml:space="preserve">(dose[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,i], dose[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,i])</w:t>
      </w:r>
      <w:r>
        <w:br w:type="textWrapping"/>
      </w:r>
      <w:r>
        <w:rPr>
          <w:rStyle w:val="NormalTok"/>
        </w:rPr>
        <w:t xml:space="preserve">          trail=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(trail,ext_res)</w:t>
      </w:r>
      <w:r>
        <w:br w:type="textWrapping"/>
      </w:r>
      <w:r>
        <w:rPr>
          <w:rStyle w:val="NormalTok"/>
        </w:rPr>
        <w:t xml:space="preserve">        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(res, ext_res)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mtd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mtd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mtd_v[j]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mtd</w:t>
      </w:r>
      <w:r>
        <w:br w:type="textWrapping"/>
      </w:r>
      <w:r>
        <w:rPr>
          <w:rStyle w:val="NormalTok"/>
        </w:rPr>
        <w:t xml:space="preserve">    com_trail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(com_trail, trail[,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trail_res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(com_trail[,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(trail_res)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mtd =</w:t>
      </w:r>
      <w:r>
        <w:rPr>
          <w:rStyle w:val="NormalTok"/>
        </w:rPr>
        <w:t xml:space="preserve"> mtd_v, </w:t>
      </w:r>
      <w:r>
        <w:rPr>
          <w:rStyle w:val="DataTypeTok"/>
        </w:rPr>
        <w:t xml:space="preserve">trail_res =</w:t>
      </w:r>
      <w:r>
        <w:rPr>
          <w:rStyle w:val="NormalTok"/>
        </w:rPr>
        <w:t xml:space="preserve"> trail_res))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show_table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(sim3p3, dose){</w:t>
      </w:r>
      <w:r>
        <w:br w:type="textWrapping"/>
      </w:r>
      <w:r>
        <w:rPr>
          <w:rStyle w:val="NormalTok"/>
        </w:rPr>
        <w:t xml:space="preserve">  sp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(sim3p3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mtd)</w:t>
      </w:r>
      <w:r>
        <w:br w:type="textWrapping"/>
      </w:r>
      <w:r>
        <w:rPr>
          <w:rStyle w:val="NormalTok"/>
        </w:rPr>
        <w:t xml:space="preserve">  per_m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sim3p3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trail_res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(dose)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anTreat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anDLT =</w:t>
      </w:r>
      <w:r>
        <w:rPr>
          <w:rStyle w:val="NormalTok"/>
        </w:rPr>
        <w:t xml:space="preserve"> DLT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per_m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trueDLT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(dose[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  per_m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(dose, trueDLT, sp, anTreat, anDLT)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sim3p31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sim3p3</w:t>
      </w:r>
      <w:r>
        <w:rPr>
          <w:rStyle w:val="NormalTok"/>
        </w:rPr>
        <w:t xml:space="preserve">(dose1)</w:t>
      </w:r>
      <w:r>
        <w:br w:type="textWrapping"/>
      </w:r>
      <w:r>
        <w:rPr>
          <w:rStyle w:val="KeywordTok"/>
        </w:rPr>
        <w:t xml:space="preserve">show_table</w:t>
      </w:r>
      <w:r>
        <w:rPr>
          <w:rStyle w:val="NormalTok"/>
        </w:rPr>
        <w:t xml:space="preserve">(sim3p31,dose1)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trueDLT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anTreat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anDLT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3.132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3.354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3.609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0.425</w:t>
            </w:r>
          </w:p>
        </w:tc>
        <w:tc>
          <w:p>
            <w:pPr>
              <w:pStyle w:val="Compact"/>
              <w:jc w:val="right"/>
            </w:pPr>
            <w:r>
              <w:t xml:space="preserve">3.828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2.628</w:t>
            </w:r>
          </w:p>
        </w:tc>
        <w:tc>
          <w:p>
            <w:pPr>
              <w:pStyle w:val="Compact"/>
              <w:jc w:val="right"/>
            </w:pPr>
            <w:r>
              <w:t xml:space="preserve">1.063</w:t>
            </w:r>
          </w:p>
        </w:tc>
      </w:tr>
    </w:tbl>
    <w:p>
      <w:pPr>
        <w:pStyle w:val="Heading2"/>
      </w:pPr>
      <w:bookmarkStart w:id="21" w:name="question-2"/>
      <w:r>
        <w:t xml:space="preserve">Question 2</w:t>
      </w:r>
      <w:bookmarkEnd w:id="2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</w:t>
      </w:r>
      <w:r>
        <w:br w:type="textWrapping"/>
      </w:r>
      <w:r>
        <w:rPr>
          <w:rStyle w:val="NormalTok"/>
        </w:rPr>
        <w:t xml:space="preserve">dose2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sim3p32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sim3p3</w:t>
      </w:r>
      <w:r>
        <w:rPr>
          <w:rStyle w:val="NormalTok"/>
        </w:rPr>
        <w:t xml:space="preserve">(dose2)</w:t>
      </w:r>
      <w:r>
        <w:br w:type="textWrapping"/>
      </w:r>
      <w:r>
        <w:rPr>
          <w:rStyle w:val="KeywordTok"/>
        </w:rPr>
        <w:t xml:space="preserve">show_table</w:t>
      </w:r>
      <w:r>
        <w:rPr>
          <w:rStyle w:val="NormalTok"/>
        </w:rPr>
        <w:t xml:space="preserve">(sim3p32,dose2)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trueDLT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anTreat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anDLT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3.660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  <w:tc>
          <w:p>
            <w:pPr>
              <w:pStyle w:val="Compact"/>
              <w:jc w:val="right"/>
            </w:pPr>
            <w:r>
              <w:t xml:space="preserve">3.819</w:t>
            </w:r>
          </w:p>
        </w:tc>
        <w:tc>
          <w:p>
            <w:pPr>
              <w:pStyle w:val="Compact"/>
              <w:jc w:val="right"/>
            </w:pPr>
            <w:r>
              <w:t xml:space="preserve">0.841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2.640</w:t>
            </w:r>
          </w:p>
        </w:tc>
        <w:tc>
          <w:p>
            <w:pPr>
              <w:pStyle w:val="Compact"/>
              <w:jc w:val="right"/>
            </w:pPr>
            <w:r>
              <w:t xml:space="preserve">1.060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b</w:t>
      </w:r>
      <w:r>
        <w:br w:type="textWrapping"/>
      </w:r>
      <w:r>
        <w:rPr>
          <w:rStyle w:val="NormalTok"/>
        </w:rPr>
        <w:t xml:space="preserve">dose3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sim3p33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sim3p3</w:t>
      </w:r>
      <w:r>
        <w:rPr>
          <w:rStyle w:val="NormalTok"/>
        </w:rPr>
        <w:t xml:space="preserve">(dose3)</w:t>
      </w:r>
      <w:r>
        <w:br w:type="textWrapping"/>
      </w:r>
      <w:r>
        <w:rPr>
          <w:rStyle w:val="KeywordTok"/>
        </w:rPr>
        <w:t xml:space="preserve">show_table</w:t>
      </w:r>
      <w:r>
        <w:rPr>
          <w:rStyle w:val="NormalTok"/>
        </w:rPr>
        <w:t xml:space="preserve">(sim3p33, dose3)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trueDLT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anTreat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anDLT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3.381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3.633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0.404</w:t>
            </w:r>
          </w:p>
        </w:tc>
        <w:tc>
          <w:p>
            <w:pPr>
              <w:pStyle w:val="Compact"/>
              <w:jc w:val="right"/>
            </w:pPr>
            <w:r>
              <w:t xml:space="preserve">3.786</w:t>
            </w:r>
          </w:p>
        </w:tc>
        <w:tc>
          <w:p>
            <w:pPr>
              <w:pStyle w:val="Compact"/>
              <w:jc w:val="right"/>
            </w:pPr>
            <w:r>
              <w:t xml:space="preserve">0.865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2.439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0.627</w:t>
            </w:r>
          </w:p>
        </w:tc>
        <w:tc>
          <w:p>
            <w:pPr>
              <w:pStyle w:val="Compact"/>
              <w:jc w:val="right"/>
            </w:pPr>
            <w:r>
              <w:t xml:space="preserve">0.393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dose4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sim3p34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sim3p3</w:t>
      </w:r>
      <w:r>
        <w:rPr>
          <w:rStyle w:val="NormalTok"/>
        </w:rPr>
        <w:t xml:space="preserve">(dose4)</w:t>
      </w:r>
      <w:r>
        <w:br w:type="textWrapping"/>
      </w:r>
      <w:r>
        <w:rPr>
          <w:rStyle w:val="KeywordTok"/>
        </w:rPr>
        <w:t xml:space="preserve">show_table</w:t>
      </w:r>
      <w:r>
        <w:rPr>
          <w:rStyle w:val="NormalTok"/>
        </w:rPr>
        <w:t xml:space="preserve">(sim3p34, dose4)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trueDLT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anTreat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anDLT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3.045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3.153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3.306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3.624</w:t>
            </w:r>
          </w:p>
        </w:tc>
        <w:tc>
          <w:p>
            <w:pPr>
              <w:pStyle w:val="Compact"/>
              <w:jc w:val="right"/>
            </w:pPr>
            <w:r>
              <w:t xml:space="preserve">0.400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0.609</w:t>
            </w:r>
          </w:p>
        </w:tc>
        <w:tc>
          <w:p>
            <w:pPr>
              <w:pStyle w:val="Compact"/>
              <w:jc w:val="right"/>
            </w:pPr>
            <w:r>
              <w:t xml:space="preserve">3.585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dose5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sim3p35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sim3p3</w:t>
      </w:r>
      <w:r>
        <w:rPr>
          <w:rStyle w:val="NormalTok"/>
        </w:rPr>
        <w:t xml:space="preserve">(dose5)</w:t>
      </w:r>
      <w:r>
        <w:br w:type="textWrapping"/>
      </w:r>
      <w:r>
        <w:rPr>
          <w:rStyle w:val="KeywordTok"/>
        </w:rPr>
        <w:t xml:space="preserve">show_table</w:t>
      </w:r>
      <w:r>
        <w:rPr>
          <w:rStyle w:val="NormalTok"/>
        </w:rPr>
        <w:t xml:space="preserve">(sim3p35, dose5)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trueDLT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anTreat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anDLT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3.024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3.066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3.123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p>
            <w:pPr>
              <w:pStyle w:val="Compact"/>
              <w:jc w:val="right"/>
            </w:pPr>
            <w:r>
              <w:t xml:space="preserve">3.312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3.597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</w:tr>
    </w:tbl>
    <w:p>
      <w:pPr>
        <w:pStyle w:val="Heading2"/>
      </w:pPr>
      <w:bookmarkStart w:id="22" w:name="question-3"/>
      <w:r>
        <w:t xml:space="preserve">Question 3</w:t>
      </w:r>
      <w:bookmarkEnd w:id="22"/>
    </w:p>
    <w:p>
      <w:pPr>
        <w:pStyle w:val="Heading3"/>
      </w:pPr>
      <w:bookmarkStart w:id="23" w:name="a"/>
      <w:r>
        <w:t xml:space="preserve">a)</w:t>
      </w:r>
      <w:bookmarkEnd w:id="23"/>
    </w:p>
    <w:p>
      <w:pPr>
        <w:pStyle w:val="SourceCode"/>
      </w:pPr>
      <w:r>
        <w:rPr>
          <w:rStyle w:val="NormalTok"/>
        </w:rPr>
        <w:t xml:space="preserve">show_CRM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(sim, PI){</w:t>
      </w:r>
      <w:r>
        <w:br w:type="textWrapping"/>
      </w:r>
      <w:r>
        <w:rPr>
          <w:rStyle w:val="NormalTok"/>
        </w:rPr>
        <w:t xml:space="preserve">  res_table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trueDLT =</w:t>
      </w:r>
      <w:r>
        <w:rPr>
          <w:rStyle w:val="NormalTok"/>
        </w:rPr>
        <w:t xml:space="preserve"> PI,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MTD, </w:t>
      </w:r>
      <w:r>
        <w:rPr>
          <w:rStyle w:val="DataTypeTok"/>
        </w:rPr>
        <w:t xml:space="preserve">anTreat =</w:t>
      </w:r>
      <w:r>
        <w:rPr>
          <w:rStyle w:val="NormalTok"/>
        </w:rPr>
        <w:t xml:space="preserve"> 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level, </w:t>
      </w:r>
      <w:r>
        <w:rPr>
          <w:rStyle w:val="DataTypeTok"/>
        </w:rPr>
        <w:t xml:space="preserve">anDLT =</w:t>
      </w:r>
      <w:r>
        <w:rPr>
          <w:rStyle w:val="NormalTok"/>
        </w:rPr>
        <w:t xml:space="preserve"> 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tox)</w:t>
      </w:r>
      <w:r>
        <w:br w:type="textWrapping"/>
      </w:r>
      <w:r>
        <w:rPr>
          <w:rStyle w:val="NormalTok"/>
        </w:rPr>
        <w:t xml:space="preserve">  res_table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Perfomance metrics of 3+3 design and CRM with different does-toxicity curves are shown below.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(dfcrm)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1</w:t>
      </w:r>
      <w:r>
        <w:br w:type="textWrapping"/>
      </w:r>
      <w:r>
        <w:rPr>
          <w:rStyle w:val="NormalTok"/>
        </w:rPr>
        <w:t xml:space="preserve">PI1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crmsim</w:t>
      </w:r>
      <w:r>
        <w:rPr>
          <w:rStyle w:val="NormalTok"/>
        </w:rPr>
        <w:t xml:space="preserve">(PI1, p0,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x0=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show_CRM</w:t>
      </w:r>
      <w:r>
        <w:rPr>
          <w:rStyle w:val="NormalTok"/>
        </w:rPr>
        <w:t xml:space="preserve">(sim1, PI1)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trueDLT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anTreat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anDLT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1.069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2.822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p>
            <w:pPr>
              <w:pStyle w:val="Compact"/>
              <w:jc w:val="right"/>
            </w:pPr>
            <w:r>
              <w:t xml:space="preserve">16.021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9.587</w:t>
            </w:r>
          </w:p>
        </w:tc>
        <w:tc>
          <w:p>
            <w:pPr>
              <w:pStyle w:val="Compact"/>
              <w:jc w:val="right"/>
            </w:pPr>
            <w:r>
              <w:t xml:space="preserve">2.101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1.501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show_table</w:t>
      </w:r>
      <w:r>
        <w:rPr>
          <w:rStyle w:val="NormalTok"/>
        </w:rPr>
        <w:t xml:space="preserve">(sim3p31,dose1)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trueDLT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anTreat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anDLT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3.132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3.354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3.609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0.425</w:t>
            </w:r>
          </w:p>
        </w:tc>
        <w:tc>
          <w:p>
            <w:pPr>
              <w:pStyle w:val="Compact"/>
              <w:jc w:val="right"/>
            </w:pPr>
            <w:r>
              <w:t xml:space="preserve">3.828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2.628</w:t>
            </w:r>
          </w:p>
        </w:tc>
        <w:tc>
          <w:p>
            <w:pPr>
              <w:pStyle w:val="Compact"/>
              <w:jc w:val="right"/>
            </w:pPr>
            <w:r>
              <w:t xml:space="preserve">1.063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2</w:t>
      </w:r>
      <w:r>
        <w:br w:type="textWrapping"/>
      </w:r>
      <w:r>
        <w:rPr>
          <w:rStyle w:val="NormalTok"/>
        </w:rPr>
        <w:t xml:space="preserve">PI2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crmsim</w:t>
      </w:r>
      <w:r>
        <w:rPr>
          <w:rStyle w:val="NormalTok"/>
        </w:rPr>
        <w:t xml:space="preserve">(PI2, p0,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x0=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show_CRM</w:t>
      </w:r>
      <w:r>
        <w:rPr>
          <w:rStyle w:val="NormalTok"/>
        </w:rPr>
        <w:t xml:space="preserve">(sim2, PI2)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trueDLT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anTreat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anDLT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0.859</w:t>
            </w:r>
          </w:p>
        </w:tc>
        <w:tc>
          <w:p>
            <w:pPr>
              <w:pStyle w:val="Compact"/>
              <w:jc w:val="right"/>
            </w:pPr>
            <w:r>
              <w:t xml:space="preserve">23.800</w:t>
            </w:r>
          </w:p>
        </w:tc>
        <w:tc>
          <w:p>
            <w:pPr>
              <w:pStyle w:val="Compact"/>
              <w:jc w:val="right"/>
            </w:pPr>
            <w:r>
              <w:t xml:space="preserve">2.395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4.599</w:t>
            </w:r>
          </w:p>
        </w:tc>
        <w:tc>
          <w:p>
            <w:pPr>
              <w:pStyle w:val="Compact"/>
              <w:jc w:val="right"/>
            </w:pPr>
            <w:r>
              <w:t xml:space="preserve">1.041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2.291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show_table</w:t>
      </w:r>
      <w:r>
        <w:rPr>
          <w:rStyle w:val="NormalTok"/>
        </w:rPr>
        <w:t xml:space="preserve">(sim3p32,dose2)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trueDLT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anTreat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anDLT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3.660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  <w:tc>
          <w:p>
            <w:pPr>
              <w:pStyle w:val="Compact"/>
              <w:jc w:val="right"/>
            </w:pPr>
            <w:r>
              <w:t xml:space="preserve">3.819</w:t>
            </w:r>
          </w:p>
        </w:tc>
        <w:tc>
          <w:p>
            <w:pPr>
              <w:pStyle w:val="Compact"/>
              <w:jc w:val="right"/>
            </w:pPr>
            <w:r>
              <w:t xml:space="preserve">0.841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2.640</w:t>
            </w:r>
          </w:p>
        </w:tc>
        <w:tc>
          <w:p>
            <w:pPr>
              <w:pStyle w:val="Compact"/>
              <w:jc w:val="right"/>
            </w:pPr>
            <w:r>
              <w:t xml:space="preserve">1.060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3</w:t>
      </w:r>
      <w:r>
        <w:br w:type="textWrapping"/>
      </w:r>
      <w:r>
        <w:rPr>
          <w:rStyle w:val="NormalTok"/>
        </w:rPr>
        <w:t xml:space="preserve">PI3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crmsim</w:t>
      </w:r>
      <w:r>
        <w:rPr>
          <w:rStyle w:val="NormalTok"/>
        </w:rPr>
        <w:t xml:space="preserve">(PI3, p0,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x0=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show_CRM</w:t>
      </w:r>
      <w:r>
        <w:rPr>
          <w:rStyle w:val="NormalTok"/>
        </w:rPr>
        <w:t xml:space="preserve">(sim3, PI3)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trueDLT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anTreat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anDLT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11.956</w:t>
            </w:r>
          </w:p>
        </w:tc>
        <w:tc>
          <w:p>
            <w:pPr>
              <w:pStyle w:val="Compact"/>
              <w:jc w:val="right"/>
            </w:pPr>
            <w:r>
              <w:t xml:space="preserve">0.516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p>
            <w:pPr>
              <w:pStyle w:val="Compact"/>
              <w:jc w:val="right"/>
            </w:pPr>
            <w:r>
              <w:t xml:space="preserve">11.075</w:t>
            </w:r>
          </w:p>
        </w:tc>
        <w:tc>
          <w:p>
            <w:pPr>
              <w:pStyle w:val="Compact"/>
              <w:jc w:val="right"/>
            </w:pPr>
            <w:r>
              <w:t xml:space="preserve">1.135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6.579</w:t>
            </w:r>
          </w:p>
        </w:tc>
        <w:tc>
          <w:p>
            <w:pPr>
              <w:pStyle w:val="Compact"/>
              <w:jc w:val="right"/>
            </w:pPr>
            <w:r>
              <w:t xml:space="preserve">1.423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1.104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show_table</w:t>
      </w:r>
      <w:r>
        <w:rPr>
          <w:rStyle w:val="NormalTok"/>
        </w:rPr>
        <w:t xml:space="preserve">(sim3p33,dose3)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trueDLT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anTreat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anDLT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3.381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3.633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0.404</w:t>
            </w:r>
          </w:p>
        </w:tc>
        <w:tc>
          <w:p>
            <w:pPr>
              <w:pStyle w:val="Compact"/>
              <w:jc w:val="right"/>
            </w:pPr>
            <w:r>
              <w:t xml:space="preserve">3.786</w:t>
            </w:r>
          </w:p>
        </w:tc>
        <w:tc>
          <w:p>
            <w:pPr>
              <w:pStyle w:val="Compact"/>
              <w:jc w:val="right"/>
            </w:pPr>
            <w:r>
              <w:t xml:space="preserve">0.865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2.439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0.627</w:t>
            </w:r>
          </w:p>
        </w:tc>
        <w:tc>
          <w:p>
            <w:pPr>
              <w:pStyle w:val="Compact"/>
              <w:jc w:val="right"/>
            </w:pPr>
            <w:r>
              <w:t xml:space="preserve">0.393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4</w:t>
      </w:r>
      <w:r>
        <w:br w:type="textWrapping"/>
      </w:r>
      <w:r>
        <w:rPr>
          <w:rStyle w:val="NormalTok"/>
        </w:rPr>
        <w:t xml:space="preserve">PI4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crmsim</w:t>
      </w:r>
      <w:r>
        <w:rPr>
          <w:rStyle w:val="NormalTok"/>
        </w:rPr>
        <w:t xml:space="preserve">(PI4, p0,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x0=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show_CRM</w:t>
      </w:r>
      <w:r>
        <w:rPr>
          <w:rStyle w:val="NormalTok"/>
        </w:rPr>
        <w:t xml:space="preserve">(sim4, PI4)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trueDLT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anTreat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anDLT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1.034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2.738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10.217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0.535</w:t>
            </w:r>
          </w:p>
        </w:tc>
        <w:tc>
          <w:p>
            <w:pPr>
              <w:pStyle w:val="Compact"/>
              <w:jc w:val="right"/>
            </w:pPr>
            <w:r>
              <w:t xml:space="preserve">11.523</w:t>
            </w:r>
          </w:p>
        </w:tc>
        <w:tc>
          <w:p>
            <w:pPr>
              <w:pStyle w:val="Compact"/>
              <w:jc w:val="right"/>
            </w:pPr>
            <w:r>
              <w:t xml:space="preserve">1.124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5.488</w:t>
            </w:r>
          </w:p>
        </w:tc>
        <w:tc>
          <w:p>
            <w:pPr>
              <w:pStyle w:val="Compact"/>
              <w:jc w:val="right"/>
            </w:pPr>
            <w:r>
              <w:t xml:space="preserve">1.239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show_table</w:t>
      </w:r>
      <w:r>
        <w:rPr>
          <w:rStyle w:val="NormalTok"/>
        </w:rPr>
        <w:t xml:space="preserve">(sim3p34,dose4)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trueDLT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anTreat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anDLT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3.045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3.153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3.306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3.624</w:t>
            </w:r>
          </w:p>
        </w:tc>
        <w:tc>
          <w:p>
            <w:pPr>
              <w:pStyle w:val="Compact"/>
              <w:jc w:val="right"/>
            </w:pPr>
            <w:r>
              <w:t xml:space="preserve">0.400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0.609</w:t>
            </w:r>
          </w:p>
        </w:tc>
        <w:tc>
          <w:p>
            <w:pPr>
              <w:pStyle w:val="Compact"/>
              <w:jc w:val="right"/>
            </w:pPr>
            <w:r>
              <w:t xml:space="preserve">3.585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5</w:t>
      </w:r>
      <w:r>
        <w:br w:type="textWrapping"/>
      </w:r>
      <w:r>
        <w:rPr>
          <w:rStyle w:val="NormalTok"/>
        </w:rPr>
        <w:t xml:space="preserve">PI5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crmsim</w:t>
      </w:r>
      <w:r>
        <w:rPr>
          <w:rStyle w:val="NormalTok"/>
        </w:rPr>
        <w:t xml:space="preserve">(PI5, p0,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x0=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show_CRM</w:t>
      </w:r>
      <w:r>
        <w:rPr>
          <w:rStyle w:val="NormalTok"/>
        </w:rPr>
        <w:t xml:space="preserve">(sim5, PI5)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trueDLT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anTreat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anDLT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5.835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9.336</w:t>
            </w:r>
          </w:p>
        </w:tc>
        <w:tc>
          <w:p>
            <w:pPr>
              <w:pStyle w:val="Compact"/>
              <w:jc w:val="right"/>
            </w:pPr>
            <w:r>
              <w:t xml:space="preserve">0.383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p>
            <w:pPr>
              <w:pStyle w:val="Compact"/>
              <w:jc w:val="right"/>
            </w:pPr>
            <w:r>
              <w:t xml:space="preserve">14.625</w:t>
            </w:r>
          </w:p>
        </w:tc>
        <w:tc>
          <w:p>
            <w:pPr>
              <w:pStyle w:val="Compact"/>
              <w:jc w:val="right"/>
            </w:pPr>
            <w:r>
              <w:t xml:space="preserve">1.518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show_table</w:t>
      </w:r>
      <w:r>
        <w:rPr>
          <w:rStyle w:val="NormalTok"/>
        </w:rPr>
        <w:t xml:space="preserve">(sim3p35,dose5)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trueDLT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anTreat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anDLT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3.024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3.066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3.123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p>
            <w:pPr>
              <w:pStyle w:val="Compact"/>
              <w:jc w:val="right"/>
            </w:pPr>
            <w:r>
              <w:t xml:space="preserve">3.312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3.597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</w:tr>
    </w:tbl>
    <w:p>
      <w:pPr>
        <w:pStyle w:val="BodyText"/>
      </w:pPr>
      <w:r>
        <w:t xml:space="preserve">By comparing performance metrics of 3+3 design and CRM design we can find that</w:t>
      </w:r>
    </w:p>
    <w:p>
      <w:pPr>
        <w:numPr>
          <w:numId w:val="1001"/>
          <w:ilvl w:val="0"/>
        </w:numPr>
      </w:pPr>
      <w:r>
        <w:t xml:space="preserve">The selection probability of true MTD in CRM design is always the highest among 5 doses, while the dose with the highest selection probability in 3+3 design is always the dose near MTD.</w:t>
      </w:r>
    </w:p>
    <w:p>
      <w:pPr>
        <w:numPr>
          <w:numId w:val="1001"/>
          <w:ilvl w:val="0"/>
        </w:numPr>
      </w:pPr>
      <w:r>
        <w:t xml:space="preserve">Average numbers of patients treated in 3+3 design is similar among each dose while in CRM, more people treated with MTD.</w:t>
      </w:r>
    </w:p>
    <w:p>
      <w:pPr>
        <w:numPr>
          <w:numId w:val="1001"/>
          <w:ilvl w:val="0"/>
        </w:numPr>
      </w:pPr>
      <w:r>
        <w:t xml:space="preserve">Average numbers of patients with DLT in CRM overall are larger than those in 3+3 design.</w:t>
      </w:r>
    </w:p>
    <w:p>
      <w:pPr>
        <w:pStyle w:val="Heading3"/>
      </w:pPr>
      <w:bookmarkStart w:id="24" w:name="b"/>
      <w:r>
        <w:t xml:space="preserve">b)</w:t>
      </w:r>
      <w:bookmarkEnd w:id="24"/>
    </w:p>
    <w:p>
      <w:pPr>
        <w:pStyle w:val="SourceCode"/>
      </w:pPr>
      <w:r>
        <w:rPr>
          <w:rStyle w:val="NormalTok"/>
        </w:rPr>
        <w:t xml:space="preserve">PCS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MTD[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sim2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MTD[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sim3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MTD[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sim4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MTD[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sim5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MTD[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(PCS)</w:t>
      </w:r>
    </w:p>
    <w:p>
      <w:pPr>
        <w:pStyle w:val="SourceCode"/>
      </w:pPr>
      <w:r>
        <w:rPr>
          <w:rStyle w:val="VerbatimChar"/>
        </w:rPr>
        <w:t xml:space="preserve">## [1] 0.6184</w:t>
      </w:r>
    </w:p>
    <w:p>
      <w:pPr>
        <w:pStyle w:val="FirstParagraph"/>
      </w:pPr>
      <w:r>
        <w:t xml:space="preserve">The probability of correctly selecting(PCS) the MTD average over the five scenarios is 0.6184.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Xinyi Lin</dc:creator>
  <cp:keywords/>
  <dcterms:created xsi:type="dcterms:W3CDTF">2019-10-20T23:29:09Z</dcterms:created>
  <dcterms:modified xsi:type="dcterms:W3CDTF">2019-10-20T23:29:09Z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10/14/2019</vt:lpwstr>
  </property>
  <property fmtid="{D5CDD505-2E9C-101B-9397-08002B2CF9AE}" pid="3" name="output">
    <vt:lpwstr/>
  </property>
</Properties>
</file>