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PB8116</w:t>
      </w:r>
      <w:r>
        <w:t xml:space="preserve"> </w:t>
      </w:r>
      <w:r>
        <w:t xml:space="preserve">Midterm</w:t>
      </w:r>
      <w:r>
        <w:t xml:space="preserve"> </w:t>
      </w:r>
      <w:r>
        <w:t xml:space="preserve">Exam,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Xinyi Lin</w:t>
      </w:r>
    </w:p>
    <w:p>
      <w:pPr>
        <w:pStyle w:val="BodyText"/>
      </w:pPr>
      <w:r>
        <w:t xml:space="preserve">xl2836</w:t>
      </w:r>
    </w:p>
    <w:p>
      <w:pPr>
        <w:pStyle w:val="BodyText"/>
      </w:pPr>
      <w:r>
        <w:t xml:space="preserve"> </w:t>
      </w:r>
      <w:r>
        <w:t xml:space="preserve">Disease D is a chronic neurological condition that leads to fast deterioration of motor and cognitive functions and eventually leads to death. Based on a theoretical model, the survival time of a patient suffered from disease D very much depends on his or her disease onset age. To be specific, let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the survival time of a patient, 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disease onset age, the conditional distribution 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X</m:t>
        </m:r>
        <m:r>
          <m:t>=</m:t>
        </m:r>
        <m:r>
          <m:t>x</m:t>
        </m:r>
      </m:oMath>
      <w:r>
        <w:t xml:space="preserve"> </w:t>
      </w:r>
      <w:r>
        <w:t xml:space="preserve">is exponential with failure rate</w:t>
      </w:r>
      <w:r>
        <w:t xml:space="preserve"> </w:t>
      </w:r>
      <m:oMath>
        <m:r>
          <m:t>0.01</m:t>
        </m:r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Y</m:t>
          </m:r>
          <m:r>
            <m:t>=</m:t>
          </m:r>
          <m:r>
            <m:t>t</m:t>
          </m:r>
          <m:r>
            <m:t>∣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r>
            <m:t>0.01</m:t>
          </m:r>
          <m:r>
            <m:t>x</m:t>
          </m:r>
          <m:r>
            <m:rPr>
              <m:sty m:val="p"/>
            </m:rPr>
            <m:t>exp</m:t>
          </m:r>
          <m:r>
            <m:t>{</m:t>
          </m:r>
          <m:r>
            <m:t>−</m:t>
          </m:r>
          <m:r>
            <m:t>0.01</m:t>
          </m:r>
          <m:r>
            <m:t>x</m:t>
          </m:r>
          <m:r>
            <m:t>t</m:t>
          </m:r>
          <m:r>
            <m:t>}</m:t>
          </m:r>
          <m:r>
            <m:t>.</m:t>
          </m:r>
        </m:oMath>
      </m:oMathPara>
    </w:p>
    <w:p>
      <w:pPr>
        <w:pStyle w:val="FirstParagraph"/>
      </w:pPr>
      <w:r>
        <w:t xml:space="preserve">Since D is a chronic condition, its actual onset times are often unobserved. Suppose the disease onset ages in a population also follows an exponential with failure rate</w:t>
      </w:r>
      <w:r>
        <w:t xml:space="preserve"> </w:t>
      </w:r>
      <m:oMath>
        <m:r>
          <m:t>θ</m:t>
        </m:r>
      </m:oMath>
      <w:r>
        <w:t xml:space="preserve">, where</w:t>
      </w:r>
      <w:r>
        <w:t xml:space="preserve"> </w:t>
      </w:r>
      <m:oMath>
        <m:r>
          <m:t>θ</m:t>
        </m:r>
        <m:r>
          <m:t>&gt;</m:t>
        </m:r>
        <m:r>
          <m:t>0</m:t>
        </m:r>
      </m:oMath>
      <w:r>
        <w:t xml:space="preserve"> </w:t>
      </w:r>
      <w:r>
        <w:t xml:space="preserve">is an unknown parameter. Suppose</w:t>
      </w:r>
      <w:r>
        <w:t xml:space="preserve"> </w:t>
      </w:r>
      <m:oMath>
        <m:r>
          <m:t>{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,</m:t>
        </m:r>
        <m:r>
          <m:t> </m:t>
        </m:r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}</m:t>
        </m:r>
      </m:oMath>
      <w:r>
        <w:t xml:space="preserve"> </w:t>
      </w:r>
      <w:r>
        <w:t xml:space="preserve">are observed survival times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patients with disease D in a population. The public health researchers are interested in estimating the parameter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the population so that they could design disease prevention policies on target ages.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03ae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PB8116 Midterm Exam, 2019</dc:title>
  <dc:creator/>
  <dcterms:created xsi:type="dcterms:W3CDTF">2019-03-13T18:16:04Z</dcterms:created>
  <dcterms:modified xsi:type="dcterms:W3CDTF">2019-03-13T18:16:04Z</dcterms:modified>
</cp:coreProperties>
</file>