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left="1680" w:firstLine="420"/>
        <w:rPr>
          <w:rFonts w:hint="default" w:ascii="Arial" w:hAnsi="Arial" w:cs="Arial"/>
          <w:b/>
          <w:bCs/>
          <w:sz w:val="52"/>
          <w:szCs w:val="52"/>
        </w:rPr>
      </w:pPr>
    </w:p>
    <w:p>
      <w:pPr>
        <w:ind w:left="1680" w:firstLine="420"/>
        <w:rPr>
          <w:rFonts w:hint="default" w:ascii="Arial" w:hAnsi="Arial" w:cs="Arial"/>
          <w:b/>
          <w:bCs/>
          <w:sz w:val="52"/>
          <w:szCs w:val="52"/>
        </w:rPr>
      </w:pPr>
    </w:p>
    <w:p>
      <w:pPr>
        <w:ind w:left="1680" w:firstLine="420"/>
        <w:rPr>
          <w:rFonts w:hint="default" w:ascii="Arial" w:hAnsi="Arial" w:cs="Arial"/>
          <w:b/>
          <w:bCs/>
          <w:sz w:val="52"/>
          <w:szCs w:val="52"/>
        </w:rPr>
      </w:pPr>
    </w:p>
    <w:p>
      <w:pPr>
        <w:ind w:left="1680" w:firstLine="420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  <w:r>
        <w:rPr>
          <w:rFonts w:hint="default" w:ascii="Arial" w:hAnsi="Arial" w:cs="Arial"/>
          <w:b/>
          <w:bCs/>
          <w:sz w:val="52"/>
          <w:szCs w:val="52"/>
          <w:lang w:val="en-US" w:eastAsia="zh-CN"/>
        </w:rPr>
        <w:t xml:space="preserve">Raysync </w:t>
      </w:r>
      <w:r>
        <w:rPr>
          <w:rFonts w:hint="default" w:ascii="Arial" w:hAnsi="Arial" w:cs="Arial"/>
          <w:b/>
          <w:bCs/>
          <w:sz w:val="52"/>
          <w:szCs w:val="52"/>
        </w:rPr>
        <w:t xml:space="preserve">Server </w:t>
      </w:r>
      <w:r>
        <w:rPr>
          <w:rFonts w:hint="default" w:ascii="Arial" w:hAnsi="Arial" w:cs="Arial"/>
          <w:b/>
          <w:bCs/>
          <w:sz w:val="52"/>
          <w:szCs w:val="52"/>
          <w:lang w:val="en-US" w:eastAsia="zh-CN"/>
        </w:rPr>
        <w:t>P</w:t>
      </w:r>
      <w:r>
        <w:rPr>
          <w:rFonts w:hint="default" w:ascii="Arial" w:hAnsi="Arial" w:cs="Arial"/>
          <w:b/>
          <w:bCs/>
          <w:sz w:val="52"/>
          <w:szCs w:val="52"/>
        </w:rPr>
        <w:t xml:space="preserve">ort </w:t>
      </w:r>
      <w:r>
        <w:rPr>
          <w:rFonts w:hint="default" w:ascii="Arial" w:hAnsi="Arial" w:cs="Arial"/>
          <w:b/>
          <w:bCs/>
          <w:sz w:val="52"/>
          <w:szCs w:val="52"/>
          <w:lang w:val="en-US" w:eastAsia="zh-CN"/>
        </w:rPr>
        <w:t>U</w:t>
      </w:r>
      <w:r>
        <w:rPr>
          <w:rFonts w:hint="default" w:ascii="Arial" w:hAnsi="Arial" w:cs="Arial"/>
          <w:b/>
          <w:bCs/>
          <w:sz w:val="52"/>
          <w:szCs w:val="52"/>
        </w:rPr>
        <w:t xml:space="preserve">nification </w:t>
      </w:r>
      <w:r>
        <w:rPr>
          <w:rFonts w:hint="default" w:ascii="Arial" w:hAnsi="Arial" w:cs="Arial"/>
          <w:b/>
          <w:bCs/>
          <w:sz w:val="52"/>
          <w:szCs w:val="52"/>
          <w:lang w:val="en-US" w:eastAsia="zh-CN"/>
        </w:rPr>
        <w:t>D</w:t>
      </w:r>
      <w:r>
        <w:rPr>
          <w:rFonts w:hint="default" w:ascii="Arial" w:hAnsi="Arial" w:cs="Arial"/>
          <w:b/>
          <w:bCs/>
          <w:sz w:val="52"/>
          <w:szCs w:val="52"/>
        </w:rPr>
        <w:t>ocumentation</w:t>
      </w: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jc w:val="center"/>
        <w:rPr>
          <w:rFonts w:hint="default" w:ascii="Arial" w:hAnsi="Arial" w:cs="Arial"/>
          <w:b/>
          <w:bCs/>
          <w:sz w:val="52"/>
          <w:szCs w:val="52"/>
        </w:rPr>
      </w:pPr>
    </w:p>
    <w:p>
      <w:pPr>
        <w:pStyle w:val="2"/>
        <w:bidi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Background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黑体" w:cs="Arial"/>
          <w:b w:val="0"/>
          <w:bCs w:val="0"/>
          <w:sz w:val="24"/>
          <w:szCs w:val="24"/>
        </w:rPr>
      </w:pP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 xml:space="preserve">Raysync server is composed of multiple module services, including: 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>W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>eb user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 xml:space="preserve"> portal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 xml:space="preserve"> service, 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>W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 xml:space="preserve">eb 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 xml:space="preserve">admin portal 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 xml:space="preserve">service, 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>W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>ebsocket trans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>fer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 xml:space="preserve"> service, 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>HTTP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 xml:space="preserve"> download service, 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 xml:space="preserve">High-Speed 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>trans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 xml:space="preserve">fer 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 xml:space="preserve">service, 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>N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 xml:space="preserve">ode management service.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黑体" w:cs="Arial"/>
          <w:b w:val="0"/>
          <w:bCs w:val="0"/>
          <w:sz w:val="24"/>
          <w:szCs w:val="24"/>
        </w:rPr>
      </w:pP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>Each module service requires one or more physical ports. The number of ports opened by the current deployment of Raysync is large</w:t>
      </w:r>
      <w:r>
        <w:rPr>
          <w:rFonts w:hint="default" w:ascii="Arial" w:hAnsi="Arial" w:eastAsia="黑体" w:cs="Arial"/>
          <w:b w:val="0"/>
          <w:bCs w:val="0"/>
          <w:sz w:val="24"/>
          <w:szCs w:val="24"/>
          <w:lang w:val="en-US" w:eastAsia="zh-CN"/>
        </w:rPr>
        <w:t xml:space="preserve">. </w:t>
      </w: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>Therefore, the requirement of port unification is proposed, and only one port (such as: 443) is opened to reduce the possibility of network attacks.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黑体" w:cs="Arial"/>
          <w:b w:val="0"/>
          <w:bCs w:val="0"/>
          <w:sz w:val="28"/>
          <w:szCs w:val="28"/>
        </w:rPr>
      </w:pPr>
    </w:p>
    <w:p>
      <w:pPr>
        <w:pStyle w:val="2"/>
        <w:bidi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Implementation method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黑体" w:cs="Arial"/>
          <w:b w:val="0"/>
          <w:bCs w:val="0"/>
          <w:sz w:val="24"/>
          <w:szCs w:val="24"/>
        </w:rPr>
      </w:pP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>Take the deployment of a single Raysync server as an example: nginx listens to port 443 as a proxy forwarding service, resolves different domain name requests, and forwards the requests to the internal Raysync service module.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黑体" w:cs="Arial"/>
          <w:b w:val="0"/>
          <w:bCs w:val="0"/>
          <w:sz w:val="28"/>
          <w:szCs w:val="28"/>
        </w:rPr>
      </w:pPr>
    </w:p>
    <w:p>
      <w:pPr>
        <w:pStyle w:val="2"/>
        <w:bidi w:val="0"/>
        <w:rPr>
          <w:rFonts w:hint="default" w:ascii="Arial" w:hAnsi="Arial" w:cs="Arial"/>
          <w:sz w:val="36"/>
          <w:szCs w:val="36"/>
          <w:lang w:val="en-US" w:eastAsia="zh-CN"/>
        </w:rPr>
      </w:pPr>
      <w:r>
        <w:rPr>
          <w:rFonts w:hint="default" w:ascii="Arial" w:hAnsi="Arial" w:cs="Arial"/>
          <w:sz w:val="36"/>
          <w:szCs w:val="36"/>
          <w:lang w:val="en-US" w:eastAsia="zh-CN"/>
        </w:rPr>
        <w:t>Example steps</w:t>
      </w:r>
    </w:p>
    <w:p>
      <w:pPr>
        <w:pStyle w:val="3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Domain</w:t>
      </w:r>
      <w:r>
        <w:rPr>
          <w:rFonts w:hint="default" w:ascii="Arial" w:hAnsi="Arial" w:cs="Arial"/>
          <w:lang w:val="en-US" w:eastAsia="zh-CN"/>
        </w:rPr>
        <w:t xml:space="preserve"> </w:t>
      </w:r>
      <w:r>
        <w:rPr>
          <w:rFonts w:hint="default" w:ascii="Arial" w:hAnsi="Arial" w:cs="Arial"/>
        </w:rPr>
        <w:t>application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黑体" w:cs="Arial"/>
          <w:b w:val="0"/>
          <w:bCs w:val="0"/>
          <w:sz w:val="24"/>
          <w:szCs w:val="24"/>
        </w:rPr>
      </w:pPr>
      <w:r>
        <w:rPr>
          <w:rFonts w:hint="default" w:ascii="Arial" w:hAnsi="Arial" w:eastAsia="黑体" w:cs="Arial"/>
          <w:b w:val="0"/>
          <w:bCs w:val="0"/>
          <w:sz w:val="24"/>
          <w:szCs w:val="24"/>
        </w:rPr>
        <w:t>Take port 443 as an example, the resource list is as follows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黑体" w:cs="Arial"/>
          <w:b w:val="0"/>
          <w:bCs w:val="0"/>
          <w:sz w:val="28"/>
          <w:szCs w:val="28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304"/>
        <w:gridCol w:w="1217"/>
        <w:gridCol w:w="800"/>
        <w:gridCol w:w="900"/>
        <w:gridCol w:w="1308"/>
        <w:gridCol w:w="1191"/>
        <w:gridCol w:w="2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dxa"/>
            <w:shd w:val="clear" w:color="auto" w:fill="E7E6E6" w:themeFill="background2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NO.</w:t>
            </w:r>
          </w:p>
        </w:tc>
        <w:tc>
          <w:tcPr>
            <w:tcW w:w="1304" w:type="dxa"/>
            <w:shd w:val="clear" w:color="auto" w:fill="E7E6E6" w:themeFill="background2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黑体" w:cs="Arial"/>
                <w:b w:val="0"/>
                <w:bCs w:val="0"/>
                <w:sz w:val="24"/>
                <w:szCs w:val="24"/>
              </w:rPr>
              <w:t>Domain</w:t>
            </w:r>
          </w:p>
        </w:tc>
        <w:tc>
          <w:tcPr>
            <w:tcW w:w="1217" w:type="dxa"/>
            <w:shd w:val="clear" w:color="auto" w:fill="E7E6E6" w:themeFill="background2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黑体" w:cs="Arial"/>
                <w:b w:val="0"/>
                <w:bCs w:val="0"/>
                <w:sz w:val="24"/>
                <w:szCs w:val="24"/>
              </w:rPr>
              <w:t>External IP</w:t>
            </w:r>
          </w:p>
        </w:tc>
        <w:tc>
          <w:tcPr>
            <w:tcW w:w="800" w:type="dxa"/>
            <w:shd w:val="clear" w:color="auto" w:fill="E7E6E6" w:themeFill="background2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External Ports</w:t>
            </w:r>
          </w:p>
        </w:tc>
        <w:tc>
          <w:tcPr>
            <w:tcW w:w="900" w:type="dxa"/>
            <w:shd w:val="clear" w:color="auto" w:fill="E7E6E6" w:themeFill="background2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Forwarding</w:t>
            </w:r>
          </w:p>
        </w:tc>
        <w:tc>
          <w:tcPr>
            <w:tcW w:w="1308" w:type="dxa"/>
            <w:shd w:val="clear" w:color="auto" w:fill="E7E6E6" w:themeFill="background2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Intranet IP</w:t>
            </w:r>
          </w:p>
        </w:tc>
        <w:tc>
          <w:tcPr>
            <w:tcW w:w="1191" w:type="dxa"/>
            <w:shd w:val="clear" w:color="auto" w:fill="E7E6E6" w:themeFill="background2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Internal port/protocol type</w:t>
            </w:r>
          </w:p>
        </w:tc>
        <w:tc>
          <w:tcPr>
            <w:tcW w:w="2383" w:type="dxa"/>
            <w:shd w:val="clear" w:color="auto" w:fill="E7E6E6" w:themeFill="background2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04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admin.raysync.cn</w:t>
            </w:r>
          </w:p>
        </w:tc>
        <w:tc>
          <w:tcPr>
            <w:tcW w:w="1217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120.76.133.207</w:t>
            </w:r>
          </w:p>
        </w:tc>
        <w:tc>
          <w:tcPr>
            <w:tcW w:w="8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443</w:t>
            </w:r>
          </w:p>
        </w:tc>
        <w:tc>
          <w:tcPr>
            <w:tcW w:w="9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Nginx</w:t>
            </w:r>
          </w:p>
        </w:tc>
        <w:tc>
          <w:tcPr>
            <w:tcW w:w="1308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127.0.0.0</w:t>
            </w:r>
          </w:p>
        </w:tc>
        <w:tc>
          <w:tcPr>
            <w:tcW w:w="1191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TCP/9091</w:t>
            </w:r>
          </w:p>
        </w:tc>
        <w:tc>
          <w:tcPr>
            <w:tcW w:w="2383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Raysync admin portal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04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web.raysync.cn</w:t>
            </w:r>
          </w:p>
        </w:tc>
        <w:tc>
          <w:tcPr>
            <w:tcW w:w="1217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120.76.133.207</w:t>
            </w:r>
          </w:p>
        </w:tc>
        <w:tc>
          <w:tcPr>
            <w:tcW w:w="8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443</w:t>
            </w:r>
          </w:p>
        </w:tc>
        <w:tc>
          <w:tcPr>
            <w:tcW w:w="9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Nginx</w:t>
            </w:r>
          </w:p>
        </w:tc>
        <w:tc>
          <w:tcPr>
            <w:tcW w:w="1308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127.0.0.0</w:t>
            </w:r>
          </w:p>
        </w:tc>
        <w:tc>
          <w:tcPr>
            <w:tcW w:w="1191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TCP/8091</w:t>
            </w:r>
          </w:p>
        </w:tc>
        <w:tc>
          <w:tcPr>
            <w:tcW w:w="2383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Raysync user portal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304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websocket.raysync.cn</w:t>
            </w:r>
          </w:p>
        </w:tc>
        <w:tc>
          <w:tcPr>
            <w:tcW w:w="1217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120.76.133.207</w:t>
            </w:r>
          </w:p>
        </w:tc>
        <w:tc>
          <w:tcPr>
            <w:tcW w:w="8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443</w:t>
            </w:r>
          </w:p>
        </w:tc>
        <w:tc>
          <w:tcPr>
            <w:tcW w:w="9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Nginx</w:t>
            </w:r>
          </w:p>
        </w:tc>
        <w:tc>
          <w:tcPr>
            <w:tcW w:w="1308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127.0.0.0</w:t>
            </w:r>
          </w:p>
        </w:tc>
        <w:tc>
          <w:tcPr>
            <w:tcW w:w="1191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TCP/2481</w:t>
            </w:r>
          </w:p>
        </w:tc>
        <w:tc>
          <w:tcPr>
            <w:tcW w:w="2383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The port for displaying file lists on the user portal and webscoket upload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04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httpdownload.raysync.cn</w:t>
            </w:r>
          </w:p>
        </w:tc>
        <w:tc>
          <w:tcPr>
            <w:tcW w:w="1217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120.76.133.207</w:t>
            </w:r>
          </w:p>
        </w:tc>
        <w:tc>
          <w:tcPr>
            <w:tcW w:w="8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443</w:t>
            </w:r>
          </w:p>
        </w:tc>
        <w:tc>
          <w:tcPr>
            <w:tcW w:w="9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Nginx</w:t>
            </w:r>
          </w:p>
        </w:tc>
        <w:tc>
          <w:tcPr>
            <w:tcW w:w="1308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127.0.0.0</w:t>
            </w:r>
          </w:p>
        </w:tc>
        <w:tc>
          <w:tcPr>
            <w:tcW w:w="1191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TCP/2483</w:t>
            </w:r>
          </w:p>
        </w:tc>
        <w:tc>
          <w:tcPr>
            <w:tcW w:w="2383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Web page download on the user portal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04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udp.raysync.cn</w:t>
            </w:r>
          </w:p>
        </w:tc>
        <w:tc>
          <w:tcPr>
            <w:tcW w:w="1217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120.76.133.207</w:t>
            </w:r>
          </w:p>
        </w:tc>
        <w:tc>
          <w:tcPr>
            <w:tcW w:w="8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443</w:t>
            </w:r>
          </w:p>
        </w:tc>
        <w:tc>
          <w:tcPr>
            <w:tcW w:w="900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Nginx</w:t>
            </w:r>
          </w:p>
        </w:tc>
        <w:tc>
          <w:tcPr>
            <w:tcW w:w="1308" w:type="dxa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127.0.0.0</w:t>
            </w:r>
          </w:p>
        </w:tc>
        <w:tc>
          <w:tcPr>
            <w:tcW w:w="1191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UDP/32001</w:t>
            </w:r>
          </w:p>
        </w:tc>
        <w:tc>
          <w:tcPr>
            <w:tcW w:w="2383" w:type="dxa"/>
            <w:vAlign w:val="top"/>
          </w:tcPr>
          <w:p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Raysync high-speed transfer protocol port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黑体" w:cs="Arial"/>
          <w:b w:val="0"/>
          <w:bCs w:val="0"/>
          <w:sz w:val="28"/>
          <w:szCs w:val="28"/>
        </w:rPr>
      </w:pPr>
    </w:p>
    <w:p>
      <w:pPr>
        <w:jc w:val="center"/>
        <w:rPr>
          <w:rFonts w:hint="default" w:ascii="Arial" w:hAnsi="Arial" w:cs="Arial"/>
          <w:color w:val="CEEACA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</w:p>
    <w:p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Build nginx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3"/>
          <w:right w:val="none" w:color="auto" w:sz="0" w:space="0"/>
        </w:pBdr>
        <w:spacing w:before="105" w:beforeAutospacing="0" w:after="105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</w:rPr>
      </w:pP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>1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eastAsia="zh-CN"/>
        </w:rPr>
        <w:t>）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 xml:space="preserve"> Install dependency packages</w:t>
      </w:r>
    </w:p>
    <w:p>
      <w:pP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sz w:val="24"/>
          <w:szCs w:val="24"/>
          <w:highlight w:val="lightGray"/>
          <w:vertAlign w:val="baseline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sz w:val="24"/>
          <w:szCs w:val="24"/>
          <w:highlight w:val="lightGray"/>
          <w:vertAlign w:val="baseline"/>
        </w:rPr>
        <w:t>yum -y install gcc zlib zlib-devel pcre-devel openssl openssl-devel</w:t>
      </w:r>
    </w:p>
    <w:p>
      <w:pPr>
        <w:rPr>
          <w:rFonts w:hint="default" w:ascii="Arial" w:hAnsi="Arial" w:eastAsia="思源黑体 CN Regular" w:cs="Arial"/>
          <w:i w:val="0"/>
          <w:iCs w:val="0"/>
          <w:caps w:val="0"/>
          <w:color w:val="CCCCCC"/>
          <w:spacing w:val="0"/>
          <w:sz w:val="24"/>
          <w:szCs w:val="24"/>
          <w:vertAlign w:val="baseline"/>
        </w:rPr>
      </w:pPr>
    </w:p>
    <w:p>
      <w:pPr>
        <w:rPr>
          <w:rFonts w:hint="default" w:ascii="Arial" w:hAnsi="Arial" w:eastAsia="思源黑体 CN Regular" w:cs="Arial"/>
          <w:i w:val="0"/>
          <w:iCs w:val="0"/>
          <w:caps w:val="0"/>
          <w:color w:val="CCCCCC"/>
          <w:spacing w:val="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3"/>
          <w:right w:val="none" w:color="auto" w:sz="0" w:space="0"/>
        </w:pBdr>
        <w:spacing w:before="105" w:beforeAutospacing="0" w:after="105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</w:rPr>
      </w:pP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>2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eastAsia="zh-CN"/>
        </w:rPr>
        <w:t>）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 xml:space="preserve"> Download Nginx and unzip the installation package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cd /usr/local 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mkdir nginx  # Create a folder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cd nginx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wget </w:t>
      </w: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fldChar w:fldCharType="begin"/>
      </w: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instrText xml:space="preserve"> HYPERLINK "http://nginx.org/download/nginx-1.13.7.tar.gz" </w:instrText>
      </w: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fldChar w:fldCharType="separate"/>
      </w:r>
      <w:r>
        <w:rPr>
          <w:rStyle w:val="21"/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http://nginx.org/download/nginx-1.13.7.tar.gz</w:t>
      </w: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fldChar w:fldCharType="end"/>
      </w: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  # Download nginx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CCCCCC"/>
          <w:spacing w:val="0"/>
          <w:sz w:val="24"/>
          <w:szCs w:val="24"/>
          <w:lang w:val="en-US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tar -xvf nginx-1.13.7.tar.gz  # Uzip</w:t>
      </w:r>
    </w:p>
    <w:p>
      <w:pPr>
        <w:rPr>
          <w:rFonts w:hint="default" w:ascii="Arial" w:hAnsi="Arial" w:eastAsia="思源黑体 CN Regular" w:cs="Arial"/>
          <w:lang w:val="en-US" w:eastAsia="zh-CN"/>
        </w:rPr>
      </w:pPr>
    </w:p>
    <w:p>
      <w:pPr>
        <w:rPr>
          <w:rFonts w:hint="default" w:ascii="Arial" w:hAnsi="Arial" w:eastAsia="思源黑体 CN Regular" w:cs="Arial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3"/>
          <w:right w:val="none" w:color="auto" w:sz="0" w:space="0"/>
        </w:pBdr>
        <w:spacing w:before="105" w:beforeAutospacing="0" w:after="105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</w:rPr>
      </w:pP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>3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eastAsia="zh-CN"/>
        </w:rPr>
        <w:t>）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 xml:space="preserve"> Install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>nginx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cd /usr/local/nginx  # Enter the nginx directory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cd nginx-1.13.7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./configure   # Exucute configure 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make     # Exucute make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make install       # Exucute make install</w:t>
      </w: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3"/>
          <w:right w:val="none" w:color="auto" w:sz="0" w:space="0"/>
        </w:pBdr>
        <w:spacing w:before="105" w:beforeAutospacing="0" w:after="105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</w:rPr>
      </w:pP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>4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eastAsia="zh-CN"/>
        </w:rPr>
        <w:t>）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 xml:space="preserve"> Configure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>nginx.conf</w:t>
      </w: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vi /usr/local/nginx/conf/nginx.conf</w:t>
      </w: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Modify the configuration to the following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#user  nobody;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worker_processes  1;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#error_log  logs/error.log;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#error_log  logs/error.log  notice;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#error_log  logs/error.log  info;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#pid        logs/nginx.pid;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events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worker_connections  1024;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stream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log_format proxy '$remote_addr [$time_local] '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     '$protocol $status $bytes_sent $bytes_received '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     '$session_time $upstream_addr '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     '$upstream_bytes_sent $upstream_bytes_received $upstream_connect_time';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upstream  raysync_udp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hash $remote_addr consistent;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server 127.0.0.1:32001;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server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listen 443 udp bind reuseport;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proxy_pass raysync_udp;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access_log logs/udp_raysync.log proxy;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http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server_names_hash_bucket_size 64;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include       mime.types;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default_type  application/octet-stream;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log_format  main  '$remote_addr - $remote_user [$time_local] "$request" '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          '$status $body_bytes_sent "$http_referer" '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         '"$http_user_agent" "$http_x_forwarded_for"';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#access_log  logs/access.log  main;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# log_format proxy '$remote_addr [$time_local] '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#               '$protocol $status $bytes_sent $bytes_received '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#               '$session_time $upstream_addr '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#               '$upstream_bytes_sent $upstream_bytes_received $upstream_connect_time';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sendfile        on;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#tcp_nopush     on;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#keepalive_timeout  0;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keepalive_timeout  65;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#gzip  on;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server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listen 443 ssl;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server_name web.raysync.cn;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ssl_certificate /home/admin/raysync.cn.pem;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ssl_certificate_key /home/admin/raysync.cn.key;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location /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add_header 'Access-Control-Allow-Origin' '*';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proxy_pass https://127.0.0.1:8091;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server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listen 443 ssl;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server_name admin.raysync.cn;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ssl_certificate /home/admin/raysync.cn.pem;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ssl_certificate_key /home/admin/raysync.cn.key;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location /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add_header 'Access-Control-Allow-Origin' '*';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proxy_pass https://127.0.0.1:9091;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server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listen 443 ssl;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server_name httpdownload.raysync.cn;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ssl_certificate /home/admin/raysync.cn.pem;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ssl_certificate_key /home/admin/raysync.cn.key;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location /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add_header 'Access-Control-Allow-Origin' '*';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proxy_pass http://127.0.0.1:2482;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server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listen 443 ssl;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server_name websocket.raysync.cn;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ssl_certificate /home/admin/raysync.cn.pem;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ssl_certificate_key /home/admin/raysync.cn.key;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            access_log logs/websocket_raysync.log main;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location / {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add_header 'Access-Control-Allow-Origin' '*';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proxy_pass http://127.0.0.1:2480;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proxy_http_version 1.1;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proxy_set_header Upgrade $http_upgrade;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proxy_set_header Connection "upgrade";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proxy_set_header Host $host;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ab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   }</w:t>
      </w: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3"/>
          <w:right w:val="none" w:color="auto" w:sz="0" w:space="0"/>
        </w:pBdr>
        <w:spacing w:before="105" w:beforeAutospacing="0" w:after="105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lang w:val="en-US" w:eastAsia="zh-CN"/>
        </w:rPr>
      </w:pP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val="en-US" w:eastAsia="zh-CN"/>
        </w:rPr>
        <w:t>5）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 xml:space="preserve"> 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val="en-US" w:eastAsia="zh-CN"/>
        </w:rPr>
        <w:t>Put the certificate files into the nginx configuration directory</w:t>
      </w: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1. Put the certificate file in the /home/admin directory (the nginx configuration directory is /home/admin)</w:t>
      </w:r>
    </w:p>
    <w:p>
      <w:pPr>
        <w:rPr>
          <w:rFonts w:hint="default" w:ascii="Arial" w:hAnsi="Arial" w:eastAsia="思源黑体 CN Regular" w:cs="Arial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3"/>
          <w:right w:val="none" w:color="auto" w:sz="0" w:space="0"/>
        </w:pBdr>
        <w:spacing w:before="105" w:beforeAutospacing="0" w:after="105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lang w:val="en-US" w:eastAsia="zh-CN"/>
        </w:rPr>
      </w:pP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val="en-US" w:eastAsia="zh-CN"/>
        </w:rPr>
        <w:t>6）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</w:rPr>
        <w:t xml:space="preserve"> </w:t>
      </w:r>
      <w:r>
        <w:rPr>
          <w:rFonts w:hint="default" w:ascii="Arial" w:hAnsi="Arial" w:eastAsia="思源黑体 CN Regular" w:cs="Arial"/>
          <w:b/>
          <w:bCs/>
          <w:i w:val="0"/>
          <w:iCs w:val="0"/>
          <w:caps w:val="0"/>
          <w:color w:val="88ACDB"/>
          <w:spacing w:val="0"/>
          <w:sz w:val="28"/>
          <w:szCs w:val="28"/>
          <w:vertAlign w:val="baseline"/>
          <w:lang w:val="en-US" w:eastAsia="zh-CN"/>
        </w:rPr>
        <w:t>Start nginx</w:t>
      </w: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./nginx -c /usr/local/nginx/conf/nginx.conf</w:t>
      </w: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default" w:ascii="Arial" w:hAnsi="Arial" w:eastAsia="思源黑体 CN Regular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思源黑体 CN Regular" w:cs="Arial"/>
          <w:kern w:val="2"/>
          <w:sz w:val="24"/>
          <w:szCs w:val="24"/>
          <w:lang w:val="en-US" w:eastAsia="zh-CN" w:bidi="ar-SA"/>
        </w:rPr>
        <w:t>The error that may occur during startup is because these two modules were not added during make</w:t>
      </w:r>
    </w:p>
    <w:p>
      <w:pPr>
        <w:numPr>
          <w:ilvl w:val="0"/>
          <w:numId w:val="0"/>
        </w:numPr>
        <w:rPr>
          <w:rFonts w:hint="default" w:ascii="Arial" w:hAnsi="Arial" w:eastAsia="思源黑体 CN Regular" w:cs="Arial"/>
          <w:i w:val="0"/>
          <w:iCs w:val="0"/>
          <w:caps w:val="0"/>
          <w:color w:val="999999"/>
          <w:spacing w:val="0"/>
          <w:sz w:val="24"/>
          <w:szCs w:val="24"/>
          <w:vertAlign w:val="baseline"/>
          <w:lang w:val="en-US" w:eastAsia="zh-CN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999999"/>
          <w:spacing w:val="0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71135" cy="283845"/>
            <wp:effectExtent l="0" t="0" r="5715" b="1905"/>
            <wp:docPr id="3" name="图片 3" descr="8c2cce8edf2fec1c110495b2871e6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c2cce8edf2fec1c110495b2871e6bb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eastAsia="思源黑体 CN Regular" w:cs="Arial"/>
          <w:i w:val="0"/>
          <w:iCs w:val="0"/>
          <w:caps w:val="0"/>
          <w:color w:val="999999"/>
          <w:spacing w:val="0"/>
          <w:sz w:val="24"/>
          <w:szCs w:val="24"/>
          <w:vertAlign w:val="baseline"/>
          <w:lang w:val="en-US" w:eastAsia="zh-CN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999999"/>
          <w:spacing w:val="0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71135" cy="245110"/>
            <wp:effectExtent l="0" t="0" r="5715" b="2540"/>
            <wp:docPr id="4" name="图片 4" descr="18c9611f7620d4fae22e8da63f7b3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8c9611f7620d4fae22e8da63f7b3a8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eastAsia="思源黑体 CN Regular" w:cs="Arial"/>
          <w:i w:val="0"/>
          <w:iCs w:val="0"/>
          <w:caps w:val="0"/>
          <w:color w:val="999999"/>
          <w:spacing w:val="0"/>
          <w:sz w:val="24"/>
          <w:szCs w:val="24"/>
          <w:vertAlign w:val="baseline"/>
          <w:lang w:val="en-US" w:eastAsia="zh-CN"/>
        </w:rPr>
      </w:pP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思源黑体 CN Regular" w:cs="Arial"/>
          <w:kern w:val="2"/>
          <w:sz w:val="24"/>
          <w:szCs w:val="24"/>
          <w:lang w:val="en-US" w:eastAsia="zh-CN" w:bidi="ar-SA"/>
        </w:rPr>
        <w:t>Add related modules and make once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./configure --with-stream --with-http_ssl_module</w:t>
      </w:r>
    </w:p>
    <w:p>
      <w:pPr>
        <w:pStyle w:val="1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make &amp;&amp; make install</w:t>
      </w: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思源黑体 CN Regular" w:cs="Arial"/>
          <w:kern w:val="2"/>
          <w:sz w:val="24"/>
          <w:szCs w:val="24"/>
          <w:lang w:val="en-US" w:eastAsia="zh-CN" w:bidi="ar-SA"/>
        </w:rPr>
        <w:t>Restart nginx</w:t>
      </w:r>
    </w:p>
    <w:p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./nginx -c /usr/local/nginx/conf/nginx.conf</w:t>
      </w:r>
    </w:p>
    <w:p>
      <w:pPr>
        <w:rPr>
          <w:rFonts w:hint="default" w:ascii="Arial" w:hAnsi="Arial" w:eastAsia="思源黑体 CN Regular" w:cs="Arial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="Arial" w:hAnsi="Arial" w:eastAsia="思源黑体 CN Regular" w:cs="Arial"/>
          <w:lang w:val="en-US" w:eastAsia="zh-CN"/>
        </w:rPr>
      </w:pPr>
      <w:r>
        <w:rPr>
          <w:rFonts w:hint="default" w:ascii="Arial" w:hAnsi="Arial" w:eastAsia="思源黑体 CN Regular" w:cs="Arial"/>
          <w:lang w:val="en-US" w:eastAsia="zh-CN"/>
        </w:rPr>
        <w:t xml:space="preserve"> Deploy Raysync service and modify server configuration</w:t>
      </w:r>
    </w:p>
    <w:p>
      <w:pPr>
        <w:numPr>
          <w:ilvl w:val="0"/>
          <w:numId w:val="2"/>
        </w:numPr>
        <w:ind w:firstLine="420" w:firstLineChars="0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Deploy the Raysync server by execute</w:t>
      </w: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 ./install.sh</w:t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(if the deployment is successful, you can ignore this step. If the service has been started, you need to execute </w:t>
      </w: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./stop.sh</w:t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 to stop the Raysync service first).</w:t>
      </w:r>
    </w:p>
    <w:p>
      <w:pPr>
        <w:numPr>
          <w:ilvl w:val="0"/>
          <w:numId w:val="0"/>
        </w:num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0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Modify the Raysync/config/config.ini file.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   websocket_domain = websocket.raysync.cn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   ng_websocket_ssl_port = 443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   httpdownload_domain = httpdownload.raysync.cn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   ng_httpdownload_ssl_port = 443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</w:pP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 xml:space="preserve">   udp_proxy_domain = udp.raysync.cn</w:t>
      </w:r>
    </w:p>
    <w:p>
      <w:pPr>
        <w:ind w:firstLine="420" w:firstLineChars="0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default" w:ascii="Arial" w:hAnsi="Arial" w:eastAsia="思源黑体 CN Regular" w:cs="Arial"/>
          <w:lang w:val="en-US" w:eastAsia="zh-CN"/>
        </w:rPr>
      </w:pPr>
      <w:r>
        <w:rPr>
          <w:rFonts w:hint="default" w:ascii="Arial" w:hAnsi="Arial" w:eastAsia="思源黑体 CN Regular" w:cs="Arial"/>
          <w:lang w:val="en-US" w:eastAsia="zh-CN"/>
        </w:rPr>
        <w:drawing>
          <wp:inline distT="0" distB="0" distL="114300" distR="114300">
            <wp:extent cx="3314700" cy="762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3.Start Raysync server </w:t>
      </w:r>
      <w:r>
        <w:rPr>
          <w:rFonts w:hint="default" w:ascii="Arial" w:hAnsi="Arial" w:eastAsia="思源黑体 CN Regular" w:cs="Arial"/>
          <w:i w:val="0"/>
          <w:iCs w:val="0"/>
          <w:caps w:val="0"/>
          <w:color w:val="000000"/>
          <w:spacing w:val="0"/>
          <w:kern w:val="2"/>
          <w:sz w:val="24"/>
          <w:szCs w:val="24"/>
          <w:highlight w:val="lightGray"/>
          <w:vertAlign w:val="baseline"/>
          <w:lang w:val="en-US" w:eastAsia="zh-CN" w:bidi="ar-SA"/>
        </w:rPr>
        <w:t>./start.sh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Visit Raysync admin portal: https://admin.raysync.cn/admin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 xml:space="preserve">Visit Raysync user portal: </w:t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fldChar w:fldCharType="begin"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instrText xml:space="preserve"> HYPERLINK "https://web.raysync.cn/signin" </w:instrText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fldChar w:fldCharType="separate"/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https://web.raysync.cn/signin</w:t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fldChar w:fldCharType="end"/>
      </w:r>
    </w:p>
    <w:p>
      <w:pPr>
        <w:ind w:firstLine="420" w:firstLineChars="0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eastAsia" w:ascii="Arial" w:hAnsi="Arial" w:eastAsia="思源黑体 CN Regular" w:cs="Arial"/>
          <w:sz w:val="24"/>
          <w:szCs w:val="24"/>
          <w:lang w:val="en-US" w:eastAsia="zh-CN"/>
        </w:rPr>
        <w:t>4.</w:t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Change the udp port of Raysync is 443, and restarted service.</w:t>
      </w:r>
    </w:p>
    <w:p>
      <w:pPr>
        <w:ind w:firstLine="420" w:firstLineChars="0"/>
        <w:rPr>
          <w:rFonts w:hint="default" w:ascii="Arial" w:hAnsi="Arial" w:eastAsia="思源黑体 CN Regular" w:cs="Arial"/>
          <w:lang w:eastAsia="zh-CN"/>
        </w:rPr>
      </w:pPr>
      <w:r>
        <w:drawing>
          <wp:inline distT="0" distB="0" distL="114300" distR="114300">
            <wp:extent cx="2228850" cy="28765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ascii="Arial" w:hAnsi="Arial" w:eastAsia="思源黑体 CN Regular" w:cs="Arial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Arial" w:hAnsi="Arial" w:eastAsia="思源黑体 CN Regular" w:cs="Arial"/>
          <w:sz w:val="24"/>
          <w:szCs w:val="24"/>
          <w:lang w:val="en-US" w:eastAsia="zh-CN"/>
        </w:rPr>
      </w:pPr>
      <w:r>
        <w:rPr>
          <w:rFonts w:hint="eastAsia" w:ascii="Arial" w:hAnsi="Arial" w:eastAsia="思源黑体 CN Regular" w:cs="Arial"/>
          <w:sz w:val="24"/>
          <w:szCs w:val="24"/>
          <w:lang w:val="en-US" w:eastAsia="zh-CN"/>
        </w:rPr>
        <w:t>5.</w:t>
      </w:r>
      <w:r>
        <w:rPr>
          <w:rFonts w:hint="default" w:ascii="Arial" w:hAnsi="Arial" w:eastAsia="思源黑体 CN Regular" w:cs="Arial"/>
          <w:sz w:val="24"/>
          <w:szCs w:val="24"/>
          <w:lang w:val="en-US" w:eastAsia="zh-CN"/>
        </w:rPr>
        <w:t>Verify whether the client transfer and web page transfer can be transmitted normally. If the normal transfer can be used normally, the port unification configuration is successful.</w:t>
      </w:r>
    </w:p>
    <w:p>
      <w:pPr>
        <w:rPr>
          <w:rFonts w:hint="default" w:ascii="Arial" w:hAnsi="Arial" w:cs="Arial"/>
          <w:lang w:val="en-US" w:eastAsia="zh-CN"/>
        </w:rPr>
      </w:pPr>
    </w:p>
    <w:p>
      <w:pPr>
        <w:rPr>
          <w:rFonts w:hint="default" w:ascii="Arial" w:hAnsi="Arial" w:cs="Arial"/>
          <w:b/>
          <w:bCs/>
          <w:kern w:val="0"/>
          <w:sz w:val="36"/>
          <w:szCs w:val="36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0" w:h="16840"/>
      <w:pgMar w:top="1440" w:right="1080" w:bottom="1440" w:left="1080" w:header="567" w:footer="992" w:gutter="0"/>
      <w:pgNumType w:start="1"/>
      <w:cols w:space="720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ITI SC LIGHT">
    <w:altName w:val="思源黑体 CN Regular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2091690</wp:posOffset>
              </wp:positionH>
              <wp:positionV relativeFrom="paragraph">
                <wp:posOffset>294640</wp:posOffset>
              </wp:positionV>
              <wp:extent cx="1341755" cy="223520"/>
              <wp:effectExtent l="0" t="0" r="4445" b="5080"/>
              <wp:wrapNone/>
              <wp:docPr id="18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41966" cy="22373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6"/>
                            <w:adjustRightInd w:val="0"/>
                            <w:snapToGrid w:val="0"/>
                            <w:spacing w:after="0" w:line="240" w:lineRule="atLeast"/>
                            <w:rPr>
                              <w:rFonts w:ascii="微软雅黑" w:hAnsi="微软雅黑" w:cs="Arial"/>
                              <w:b/>
                              <w:bCs/>
                              <w:color w:val="7F7F7F"/>
                              <w:spacing w:val="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Arial" w:hAnsi="Arial" w:cs="Arial"/>
                              <w:color w:val="7F7F7F"/>
                              <w:sz w:val="18"/>
                              <w:szCs w:val="18"/>
                            </w:rPr>
                            <w:t>support@raysync.io</w:t>
                          </w:r>
                        </w:p>
                        <w:p>
                          <w:pPr>
                            <w:pStyle w:val="6"/>
                            <w:adjustRightInd w:val="0"/>
                            <w:snapToGrid w:val="0"/>
                            <w:spacing w:after="0" w:line="240" w:lineRule="atLeast"/>
                            <w:rPr>
                              <w:rFonts w:ascii="微软雅黑" w:hAnsi="微软雅黑" w:cs="Arial"/>
                              <w:b/>
                              <w:bCs/>
                              <w:color w:val="7F7F7F"/>
                              <w:spacing w:val="4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" o:spid="_x0000_s1026" o:spt="202" type="#_x0000_t202" style="position:absolute;left:0pt;margin-left:164.7pt;margin-top:23.2pt;height:17.6pt;width:105.65pt;z-index:251668480;mso-width-relative:page;mso-height-relative:page;" fillcolor="#FFFFFF" filled="t" stroked="f" coordsize="21600,21600" o:gfxdata="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xByjNgAAAAJAQAADwAAAAAA&#10;AAABACAAAAAiAAAAZHJzL2Rvd25yZXYueG1sUEsBAhQAFAAAAAgAh07iQGMan1gTAgAAEAQAAA4A&#10;AAAAAAAAAQAgAAAAJwEAAGRycy9lMm9Eb2MueG1sUEsFBgAAAAAGAAYAWQEAAKw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6"/>
                      <w:adjustRightInd w:val="0"/>
                      <w:snapToGrid w:val="0"/>
                      <w:spacing w:after="0" w:line="240" w:lineRule="atLeast"/>
                      <w:rPr>
                        <w:rFonts w:ascii="微软雅黑" w:hAnsi="微软雅黑" w:cs="Arial"/>
                        <w:b/>
                        <w:bCs/>
                        <w:color w:val="7F7F7F"/>
                        <w:spacing w:val="4"/>
                        <w:sz w:val="18"/>
                        <w:szCs w:val="18"/>
                      </w:rPr>
                    </w:pPr>
                    <w:r>
                      <w:rPr>
                        <w:rFonts w:hint="eastAsia" w:ascii="Arial" w:hAnsi="Arial" w:cs="Arial"/>
                        <w:color w:val="7F7F7F"/>
                        <w:sz w:val="18"/>
                        <w:szCs w:val="18"/>
                      </w:rPr>
                      <w:t>support@raysync.io</w:t>
                    </w:r>
                  </w:p>
                  <w:p>
                    <w:pPr>
                      <w:pStyle w:val="6"/>
                      <w:adjustRightInd w:val="0"/>
                      <w:snapToGrid w:val="0"/>
                      <w:spacing w:after="0" w:line="240" w:lineRule="atLeast"/>
                      <w:rPr>
                        <w:rFonts w:ascii="微软雅黑" w:hAnsi="微软雅黑" w:cs="Arial"/>
                        <w:b/>
                        <w:bCs/>
                        <w:color w:val="7F7F7F"/>
                        <w:spacing w:val="4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2092960</wp:posOffset>
              </wp:positionH>
              <wp:positionV relativeFrom="paragraph">
                <wp:posOffset>95250</wp:posOffset>
              </wp:positionV>
              <wp:extent cx="1691640" cy="264160"/>
              <wp:effectExtent l="0" t="0" r="0" b="0"/>
              <wp:wrapNone/>
              <wp:docPr id="22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691640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7F7F7F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7F7F7F"/>
                            </w:rPr>
                            <w:t>www.raysync.io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38" o:spid="_x0000_s1026" o:spt="202" type="#_x0000_t202" style="position:absolute;left:0pt;margin-left:164.8pt;margin-top:7.5pt;height:20.8pt;width:133.2pt;z-index:251666432;mso-width-relative:page;mso-height-relative:page;" filled="f" stroked="f" coordsize="21600,21600" o:gfxdata="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Xj/RV1QAAAAkBAAAPAAAAAAAAAAEAIAAAACIAAABkcnMvZG93bnJldi54&#10;bWxQSwECFAAUAAAACACHTuJAyKTPNP0BAADnAwAADgAAAAAAAAABACAAAAAkAQAAZHJzL2Uyb0Rv&#10;Yy54bWxQSwUGAAAAAAYABgBZAQAAkwUAAAAA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cs="Arial"/>
                        <w:b/>
                        <w:bCs/>
                        <w:color w:val="7F7F7F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7F7F7F"/>
                      </w:rPr>
                      <w:t>www.raysync.io</w:t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1826260</wp:posOffset>
          </wp:positionH>
          <wp:positionV relativeFrom="paragraph">
            <wp:posOffset>347345</wp:posOffset>
          </wp:positionV>
          <wp:extent cx="203835" cy="151765"/>
          <wp:effectExtent l="0" t="0" r="0" b="635"/>
          <wp:wrapSquare wrapText="bothSides"/>
          <wp:docPr id="28" name="图形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形 2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" cy="151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softHyphen/>
    </w:r>
    <w:r>
      <w:softHyphen/>
    </w:r>
    <w:r>
      <w:softHyphen/>
    </w:r>
    <w:r>
      <w:softHyphen/>
    </w:r>
    <w:r>
      <w:softHyphen/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879475</wp:posOffset>
              </wp:positionH>
              <wp:positionV relativeFrom="paragraph">
                <wp:posOffset>52705</wp:posOffset>
              </wp:positionV>
              <wp:extent cx="1691640" cy="264160"/>
              <wp:effectExtent l="0" t="0" r="0" b="0"/>
              <wp:wrapNone/>
              <wp:docPr id="16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691640" cy="264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7F7F7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38" o:spid="_x0000_s1026" o:spt="202" type="#_x0000_t202" style="position:absolute;left:0pt;margin-left:69.25pt;margin-top:4.15pt;height:20.8pt;width:133.2pt;z-index:251660288;mso-width-relative:page;mso-height-relative:page;" fillcolor="#FFFFFF" filled="t" stroked="f" coordsize="21600,21600" o:gfxdata="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xGLKCNcAAAAIAQAADwAAAAAAAAAB&#10;ACAAAAAiAAAAZHJzL2Rvd25yZXYueG1sUEsBAhQAFAAAAAgAh07iQMM2k5URAgAAEAQAAA4AAAAA&#10;AAAAAQAgAAAAJgEAAGRycy9lMm9Eb2MueG1sUEsFBgAAAAAGAAYAWQEAAKk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cs="Arial"/>
                        <w:b/>
                        <w:bCs/>
                        <w:color w:val="7F7F7F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1849755</wp:posOffset>
          </wp:positionH>
          <wp:positionV relativeFrom="paragraph">
            <wp:posOffset>262255</wp:posOffset>
          </wp:positionV>
          <wp:extent cx="203835" cy="151765"/>
          <wp:effectExtent l="0" t="0" r="0" b="635"/>
          <wp:wrapSquare wrapText="bothSides"/>
          <wp:docPr id="11" name="图形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形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" cy="151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2073275</wp:posOffset>
              </wp:positionH>
              <wp:positionV relativeFrom="paragraph">
                <wp:posOffset>198120</wp:posOffset>
              </wp:positionV>
              <wp:extent cx="1341755" cy="280035"/>
              <wp:effectExtent l="0" t="0" r="1270" b="5715"/>
              <wp:wrapNone/>
              <wp:docPr id="15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41966" cy="2800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6"/>
                            <w:adjustRightInd w:val="0"/>
                            <w:snapToGrid w:val="0"/>
                            <w:spacing w:after="0" w:line="240" w:lineRule="atLeast"/>
                            <w:rPr>
                              <w:rFonts w:ascii="微软雅黑" w:hAnsi="微软雅黑" w:cs="Arial"/>
                              <w:b/>
                              <w:bCs/>
                              <w:color w:val="7F7F7F"/>
                              <w:spacing w:val="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Arial" w:hAnsi="Arial" w:cs="Arial"/>
                              <w:color w:val="7F7F7F"/>
                              <w:sz w:val="18"/>
                              <w:szCs w:val="18"/>
                            </w:rPr>
                            <w:t>support@raysync.io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" o:spid="_x0000_s1026" o:spt="202" type="#_x0000_t202" style="position:absolute;left:0pt;margin-left:163.25pt;margin-top:15.6pt;height:22.05pt;width:105.65pt;z-index:251665408;mso-width-relative:page;mso-height-relative:page;" fillcolor="#FFFFFF" filled="t" stroked="f" coordsize="21600,21600" o:gfxdata="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nYrgw1wAAAAkBAAAPAAAAAAAA&#10;AAEAIAAAACIAAABkcnMvZG93bnJldi54bWxQSwECFAAUAAAACACHTuJAMoJ9phMCAAAQBAAADgAA&#10;AAAAAAABACAAAAAmAQAAZHJzL2Uyb0RvYy54bWxQSwUGAAAAAAYABgBZAQAAqwUAAAAA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6"/>
                      <w:adjustRightInd w:val="0"/>
                      <w:snapToGrid w:val="0"/>
                      <w:spacing w:after="0" w:line="240" w:lineRule="atLeast"/>
                      <w:rPr>
                        <w:rFonts w:ascii="微软雅黑" w:hAnsi="微软雅黑" w:cs="Arial"/>
                        <w:b/>
                        <w:bCs/>
                        <w:color w:val="7F7F7F"/>
                        <w:spacing w:val="4"/>
                        <w:sz w:val="18"/>
                        <w:szCs w:val="18"/>
                      </w:rPr>
                    </w:pPr>
                    <w:r>
                      <w:rPr>
                        <w:rFonts w:hint="eastAsia" w:ascii="Arial" w:hAnsi="Arial" w:cs="Arial"/>
                        <w:color w:val="7F7F7F"/>
                        <w:sz w:val="18"/>
                        <w:szCs w:val="18"/>
                      </w:rPr>
                      <w:t>support@raysync.io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2033270</wp:posOffset>
              </wp:positionH>
              <wp:positionV relativeFrom="paragraph">
                <wp:posOffset>635</wp:posOffset>
              </wp:positionV>
              <wp:extent cx="1691640" cy="264160"/>
              <wp:effectExtent l="0" t="0" r="0" b="0"/>
              <wp:wrapNone/>
              <wp:docPr id="9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691640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7F7F7F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7F7F7F"/>
                            </w:rPr>
                            <w:t>www.raysync.io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38" o:spid="_x0000_s1026" o:spt="202" type="#_x0000_t202" style="position:absolute;left:0pt;margin-left:160.1pt;margin-top:0.05pt;height:20.8pt;width:133.2pt;z-index:251659264;mso-width-relative:page;mso-height-relative:page;" filled="f" stroked="f" coordsize="21600,21600" o:gfxdata="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fYp9/VAAAABwEAAA8AAAAAAAAAAQAgAAAAIgAAAGRycy9kb3ducmV2Lnht&#10;bFBLAQIUABQAAAAIAIdO4kCponYw/AEAAOYDAAAOAAAAAAAAAAEAIAAAACQBAABkcnMvZTJvRG9j&#10;LnhtbFBLBQYAAAAABgAGAFkBAACSBQAAAAA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cs="Arial"/>
                        <w:b/>
                        <w:bCs/>
                        <w:color w:val="7F7F7F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7F7F7F"/>
                      </w:rPr>
                      <w:t>www.raysync.io</w:t>
                    </w:r>
                  </w:p>
                </w:txbxContent>
              </v:textbox>
            </v:shape>
          </w:pict>
        </mc:Fallback>
      </mc:AlternateContent>
    </w:r>
    <w:r>
      <w:softHyphen/>
    </w:r>
    <w:r>
      <w:softHyphen/>
    </w:r>
    <w:r>
      <w:softHyphen/>
    </w:r>
    <w:r>
      <w:softHyphen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  <w:wordWrap w:val="0"/>
      <w:jc w:val="right"/>
      <w:rPr>
        <w:rFonts w:ascii="Arial" w:hAnsi="Arial" w:cs="Arial"/>
        <w:szCs w:val="21"/>
      </w:rPr>
    </w:pPr>
    <w:r>
      <w:rPr>
        <w:rFonts w:ascii="Arial" w:hAnsi="Arial" w:cs="Arial"/>
        <w:szCs w:val="21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-361315</wp:posOffset>
              </wp:positionV>
              <wp:extent cx="288290" cy="2475230"/>
              <wp:effectExtent l="0" t="0" r="3810" b="1270"/>
              <wp:wrapNone/>
              <wp:docPr id="31" name="Freefor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88290" cy="2475230"/>
                      </a:xfrm>
                      <a:custGeom>
                        <a:avLst/>
                        <a:gdLst>
                          <a:gd name="T0" fmla="*/ 355600 w 560"/>
                          <a:gd name="T1" fmla="*/ 0 h 3898"/>
                          <a:gd name="T2" fmla="*/ 0 w 560"/>
                          <a:gd name="T3" fmla="*/ 0 h 3898"/>
                          <a:gd name="T4" fmla="*/ 0 w 560"/>
                          <a:gd name="T5" fmla="*/ 2475230 h 3898"/>
                          <a:gd name="T6" fmla="*/ 355600 w 560"/>
                          <a:gd name="T7" fmla="*/ 2119630 h 3898"/>
                          <a:gd name="T8" fmla="*/ 355600 w 560"/>
                          <a:gd name="T9" fmla="*/ 0 h 3898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560" h="3898">
                            <a:moveTo>
                              <a:pt x="560" y="0"/>
                            </a:moveTo>
                            <a:lnTo>
                              <a:pt x="0" y="0"/>
                            </a:lnTo>
                            <a:lnTo>
                              <a:pt x="0" y="3898"/>
                            </a:lnTo>
                            <a:lnTo>
                              <a:pt x="560" y="3338"/>
                            </a:lnTo>
                            <a:lnTo>
                              <a:pt x="560" y="0"/>
                            </a:lnTo>
                          </a:path>
                        </a:pathLst>
                      </a:custGeom>
                      <a:solidFill>
                        <a:srgbClr val="F05327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5" o:spid="_x0000_s1026" o:spt="100" style="position:absolute;left:0pt;margin-left:-53.25pt;margin-top:-28.45pt;height:194.9pt;width:22.7pt;z-index:251670528;mso-width-relative:page;mso-height-relative:page;" fillcolor="#F05327" filled="t" stroked="f" coordsize="560,3898" o:gfxdata="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4F8/ItsAAAAMAQAADwAAAAAAAAABACAAAAAiAAAA&#10;ZHJzL2Rvd25yZXYueG1sUEsBAhQAFAAAAAgAh07iQAax6zchAwAAeAgAAA4AAAAAAAAAAQAgAAAA&#10;KgEAAGRycy9lMm9Eb2MueG1sUEsFBgAAAAAGAAYAWQEAAL0GAAAAAA==&#10;" path="m560,0l0,0,0,3898,560,3338,560,0e">
              <v:path o:connectlocs="183064150,0;0,0;0,1571771050;183064150,1345965050;183064150,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rFonts w:ascii="Arial" w:hAnsi="Arial" w:cs="Arial"/>
        <w:szCs w:val="21"/>
      </w:rPr>
      <mc:AlternateContent>
        <mc:Choice Requires="wpg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column">
                <wp:posOffset>-674370</wp:posOffset>
              </wp:positionH>
              <wp:positionV relativeFrom="paragraph">
                <wp:posOffset>1886585</wp:posOffset>
              </wp:positionV>
              <wp:extent cx="288290" cy="8452485"/>
              <wp:effectExtent l="0" t="0" r="3810" b="5715"/>
              <wp:wrapNone/>
              <wp:docPr id="32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8290" cy="8452485"/>
                        <a:chOff x="0" y="3527"/>
                        <a:chExt cx="560" cy="13311"/>
                      </a:xfrm>
                      <a:solidFill>
                        <a:srgbClr val="252A3A"/>
                      </a:solidFill>
                    </wpg:grpSpPr>
                    <wps:wsp>
                      <wps:cNvPr id="38" name="Freeform 7"/>
                      <wps:cNvSpPr/>
                      <wps:spPr bwMode="auto">
                        <a:xfrm>
                          <a:off x="0" y="3527"/>
                          <a:ext cx="560" cy="13311"/>
                        </a:xfrm>
                        <a:custGeom>
                          <a:avLst/>
                          <a:gdLst>
                            <a:gd name="T0" fmla="*/ 560 w 560"/>
                            <a:gd name="T1" fmla="*/ 3527 h 13311"/>
                            <a:gd name="T2" fmla="*/ 0 w 560"/>
                            <a:gd name="T3" fmla="*/ 4087 h 13311"/>
                            <a:gd name="T4" fmla="*/ 0 w 560"/>
                            <a:gd name="T5" fmla="*/ 16838 h 13311"/>
                            <a:gd name="T6" fmla="*/ 560 w 560"/>
                            <a:gd name="T7" fmla="*/ 16838 h 13311"/>
                            <a:gd name="T8" fmla="*/ 560 w 560"/>
                            <a:gd name="T9" fmla="*/ 3527 h 13311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560" h="13311">
                              <a:moveTo>
                                <a:pt x="560" y="0"/>
                              </a:moveTo>
                              <a:lnTo>
                                <a:pt x="0" y="560"/>
                              </a:lnTo>
                              <a:lnTo>
                                <a:pt x="0" y="13311"/>
                              </a:lnTo>
                              <a:lnTo>
                                <a:pt x="560" y="13311"/>
                              </a:lnTo>
                              <a:lnTo>
                                <a:pt x="560" y="0"/>
                              </a:ln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" o:spid="_x0000_s1026" o:spt="203" style="position:absolute;left:0pt;margin-left:-53.1pt;margin-top:148.55pt;height:665.55pt;width:22.7pt;z-index:-251644928;mso-width-relative:page;mso-height-relative:page;" coordorigin="0,3527" coordsize="560,13311" o:gfxdata="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K44YTNsAAAANAQAADwAAAAAAAAABACAAAAAiAAAAZHJzL2Rvd25yZXYu&#10;eG1sUEsBAhQAFAAAAAgAh07iQBf/h7iHAwAAtQkAAA4AAAAAAAAAAQAgAAAAKgEAAGRycy9lMm9E&#10;b2MueG1sUEsFBgAAAAAGAAYAWQEAACMHAAAAAA==&#10;">
              <o:lock v:ext="edit" aspectratio="f"/>
              <v:shape id="Freeform 7" o:spid="_x0000_s1026" o:spt="100" style="position:absolute;left:0;top:3527;height:13311;width:560;" filled="t" stroked="f" coordsize="560,13311" o:gfxdata="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ly87O5AAAA2wAA&#10;AA8AAAAAAAAAAQAgAAAAIgAAAGRycy9kb3ducmV2LnhtbFBLAQIUABQAAAAIAIdO4kAzLwWeOwAA&#10;ADkAAAAQAAAAAAAAAAEAIAAAAAgBAABkcnMvc2hhcGV4bWwueG1sUEsFBgAAAAAGAAYAWwEAALID&#10;AAAAAA==&#10;" path="m560,0l0,560,0,13311,560,13311,560,0e">
                <v:path o:connectlocs="560,3527;0,4087;0,16838;560,16838;560,3527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w:drawing>
        <wp:anchor distT="0" distB="0" distL="114300" distR="114300" simplePos="0" relativeHeight="251669504" behindDoc="1" locked="0" layoutInCell="1" allowOverlap="1">
          <wp:simplePos x="0" y="0"/>
          <wp:positionH relativeFrom="margin">
            <wp:posOffset>5379085</wp:posOffset>
          </wp:positionH>
          <wp:positionV relativeFrom="topMargin">
            <wp:posOffset>368935</wp:posOffset>
          </wp:positionV>
          <wp:extent cx="899795" cy="183515"/>
          <wp:effectExtent l="0" t="0" r="1905" b="0"/>
          <wp:wrapSquare wrapText="bothSides"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0000" cy="18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Arial" w:hAnsi="Arial" w:cs="Arial"/>
        <w:szCs w:val="21"/>
      </w:rPr>
      <w:t xml:space="preserve"> </w:t>
    </w:r>
    <w:r>
      <w:rPr>
        <w:rFonts w:ascii="Arial" w:hAnsi="Arial" w:cs="Arial"/>
        <w:szCs w:val="21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  <w:ind w:right="540"/>
      <w:jc w:val="right"/>
      <w:rPr>
        <w:rFonts w:ascii="Arial" w:hAnsi="Arial" w:cs="Arial"/>
        <w:szCs w:val="21"/>
      </w:rPr>
    </w:pPr>
    <w:r>
      <w:drawing>
        <wp:anchor distT="0" distB="0" distL="114300" distR="114300" simplePos="0" relativeHeight="251663360" behindDoc="1" locked="0" layoutInCell="1" allowOverlap="1">
          <wp:simplePos x="0" y="0"/>
          <wp:positionH relativeFrom="margin">
            <wp:posOffset>5393055</wp:posOffset>
          </wp:positionH>
          <wp:positionV relativeFrom="topMargin">
            <wp:posOffset>372110</wp:posOffset>
          </wp:positionV>
          <wp:extent cx="899795" cy="183515"/>
          <wp:effectExtent l="0" t="0" r="1905" b="0"/>
          <wp:wrapSquare wrapText="bothSides"/>
          <wp:docPr id="34" name="图片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0000" cy="18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color w:val="F05327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-685800</wp:posOffset>
              </wp:positionH>
              <wp:positionV relativeFrom="paragraph">
                <wp:posOffset>-365760</wp:posOffset>
              </wp:positionV>
              <wp:extent cx="288290" cy="2475230"/>
              <wp:effectExtent l="0" t="0" r="0" b="1270"/>
              <wp:wrapNone/>
              <wp:docPr id="2" name="Freefor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88290" cy="2475230"/>
                      </a:xfrm>
                      <a:custGeom>
                        <a:avLst/>
                        <a:gdLst>
                          <a:gd name="T0" fmla="*/ 355600 w 560"/>
                          <a:gd name="T1" fmla="*/ 0 h 3898"/>
                          <a:gd name="T2" fmla="*/ 0 w 560"/>
                          <a:gd name="T3" fmla="*/ 0 h 3898"/>
                          <a:gd name="T4" fmla="*/ 0 w 560"/>
                          <a:gd name="T5" fmla="*/ 2475230 h 3898"/>
                          <a:gd name="T6" fmla="*/ 355600 w 560"/>
                          <a:gd name="T7" fmla="*/ 2119630 h 3898"/>
                          <a:gd name="T8" fmla="*/ 355600 w 560"/>
                          <a:gd name="T9" fmla="*/ 0 h 3898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560" h="3898">
                            <a:moveTo>
                              <a:pt x="560" y="0"/>
                            </a:moveTo>
                            <a:lnTo>
                              <a:pt x="0" y="0"/>
                            </a:lnTo>
                            <a:lnTo>
                              <a:pt x="0" y="3898"/>
                            </a:lnTo>
                            <a:lnTo>
                              <a:pt x="560" y="3338"/>
                            </a:lnTo>
                            <a:lnTo>
                              <a:pt x="560" y="0"/>
                            </a:lnTo>
                          </a:path>
                        </a:pathLst>
                      </a:custGeom>
                      <a:solidFill>
                        <a:srgbClr val="F05327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5" o:spid="_x0000_s1026" o:spt="100" style="position:absolute;left:0pt;margin-left:-54pt;margin-top:-28.8pt;height:194.9pt;width:22.7pt;z-index:251661312;mso-width-relative:page;mso-height-relative:page;" fillcolor="#F05327" filled="t" stroked="f" coordsize="560,3898" o:gfxdata="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Jv8BkbaAAAADAEAAA8AAAAAAAAAAQAgAAAAIgAAAGRy&#10;cy9kb3ducmV2LnhtbFBLAQIUABQAAAAIAIdO4kBxu4uLIAMAAHcIAAAOAAAAAAAAAAEAIAAAACkB&#10;AABkcnMvZTJvRG9jLnhtbFBLBQYAAAAABgAGAFkBAAC7BgAAAAA=&#10;" path="m560,0l0,0,0,3898,560,3338,560,0e">
              <v:path o:connectlocs="183064150,0;0,0;0,1571771050;183064150,1345965050;183064150,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rFonts w:ascii="Arial" w:hAnsi="Arial" w:cs="Arial"/>
        <w:szCs w:val="21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-684530</wp:posOffset>
              </wp:positionH>
              <wp:positionV relativeFrom="paragraph">
                <wp:posOffset>1882775</wp:posOffset>
              </wp:positionV>
              <wp:extent cx="288290" cy="8452485"/>
              <wp:effectExtent l="0" t="0" r="0" b="5715"/>
              <wp:wrapNone/>
              <wp:docPr id="13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8290" cy="8452485"/>
                        <a:chOff x="0" y="3527"/>
                        <a:chExt cx="560" cy="13311"/>
                      </a:xfrm>
                      <a:solidFill>
                        <a:srgbClr val="252A3A"/>
                      </a:solidFill>
                    </wpg:grpSpPr>
                    <wps:wsp>
                      <wps:cNvPr id="14" name="Freeform 7"/>
                      <wps:cNvSpPr/>
                      <wps:spPr bwMode="auto">
                        <a:xfrm>
                          <a:off x="0" y="3527"/>
                          <a:ext cx="560" cy="13311"/>
                        </a:xfrm>
                        <a:custGeom>
                          <a:avLst/>
                          <a:gdLst>
                            <a:gd name="T0" fmla="*/ 560 w 560"/>
                            <a:gd name="T1" fmla="*/ 3527 h 13311"/>
                            <a:gd name="T2" fmla="*/ 0 w 560"/>
                            <a:gd name="T3" fmla="*/ 4087 h 13311"/>
                            <a:gd name="T4" fmla="*/ 0 w 560"/>
                            <a:gd name="T5" fmla="*/ 16838 h 13311"/>
                            <a:gd name="T6" fmla="*/ 560 w 560"/>
                            <a:gd name="T7" fmla="*/ 16838 h 13311"/>
                            <a:gd name="T8" fmla="*/ 560 w 560"/>
                            <a:gd name="T9" fmla="*/ 3527 h 13311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560" h="13311">
                              <a:moveTo>
                                <a:pt x="560" y="0"/>
                              </a:moveTo>
                              <a:lnTo>
                                <a:pt x="0" y="560"/>
                              </a:lnTo>
                              <a:lnTo>
                                <a:pt x="0" y="13311"/>
                              </a:lnTo>
                              <a:lnTo>
                                <a:pt x="560" y="13311"/>
                              </a:lnTo>
                              <a:lnTo>
                                <a:pt x="560" y="0"/>
                              </a:ln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" o:spid="_x0000_s1026" o:spt="203" style="position:absolute;left:0pt;margin-left:-53.9pt;margin-top:148.25pt;height:665.55pt;width:22.7pt;z-index:-251654144;mso-width-relative:page;mso-height-relative:page;" coordorigin="0,3527" coordsize="560,13311" o:gfxdata="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1cnMX90AAAANAQAADwAAAAAAAAABACAAAAAiAAAAZHJzL2Rvd25yZXYu&#10;eG1sUEsBAhQAFAAAAAgAh07iQLKt6TWFAwAAtQkAAA4AAAAAAAAAAQAgAAAALAEAAGRycy9lMm9E&#10;b2MueG1sUEsFBgAAAAAGAAYAWQEAACMHAAAAAA==&#10;">
              <o:lock v:ext="edit" aspectratio="f"/>
              <v:shape id="Freeform 7" o:spid="_x0000_s1026" o:spt="100" style="position:absolute;left:0;top:3527;height:13311;width:560;" filled="t" stroked="f" coordsize="560,13311" o:gfxdata="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OKpda5AAAA2wAA&#10;AA8AAAAAAAAAAQAgAAAAIgAAAGRycy9kb3ducmV2LnhtbFBLAQIUABQAAAAIAIdO4kAzLwWeOwAA&#10;ADkAAAAQAAAAAAAAAAEAIAAAAAgBAABkcnMvc2hhcGV4bWwueG1sUEsFBgAAAAAGAAYAWwEAALID&#10;AAAAAA==&#10;" path="m560,0l0,560,0,13311,560,13311,560,0e">
                <v:path o:connectlocs="560,3527;0,4087;0,16838;560,16838;560,3527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979AE"/>
    <w:multiLevelType w:val="singleLevel"/>
    <w:tmpl w:val="B7D979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E63AF26"/>
    <w:multiLevelType w:val="singleLevel"/>
    <w:tmpl w:val="5E63AF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63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QyNDcxYWE0NWQ2OGYwMmU3YzU0OWUwZTdlNGIzNTMifQ=="/>
  </w:docVars>
  <w:rsids>
    <w:rsidRoot w:val="00172A27"/>
    <w:rsid w:val="00011040"/>
    <w:rsid w:val="00015319"/>
    <w:rsid w:val="0001686A"/>
    <w:rsid w:val="00023EE3"/>
    <w:rsid w:val="00026DD9"/>
    <w:rsid w:val="00035E8E"/>
    <w:rsid w:val="000416A0"/>
    <w:rsid w:val="00044EC8"/>
    <w:rsid w:val="000734BB"/>
    <w:rsid w:val="00073722"/>
    <w:rsid w:val="00074BBB"/>
    <w:rsid w:val="0009238B"/>
    <w:rsid w:val="000A506E"/>
    <w:rsid w:val="000C27DE"/>
    <w:rsid w:val="000C4A00"/>
    <w:rsid w:val="000C58CC"/>
    <w:rsid w:val="000D0E79"/>
    <w:rsid w:val="000D12E5"/>
    <w:rsid w:val="000D2FC5"/>
    <w:rsid w:val="000D419F"/>
    <w:rsid w:val="000D6809"/>
    <w:rsid w:val="000E0D27"/>
    <w:rsid w:val="000E5880"/>
    <w:rsid w:val="000E715B"/>
    <w:rsid w:val="001040DC"/>
    <w:rsid w:val="00122F08"/>
    <w:rsid w:val="001330E1"/>
    <w:rsid w:val="00136F16"/>
    <w:rsid w:val="00142DE6"/>
    <w:rsid w:val="00144B56"/>
    <w:rsid w:val="00155ED2"/>
    <w:rsid w:val="0015796E"/>
    <w:rsid w:val="00161DBA"/>
    <w:rsid w:val="0016338D"/>
    <w:rsid w:val="001642AF"/>
    <w:rsid w:val="001647D3"/>
    <w:rsid w:val="00172A27"/>
    <w:rsid w:val="00175F3C"/>
    <w:rsid w:val="00182312"/>
    <w:rsid w:val="001936B1"/>
    <w:rsid w:val="00197DD5"/>
    <w:rsid w:val="001B0C8C"/>
    <w:rsid w:val="001B6794"/>
    <w:rsid w:val="001C344D"/>
    <w:rsid w:val="001C5E5F"/>
    <w:rsid w:val="001D2F0C"/>
    <w:rsid w:val="001D4DCD"/>
    <w:rsid w:val="001E0E06"/>
    <w:rsid w:val="001E2424"/>
    <w:rsid w:val="00205EA4"/>
    <w:rsid w:val="002061EB"/>
    <w:rsid w:val="002065E4"/>
    <w:rsid w:val="0021104A"/>
    <w:rsid w:val="00214993"/>
    <w:rsid w:val="00227013"/>
    <w:rsid w:val="00261796"/>
    <w:rsid w:val="00264C14"/>
    <w:rsid w:val="00275002"/>
    <w:rsid w:val="002768A3"/>
    <w:rsid w:val="002846C0"/>
    <w:rsid w:val="00287FA3"/>
    <w:rsid w:val="002A4F16"/>
    <w:rsid w:val="002A76EF"/>
    <w:rsid w:val="002B0995"/>
    <w:rsid w:val="002C6AE7"/>
    <w:rsid w:val="002C773F"/>
    <w:rsid w:val="002D2AE4"/>
    <w:rsid w:val="002D717B"/>
    <w:rsid w:val="002E4CEF"/>
    <w:rsid w:val="002F0E56"/>
    <w:rsid w:val="002F2C58"/>
    <w:rsid w:val="002F46F8"/>
    <w:rsid w:val="00304108"/>
    <w:rsid w:val="00321887"/>
    <w:rsid w:val="00323EA4"/>
    <w:rsid w:val="00324B89"/>
    <w:rsid w:val="0032572F"/>
    <w:rsid w:val="00331079"/>
    <w:rsid w:val="003400A6"/>
    <w:rsid w:val="0034630A"/>
    <w:rsid w:val="00365D77"/>
    <w:rsid w:val="00367388"/>
    <w:rsid w:val="00373225"/>
    <w:rsid w:val="00376DF1"/>
    <w:rsid w:val="0038494A"/>
    <w:rsid w:val="00384DDB"/>
    <w:rsid w:val="003854FA"/>
    <w:rsid w:val="003A0467"/>
    <w:rsid w:val="003A2682"/>
    <w:rsid w:val="003A7186"/>
    <w:rsid w:val="003C00DF"/>
    <w:rsid w:val="003C190F"/>
    <w:rsid w:val="003C64A8"/>
    <w:rsid w:val="003C6611"/>
    <w:rsid w:val="003D1207"/>
    <w:rsid w:val="003D1B76"/>
    <w:rsid w:val="003D2DBD"/>
    <w:rsid w:val="003D6D5D"/>
    <w:rsid w:val="003D729B"/>
    <w:rsid w:val="003F085C"/>
    <w:rsid w:val="003F3E72"/>
    <w:rsid w:val="003F4AA5"/>
    <w:rsid w:val="00401801"/>
    <w:rsid w:val="00401EBD"/>
    <w:rsid w:val="00405DD2"/>
    <w:rsid w:val="0040652C"/>
    <w:rsid w:val="00412CF8"/>
    <w:rsid w:val="00413C6E"/>
    <w:rsid w:val="00421F7D"/>
    <w:rsid w:val="00425E38"/>
    <w:rsid w:val="00427520"/>
    <w:rsid w:val="00443B9A"/>
    <w:rsid w:val="004465EE"/>
    <w:rsid w:val="00454F64"/>
    <w:rsid w:val="00456A84"/>
    <w:rsid w:val="00467936"/>
    <w:rsid w:val="0047659D"/>
    <w:rsid w:val="00484406"/>
    <w:rsid w:val="004856F9"/>
    <w:rsid w:val="00491625"/>
    <w:rsid w:val="00493160"/>
    <w:rsid w:val="004A418E"/>
    <w:rsid w:val="004A7D08"/>
    <w:rsid w:val="004C1332"/>
    <w:rsid w:val="004C1D3C"/>
    <w:rsid w:val="004C2F4A"/>
    <w:rsid w:val="004D08D0"/>
    <w:rsid w:val="004D3048"/>
    <w:rsid w:val="004D3527"/>
    <w:rsid w:val="00503E8C"/>
    <w:rsid w:val="00505D5A"/>
    <w:rsid w:val="005169D3"/>
    <w:rsid w:val="00517B0F"/>
    <w:rsid w:val="005220A3"/>
    <w:rsid w:val="00523A02"/>
    <w:rsid w:val="00527BF1"/>
    <w:rsid w:val="005312B9"/>
    <w:rsid w:val="00537FAF"/>
    <w:rsid w:val="00552FCF"/>
    <w:rsid w:val="0055451A"/>
    <w:rsid w:val="00563278"/>
    <w:rsid w:val="005778B8"/>
    <w:rsid w:val="005946D0"/>
    <w:rsid w:val="005A65EC"/>
    <w:rsid w:val="005C2343"/>
    <w:rsid w:val="005C79EB"/>
    <w:rsid w:val="005D7F47"/>
    <w:rsid w:val="005E2760"/>
    <w:rsid w:val="005F01E4"/>
    <w:rsid w:val="005F31F7"/>
    <w:rsid w:val="00621444"/>
    <w:rsid w:val="00622D0E"/>
    <w:rsid w:val="00634818"/>
    <w:rsid w:val="00635FC7"/>
    <w:rsid w:val="006429AE"/>
    <w:rsid w:val="00653EB7"/>
    <w:rsid w:val="0066423E"/>
    <w:rsid w:val="00672C2F"/>
    <w:rsid w:val="0068341A"/>
    <w:rsid w:val="00684405"/>
    <w:rsid w:val="00686BF1"/>
    <w:rsid w:val="0069582D"/>
    <w:rsid w:val="006B4BD4"/>
    <w:rsid w:val="006B74F4"/>
    <w:rsid w:val="006C274D"/>
    <w:rsid w:val="006C4BFA"/>
    <w:rsid w:val="006C7760"/>
    <w:rsid w:val="006D2093"/>
    <w:rsid w:val="006D2CE8"/>
    <w:rsid w:val="006E2785"/>
    <w:rsid w:val="006E36F6"/>
    <w:rsid w:val="006E493E"/>
    <w:rsid w:val="006E7527"/>
    <w:rsid w:val="006E7BC5"/>
    <w:rsid w:val="006F6EB2"/>
    <w:rsid w:val="006F7D75"/>
    <w:rsid w:val="007026A7"/>
    <w:rsid w:val="00714F00"/>
    <w:rsid w:val="00727CF1"/>
    <w:rsid w:val="00737B15"/>
    <w:rsid w:val="00757D74"/>
    <w:rsid w:val="00764283"/>
    <w:rsid w:val="00767548"/>
    <w:rsid w:val="0077265C"/>
    <w:rsid w:val="00772D00"/>
    <w:rsid w:val="00776CD6"/>
    <w:rsid w:val="00791307"/>
    <w:rsid w:val="007921DF"/>
    <w:rsid w:val="0079428E"/>
    <w:rsid w:val="007A223B"/>
    <w:rsid w:val="007A7F62"/>
    <w:rsid w:val="007C0485"/>
    <w:rsid w:val="007C5782"/>
    <w:rsid w:val="007D075D"/>
    <w:rsid w:val="007D5D8A"/>
    <w:rsid w:val="007D5EEF"/>
    <w:rsid w:val="007E4E8C"/>
    <w:rsid w:val="007F0E1E"/>
    <w:rsid w:val="0080632A"/>
    <w:rsid w:val="0081518F"/>
    <w:rsid w:val="00827865"/>
    <w:rsid w:val="00836C1B"/>
    <w:rsid w:val="00842524"/>
    <w:rsid w:val="008467D8"/>
    <w:rsid w:val="0084695C"/>
    <w:rsid w:val="00854D32"/>
    <w:rsid w:val="0085642F"/>
    <w:rsid w:val="0085669E"/>
    <w:rsid w:val="00856E55"/>
    <w:rsid w:val="00875783"/>
    <w:rsid w:val="008773AB"/>
    <w:rsid w:val="00885820"/>
    <w:rsid w:val="00894148"/>
    <w:rsid w:val="008A0573"/>
    <w:rsid w:val="008A1759"/>
    <w:rsid w:val="008A5124"/>
    <w:rsid w:val="008A65DC"/>
    <w:rsid w:val="008B1DC3"/>
    <w:rsid w:val="008B6A8A"/>
    <w:rsid w:val="008C20D5"/>
    <w:rsid w:val="008C3ADE"/>
    <w:rsid w:val="008C62B0"/>
    <w:rsid w:val="008C64FE"/>
    <w:rsid w:val="008D0030"/>
    <w:rsid w:val="008D1999"/>
    <w:rsid w:val="008D395C"/>
    <w:rsid w:val="008D5AA2"/>
    <w:rsid w:val="008E0064"/>
    <w:rsid w:val="008E3E28"/>
    <w:rsid w:val="008E50DC"/>
    <w:rsid w:val="008E5FD5"/>
    <w:rsid w:val="008F4181"/>
    <w:rsid w:val="008F4812"/>
    <w:rsid w:val="0091392A"/>
    <w:rsid w:val="009231D5"/>
    <w:rsid w:val="0092670B"/>
    <w:rsid w:val="00927575"/>
    <w:rsid w:val="00931EAB"/>
    <w:rsid w:val="009327BB"/>
    <w:rsid w:val="00940690"/>
    <w:rsid w:val="00951C41"/>
    <w:rsid w:val="0095341D"/>
    <w:rsid w:val="009541A6"/>
    <w:rsid w:val="00963B55"/>
    <w:rsid w:val="009647E6"/>
    <w:rsid w:val="00972361"/>
    <w:rsid w:val="009751DF"/>
    <w:rsid w:val="009A36CB"/>
    <w:rsid w:val="009A6024"/>
    <w:rsid w:val="009A753F"/>
    <w:rsid w:val="009B5177"/>
    <w:rsid w:val="009D263F"/>
    <w:rsid w:val="009D28E2"/>
    <w:rsid w:val="009D7C4C"/>
    <w:rsid w:val="009E32DB"/>
    <w:rsid w:val="009F68D0"/>
    <w:rsid w:val="00A048F6"/>
    <w:rsid w:val="00A204AC"/>
    <w:rsid w:val="00A229C8"/>
    <w:rsid w:val="00A26A13"/>
    <w:rsid w:val="00A31541"/>
    <w:rsid w:val="00A32C18"/>
    <w:rsid w:val="00A34C2B"/>
    <w:rsid w:val="00A409D1"/>
    <w:rsid w:val="00A4504D"/>
    <w:rsid w:val="00A70403"/>
    <w:rsid w:val="00A84443"/>
    <w:rsid w:val="00A8653B"/>
    <w:rsid w:val="00A868D7"/>
    <w:rsid w:val="00A961F3"/>
    <w:rsid w:val="00AA376E"/>
    <w:rsid w:val="00AA5E03"/>
    <w:rsid w:val="00AB1459"/>
    <w:rsid w:val="00AB3C23"/>
    <w:rsid w:val="00AB6BBF"/>
    <w:rsid w:val="00AC309A"/>
    <w:rsid w:val="00AD1B85"/>
    <w:rsid w:val="00AD3296"/>
    <w:rsid w:val="00AE4201"/>
    <w:rsid w:val="00AE6B67"/>
    <w:rsid w:val="00AE6B99"/>
    <w:rsid w:val="00AF1A4C"/>
    <w:rsid w:val="00AF351D"/>
    <w:rsid w:val="00B0175F"/>
    <w:rsid w:val="00B05F5F"/>
    <w:rsid w:val="00B12EAC"/>
    <w:rsid w:val="00B25BBF"/>
    <w:rsid w:val="00B267AB"/>
    <w:rsid w:val="00B305A0"/>
    <w:rsid w:val="00B36305"/>
    <w:rsid w:val="00B54BC1"/>
    <w:rsid w:val="00B601DC"/>
    <w:rsid w:val="00B672C1"/>
    <w:rsid w:val="00B74980"/>
    <w:rsid w:val="00B80907"/>
    <w:rsid w:val="00B85EC5"/>
    <w:rsid w:val="00B9060E"/>
    <w:rsid w:val="00B96572"/>
    <w:rsid w:val="00B9689F"/>
    <w:rsid w:val="00BA5A0E"/>
    <w:rsid w:val="00BA6A43"/>
    <w:rsid w:val="00BB069F"/>
    <w:rsid w:val="00BB3637"/>
    <w:rsid w:val="00BC0005"/>
    <w:rsid w:val="00BC607C"/>
    <w:rsid w:val="00BD3370"/>
    <w:rsid w:val="00BE3B0E"/>
    <w:rsid w:val="00BE743F"/>
    <w:rsid w:val="00BF5D14"/>
    <w:rsid w:val="00BF7312"/>
    <w:rsid w:val="00C03470"/>
    <w:rsid w:val="00C052CD"/>
    <w:rsid w:val="00C06B59"/>
    <w:rsid w:val="00C175BD"/>
    <w:rsid w:val="00C23AD6"/>
    <w:rsid w:val="00C31EA3"/>
    <w:rsid w:val="00C40E78"/>
    <w:rsid w:val="00C439CF"/>
    <w:rsid w:val="00C4597D"/>
    <w:rsid w:val="00C4614A"/>
    <w:rsid w:val="00C461E6"/>
    <w:rsid w:val="00C529A9"/>
    <w:rsid w:val="00C56576"/>
    <w:rsid w:val="00C6444F"/>
    <w:rsid w:val="00C6756B"/>
    <w:rsid w:val="00C73061"/>
    <w:rsid w:val="00C801FC"/>
    <w:rsid w:val="00C842E6"/>
    <w:rsid w:val="00C91BA6"/>
    <w:rsid w:val="00C97773"/>
    <w:rsid w:val="00CB10FA"/>
    <w:rsid w:val="00CB1971"/>
    <w:rsid w:val="00CB2A85"/>
    <w:rsid w:val="00CC0BC5"/>
    <w:rsid w:val="00CE24B5"/>
    <w:rsid w:val="00CF3963"/>
    <w:rsid w:val="00CF3C0D"/>
    <w:rsid w:val="00CF45C7"/>
    <w:rsid w:val="00CF7F27"/>
    <w:rsid w:val="00D0447B"/>
    <w:rsid w:val="00D0784C"/>
    <w:rsid w:val="00D12902"/>
    <w:rsid w:val="00D21EE7"/>
    <w:rsid w:val="00D22B8B"/>
    <w:rsid w:val="00D2600B"/>
    <w:rsid w:val="00D30D30"/>
    <w:rsid w:val="00D44B65"/>
    <w:rsid w:val="00D5394C"/>
    <w:rsid w:val="00D54B43"/>
    <w:rsid w:val="00D75A13"/>
    <w:rsid w:val="00D867E1"/>
    <w:rsid w:val="00D906E5"/>
    <w:rsid w:val="00D924BA"/>
    <w:rsid w:val="00D947FF"/>
    <w:rsid w:val="00DB3B76"/>
    <w:rsid w:val="00DB409D"/>
    <w:rsid w:val="00DC4DCC"/>
    <w:rsid w:val="00DD19CD"/>
    <w:rsid w:val="00DE3F0B"/>
    <w:rsid w:val="00DF0D04"/>
    <w:rsid w:val="00E02DE5"/>
    <w:rsid w:val="00E04874"/>
    <w:rsid w:val="00E14517"/>
    <w:rsid w:val="00E30393"/>
    <w:rsid w:val="00E52E17"/>
    <w:rsid w:val="00E52F18"/>
    <w:rsid w:val="00E718C4"/>
    <w:rsid w:val="00E73E5E"/>
    <w:rsid w:val="00E9117B"/>
    <w:rsid w:val="00E911BB"/>
    <w:rsid w:val="00EB22F9"/>
    <w:rsid w:val="00EB4A62"/>
    <w:rsid w:val="00ED5198"/>
    <w:rsid w:val="00ED7795"/>
    <w:rsid w:val="00EF3E2B"/>
    <w:rsid w:val="00F0217C"/>
    <w:rsid w:val="00F27687"/>
    <w:rsid w:val="00F3237A"/>
    <w:rsid w:val="00F45E7E"/>
    <w:rsid w:val="00F56A2C"/>
    <w:rsid w:val="00F61189"/>
    <w:rsid w:val="00F650F5"/>
    <w:rsid w:val="00F74053"/>
    <w:rsid w:val="00F80CD4"/>
    <w:rsid w:val="00F80F35"/>
    <w:rsid w:val="00F82BCD"/>
    <w:rsid w:val="00F850D0"/>
    <w:rsid w:val="00F926C4"/>
    <w:rsid w:val="00FA1475"/>
    <w:rsid w:val="00FA7616"/>
    <w:rsid w:val="00FB0A30"/>
    <w:rsid w:val="00FC6690"/>
    <w:rsid w:val="00FD083F"/>
    <w:rsid w:val="00FD5E4B"/>
    <w:rsid w:val="00FE5570"/>
    <w:rsid w:val="00FF10CA"/>
    <w:rsid w:val="00FF78F1"/>
    <w:rsid w:val="0398543C"/>
    <w:rsid w:val="05485B32"/>
    <w:rsid w:val="06DA075B"/>
    <w:rsid w:val="0A622F41"/>
    <w:rsid w:val="0BC52CF6"/>
    <w:rsid w:val="0DFA16E3"/>
    <w:rsid w:val="115630D4"/>
    <w:rsid w:val="11A65D35"/>
    <w:rsid w:val="134A26B6"/>
    <w:rsid w:val="136556C5"/>
    <w:rsid w:val="14BB6C12"/>
    <w:rsid w:val="1617512A"/>
    <w:rsid w:val="196A1E12"/>
    <w:rsid w:val="19E631C5"/>
    <w:rsid w:val="1D1A5866"/>
    <w:rsid w:val="1D4C46FB"/>
    <w:rsid w:val="1E0B27D7"/>
    <w:rsid w:val="1F0968C4"/>
    <w:rsid w:val="1F136AA9"/>
    <w:rsid w:val="20D91494"/>
    <w:rsid w:val="21793CC6"/>
    <w:rsid w:val="229C09BC"/>
    <w:rsid w:val="23512FFE"/>
    <w:rsid w:val="249A77E9"/>
    <w:rsid w:val="26905890"/>
    <w:rsid w:val="27775F5B"/>
    <w:rsid w:val="29914639"/>
    <w:rsid w:val="2A091835"/>
    <w:rsid w:val="2AFF41C8"/>
    <w:rsid w:val="2C651DA1"/>
    <w:rsid w:val="2D12461B"/>
    <w:rsid w:val="2D345B46"/>
    <w:rsid w:val="2EAA2C1F"/>
    <w:rsid w:val="31EE61BC"/>
    <w:rsid w:val="322F3FB8"/>
    <w:rsid w:val="323D57B5"/>
    <w:rsid w:val="34C743CE"/>
    <w:rsid w:val="36DD5A19"/>
    <w:rsid w:val="38286B54"/>
    <w:rsid w:val="38304FD6"/>
    <w:rsid w:val="399F3299"/>
    <w:rsid w:val="3C8F7316"/>
    <w:rsid w:val="3E0E246D"/>
    <w:rsid w:val="3EB017C6"/>
    <w:rsid w:val="3F602105"/>
    <w:rsid w:val="4037794C"/>
    <w:rsid w:val="41B8455A"/>
    <w:rsid w:val="41F42C2E"/>
    <w:rsid w:val="438362A4"/>
    <w:rsid w:val="456C35B8"/>
    <w:rsid w:val="473C453F"/>
    <w:rsid w:val="476D343E"/>
    <w:rsid w:val="485C704F"/>
    <w:rsid w:val="48B820E6"/>
    <w:rsid w:val="4AB1214F"/>
    <w:rsid w:val="4BFD516B"/>
    <w:rsid w:val="4D602609"/>
    <w:rsid w:val="4D802136"/>
    <w:rsid w:val="507F724A"/>
    <w:rsid w:val="50962B9D"/>
    <w:rsid w:val="5381780D"/>
    <w:rsid w:val="5430412D"/>
    <w:rsid w:val="554D10E9"/>
    <w:rsid w:val="5A150758"/>
    <w:rsid w:val="5BBA400D"/>
    <w:rsid w:val="5DC40618"/>
    <w:rsid w:val="5DC62083"/>
    <w:rsid w:val="61842AB7"/>
    <w:rsid w:val="621A2D83"/>
    <w:rsid w:val="62A96EB4"/>
    <w:rsid w:val="631F42BE"/>
    <w:rsid w:val="63C60FC0"/>
    <w:rsid w:val="65EA26EC"/>
    <w:rsid w:val="67C95523"/>
    <w:rsid w:val="68EE1FEA"/>
    <w:rsid w:val="6AA636FB"/>
    <w:rsid w:val="6FAD1286"/>
    <w:rsid w:val="73610C4F"/>
    <w:rsid w:val="743B5E01"/>
    <w:rsid w:val="744A7ABE"/>
    <w:rsid w:val="76DD5312"/>
    <w:rsid w:val="773F051E"/>
    <w:rsid w:val="78610894"/>
    <w:rsid w:val="7B3D36F2"/>
    <w:rsid w:val="7D542116"/>
    <w:rsid w:val="7DAE007D"/>
    <w:rsid w:val="BB376D63"/>
    <w:rsid w:val="DFFF1AAF"/>
    <w:rsid w:val="FBFF7F55"/>
    <w:rsid w:val="FE1A875B"/>
    <w:rsid w:val="FF53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iPriority="99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0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微软雅黑" w:hAnsi="微软雅黑" w:eastAsia="微软雅黑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qFormat/>
    <w:uiPriority w:val="9"/>
    <w:pPr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widowControl w:val="0"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31"/>
    <w:unhideWhenUsed/>
    <w:qFormat/>
    <w:uiPriority w:val="99"/>
    <w:pPr>
      <w:spacing w:after="120"/>
    </w:pPr>
    <w:rPr>
      <w:rFonts w:ascii="Times New Roman" w:hAnsi="Times New Roman"/>
      <w:szCs w:val="20"/>
    </w:rPr>
  </w:style>
  <w:style w:type="paragraph" w:styleId="7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8">
    <w:name w:val="Date"/>
    <w:basedOn w:val="1"/>
    <w:next w:val="1"/>
    <w:link w:val="30"/>
    <w:unhideWhenUsed/>
    <w:qFormat/>
    <w:uiPriority w:val="0"/>
    <w:pPr>
      <w:ind w:left="100" w:leftChars="2500"/>
    </w:pPr>
  </w:style>
  <w:style w:type="paragraph" w:styleId="9">
    <w:name w:val="Balloon Text"/>
    <w:basedOn w:val="1"/>
    <w:link w:val="24"/>
    <w:unhideWhenUsed/>
    <w:qFormat/>
    <w:uiPriority w:val="99"/>
    <w:rPr>
      <w:rFonts w:ascii="HEITI SC LIGHT" w:eastAsia="HEITI SC LIGHT"/>
      <w:sz w:val="18"/>
      <w:szCs w:val="18"/>
    </w:r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semiHidden/>
    <w:unhideWhenUsed/>
    <w:qFormat/>
    <w:uiPriority w:val="39"/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rFonts w:ascii="宋体" w:hAnsi="宋体"/>
      <w:color w:val="000000"/>
      <w:kern w:val="0"/>
    </w:rPr>
  </w:style>
  <w:style w:type="table" w:styleId="17">
    <w:name w:val="Table Grid"/>
    <w:basedOn w:val="1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8">
    <w:name w:val="Medium Grid 3"/>
    <w:basedOn w:val="16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character" w:styleId="20">
    <w:name w:val="page number"/>
    <w:basedOn w:val="19"/>
    <w:semiHidden/>
    <w:unhideWhenUsed/>
    <w:qFormat/>
    <w:uiPriority w:val="99"/>
  </w:style>
  <w:style w:type="character" w:styleId="21">
    <w:name w:val="Hyperlink"/>
    <w:unhideWhenUsed/>
    <w:qFormat/>
    <w:uiPriority w:val="0"/>
    <w:rPr>
      <w:color w:val="0000FF"/>
      <w:u w:val="single"/>
    </w:rPr>
  </w:style>
  <w:style w:type="character" w:customStyle="1" w:styleId="22">
    <w:name w:val="页眉 字符"/>
    <w:link w:val="11"/>
    <w:qFormat/>
    <w:uiPriority w:val="99"/>
    <w:rPr>
      <w:sz w:val="18"/>
      <w:szCs w:val="18"/>
    </w:rPr>
  </w:style>
  <w:style w:type="character" w:customStyle="1" w:styleId="23">
    <w:name w:val="页脚 字符"/>
    <w:link w:val="10"/>
    <w:qFormat/>
    <w:uiPriority w:val="99"/>
    <w:rPr>
      <w:sz w:val="18"/>
      <w:szCs w:val="18"/>
    </w:rPr>
  </w:style>
  <w:style w:type="character" w:customStyle="1" w:styleId="24">
    <w:name w:val="批注框文本 字符"/>
    <w:link w:val="9"/>
    <w:semiHidden/>
    <w:qFormat/>
    <w:uiPriority w:val="99"/>
    <w:rPr>
      <w:rFonts w:ascii="HEITI SC LIGHT" w:eastAsia="HEITI SC LIGHT"/>
      <w:sz w:val="18"/>
      <w:szCs w:val="18"/>
    </w:rPr>
  </w:style>
  <w:style w:type="table" w:customStyle="1" w:styleId="25">
    <w:name w:val="明显引用1"/>
    <w:basedOn w:val="16"/>
    <w:qFormat/>
    <w:uiPriority w:val="60"/>
    <w:rPr>
      <w:color w:val="365F90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character" w:customStyle="1" w:styleId="26">
    <w:name w:val="标题 2 字符"/>
    <w:link w:val="3"/>
    <w:qFormat/>
    <w:uiPriority w:val="9"/>
    <w:rPr>
      <w:rFonts w:ascii="宋体" w:hAnsi="宋体" w:cs="宋体"/>
      <w:b/>
      <w:bCs/>
      <w:sz w:val="36"/>
      <w:szCs w:val="36"/>
    </w:rPr>
  </w:style>
  <w:style w:type="paragraph" w:customStyle="1" w:styleId="27">
    <w:name w:val="彩色列表 - 强调文字颜色 1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8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9">
    <w:name w:val="apple-converted-space"/>
    <w:qFormat/>
    <w:uiPriority w:val="0"/>
  </w:style>
  <w:style w:type="character" w:customStyle="1" w:styleId="30">
    <w:name w:val="日期 字符"/>
    <w:link w:val="8"/>
    <w:semiHidden/>
    <w:qFormat/>
    <w:uiPriority w:val="0"/>
    <w:rPr>
      <w:rFonts w:ascii="Cambria" w:hAnsi="Cambria"/>
      <w:kern w:val="2"/>
      <w:sz w:val="24"/>
      <w:szCs w:val="24"/>
    </w:rPr>
  </w:style>
  <w:style w:type="character" w:customStyle="1" w:styleId="31">
    <w:name w:val="正文文本 字符"/>
    <w:link w:val="6"/>
    <w:qFormat/>
    <w:uiPriority w:val="99"/>
    <w:rPr>
      <w:kern w:val="2"/>
      <w:sz w:val="21"/>
    </w:rPr>
  </w:style>
  <w:style w:type="paragraph" w:customStyle="1" w:styleId="32">
    <w:name w:val="列表段落1"/>
    <w:basedOn w:val="1"/>
    <w:unhideWhenUsed/>
    <w:qFormat/>
    <w:uiPriority w:val="99"/>
    <w:pPr>
      <w:ind w:firstLine="420" w:firstLineChars="200"/>
    </w:pPr>
  </w:style>
  <w:style w:type="character" w:customStyle="1" w:styleId="33">
    <w:name w:val="未处理的提及1"/>
    <w:basedOn w:val="19"/>
    <w:unhideWhenUsed/>
    <w:qFormat/>
    <w:uiPriority w:val="99"/>
    <w:rPr>
      <w:color w:val="605E5C"/>
      <w:shd w:val="clear" w:color="auto" w:fill="E1DFDD"/>
    </w:rPr>
  </w:style>
  <w:style w:type="paragraph" w:customStyle="1" w:styleId="34">
    <w:name w:val="Tabellen-Text"/>
    <w:basedOn w:val="1"/>
    <w:qFormat/>
    <w:uiPriority w:val="0"/>
    <w:pPr>
      <w:spacing w:before="40" w:after="40"/>
      <w:jc w:val="left"/>
    </w:pPr>
    <w:rPr>
      <w:rFonts w:ascii="Arial" w:hAnsi="Arial" w:eastAsia="宋体"/>
      <w:color w:val="000000" w:themeColor="text1"/>
      <w:kern w:val="10"/>
      <w:sz w:val="20"/>
      <w:lang w:eastAsia="de-DE"/>
      <w14:textFill>
        <w14:solidFill>
          <w14:schemeClr w14:val="tx1"/>
        </w14:solidFill>
      </w14:textFill>
    </w:rPr>
  </w:style>
  <w:style w:type="table" w:customStyle="1" w:styleId="35">
    <w:name w:val="Tabelle_1"/>
    <w:basedOn w:val="16"/>
    <w:qFormat/>
    <w:uiPriority w:val="99"/>
    <w:rPr>
      <w:rFonts w:ascii="Arial" w:hAnsi="Arial" w:eastAsia="宋体"/>
      <w:color w:val="000000" w:themeColor="text1"/>
      <w:lang w:eastAsia="de-DE"/>
      <w14:textFill>
        <w14:solidFill>
          <w14:schemeClr w14:val="tx1"/>
        </w14:solidFill>
      </w14:textFill>
    </w:rPr>
    <w:tblPr>
      <w:tblBorders>
        <w:top w:val="single" w:color="499C3E" w:themeColor="background1" w:themeShade="80" w:sz="4" w:space="0"/>
        <w:left w:val="single" w:color="499C3E" w:themeColor="background1" w:themeShade="80" w:sz="4" w:space="0"/>
        <w:bottom w:val="single" w:color="499C3E" w:themeColor="background1" w:themeShade="80" w:sz="4" w:space="0"/>
        <w:right w:val="single" w:color="499C3E" w:themeColor="background1" w:themeShade="80" w:sz="4" w:space="0"/>
        <w:insideH w:val="single" w:color="499C3E" w:themeColor="background1" w:themeShade="80" w:sz="4" w:space="0"/>
        <w:insideV w:val="single" w:color="499C3E" w:themeColor="background1" w:themeShade="80" w:sz="4" w:space="0"/>
      </w:tblBorders>
      <w:tblCellMar>
        <w:left w:w="57" w:type="dxa"/>
        <w:right w:w="57" w:type="dxa"/>
      </w:tblCellMar>
    </w:tblPr>
    <w:tcPr>
      <w:vAlign w:val="center"/>
    </w:tcPr>
    <w:tblStylePr w:type="firstRow">
      <w:rPr>
        <w:b/>
      </w:rPr>
      <w:tcPr>
        <w:shd w:val="clear" w:color="auto" w:fill="A2D79B" w:themeFill="background1" w:themeFillShade="D9"/>
      </w:tcPr>
    </w:tblStylePr>
  </w:style>
  <w:style w:type="paragraph" w:customStyle="1" w:styleId="36">
    <w:name w:val="TOC 标题1"/>
    <w:basedOn w:val="2"/>
    <w:next w:val="1"/>
    <w:unhideWhenUsed/>
    <w:qFormat/>
    <w:uiPriority w:val="39"/>
    <w:p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:lang w:eastAsia="en-US"/>
    </w:rPr>
  </w:style>
  <w:style w:type="character" w:customStyle="1" w:styleId="37">
    <w:name w:val="rynqvb"/>
    <w:basedOn w:val="19"/>
    <w:qFormat/>
    <w:uiPriority w:val="0"/>
  </w:style>
  <w:style w:type="character" w:customStyle="1" w:styleId="38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</Company>
  <Pages>8</Pages>
  <Words>693</Words>
  <Characters>5136</Characters>
  <Lines>251</Lines>
  <Paragraphs>70</Paragraphs>
  <TotalTime>1</TotalTime>
  <ScaleCrop>false</ScaleCrop>
  <LinksUpToDate>false</LinksUpToDate>
  <CharactersWithSpaces>6167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2021-03-29T11:24:00Z</dcterms:created>
  <dc:creator>Shenzhen Yunyu Technology Company Limited</dc:creator>
  <cp:lastModifiedBy>怪兽</cp:lastModifiedBy>
  <cp:lastPrinted>2021-02-02T03:48:00Z</cp:lastPrinted>
  <dcterms:modified xsi:type="dcterms:W3CDTF">2024-07-08T08:30:27Z</dcterms:modified>
  <dc:title>INVOICE</dc:title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2137C57E2D2B44A4B7162EFC519D1A1A_13</vt:lpwstr>
  </property>
</Properties>
</file>