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227" w:rsidRDefault="00EC1227" w:rsidP="00EC1227">
      <w:pPr>
        <w:jc w:val="center"/>
        <w:rPr>
          <w:rFonts w:hint="eastAsia"/>
        </w:rPr>
      </w:pPr>
      <w:r>
        <w:rPr>
          <w:rFonts w:hint="eastAsia"/>
        </w:rPr>
        <w:t>王者国际</w:t>
      </w:r>
    </w:p>
    <w:p w:rsidR="00EC1227" w:rsidRDefault="00EC1227" w:rsidP="00EC1227">
      <w:pPr>
        <w:rPr>
          <w:rFonts w:hint="eastAsia"/>
        </w:rPr>
      </w:pPr>
      <w:r>
        <w:rPr>
          <w:rFonts w:hint="eastAsia"/>
        </w:rPr>
        <w:t>大厅界面</w:t>
      </w:r>
      <w:r>
        <w:rPr>
          <w:rFonts w:hint="eastAsia"/>
          <w:noProof/>
        </w:rPr>
        <w:drawing>
          <wp:inline distT="0" distB="0" distL="0" distR="0">
            <wp:extent cx="2032172" cy="3630659"/>
            <wp:effectExtent l="19050" t="0" r="617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349" cy="3634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227" w:rsidRDefault="00EC1227" w:rsidP="00EC1227">
      <w:pPr>
        <w:pStyle w:val="a4"/>
        <w:ind w:left="360" w:firstLineChars="0" w:firstLine="0"/>
        <w:rPr>
          <w:rFonts w:hint="eastAsia"/>
          <w:color w:val="00B050"/>
        </w:rPr>
      </w:pPr>
      <w:r>
        <w:rPr>
          <w:rFonts w:hint="eastAsia"/>
        </w:rPr>
        <w:t>内容主要有</w:t>
      </w:r>
      <w:r w:rsidRPr="00EC1227">
        <w:rPr>
          <w:rFonts w:hint="eastAsia"/>
          <w:color w:val="00B050"/>
        </w:rPr>
        <w:t>联系客服、上下分、消息、转盘、个人中心、幸运</w:t>
      </w:r>
      <w:r w:rsidRPr="00EC1227">
        <w:rPr>
          <w:rFonts w:hint="eastAsia"/>
          <w:color w:val="00B050"/>
        </w:rPr>
        <w:t>28</w:t>
      </w:r>
      <w:r w:rsidRPr="00EC1227">
        <w:rPr>
          <w:rFonts w:hint="eastAsia"/>
          <w:color w:val="00B050"/>
        </w:rPr>
        <w:t>和加拿大</w:t>
      </w:r>
      <w:r w:rsidRPr="00EC1227">
        <w:rPr>
          <w:rFonts w:hint="eastAsia"/>
          <w:color w:val="00B050"/>
        </w:rPr>
        <w:t>28</w:t>
      </w:r>
      <w:r w:rsidRPr="00EC1227">
        <w:rPr>
          <w:rFonts w:hint="eastAsia"/>
          <w:color w:val="00B050"/>
        </w:rPr>
        <w:t>的入口</w:t>
      </w:r>
    </w:p>
    <w:p w:rsidR="00EC1227" w:rsidRDefault="00EC1227" w:rsidP="00EC122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联系客服</w:t>
      </w:r>
      <w:r>
        <w:rPr>
          <w:rFonts w:hint="eastAsia"/>
        </w:rPr>
        <w:t>,qq</w:t>
      </w:r>
      <w:r>
        <w:rPr>
          <w:rFonts w:hint="eastAsia"/>
        </w:rPr>
        <w:t>接口</w:t>
      </w:r>
      <w:r>
        <w:rPr>
          <w:rFonts w:hint="eastAsia"/>
          <w:noProof/>
        </w:rPr>
        <w:drawing>
          <wp:inline distT="0" distB="0" distL="0" distR="0">
            <wp:extent cx="1900366" cy="1466579"/>
            <wp:effectExtent l="19050" t="0" r="4634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398" cy="1468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227" w:rsidRDefault="00EC1227">
      <w:pPr>
        <w:rPr>
          <w:rFonts w:hint="eastAsia"/>
        </w:rPr>
      </w:pPr>
    </w:p>
    <w:p w:rsidR="00EC1227" w:rsidRDefault="00EC122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查表示上分</w:t>
      </w:r>
      <w:r>
        <w:rPr>
          <w:rFonts w:hint="eastAsia"/>
        </w:rPr>
        <w:t xml:space="preserve"> </w:t>
      </w:r>
      <w:r>
        <w:rPr>
          <w:rFonts w:hint="eastAsia"/>
        </w:rPr>
        <w:t>回表示下分</w:t>
      </w:r>
      <w:r>
        <w:rPr>
          <w:rFonts w:hint="eastAsia"/>
          <w:noProof/>
        </w:rPr>
        <w:drawing>
          <wp:inline distT="0" distB="0" distL="0" distR="0">
            <wp:extent cx="2226683" cy="1186248"/>
            <wp:effectExtent l="19050" t="0" r="216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344" cy="1187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227" w:rsidRDefault="00EC1227">
      <w:pPr>
        <w:rPr>
          <w:rFonts w:hint="eastAsia"/>
        </w:rPr>
      </w:pPr>
      <w:r>
        <w:rPr>
          <w:rFonts w:hint="eastAsia"/>
        </w:rPr>
        <w:t>输入数量即可上分下分</w:t>
      </w:r>
      <w:r>
        <w:rPr>
          <w:rFonts w:hint="eastAsia"/>
          <w:noProof/>
        </w:rPr>
        <w:drawing>
          <wp:inline distT="0" distB="0" distL="0" distR="0">
            <wp:extent cx="2411112" cy="1225751"/>
            <wp:effectExtent l="19050" t="0" r="823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42" cy="122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210" w:rsidRDefault="00A90210">
      <w:pPr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消息</w:t>
      </w:r>
      <w:r>
        <w:rPr>
          <w:rFonts w:hint="eastAsia"/>
          <w:noProof/>
        </w:rPr>
        <w:drawing>
          <wp:inline distT="0" distB="0" distL="0" distR="0">
            <wp:extent cx="2063289" cy="1754659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310" cy="175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210" w:rsidRDefault="00A90210">
      <w:pPr>
        <w:rPr>
          <w:rFonts w:hint="eastAsia"/>
        </w:rPr>
      </w:pPr>
      <w:r>
        <w:t>D</w:t>
      </w:r>
      <w:r>
        <w:rPr>
          <w:rFonts w:hint="eastAsia"/>
        </w:rPr>
        <w:t>ata: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rPr>
          <w:rFonts w:hint="eastAsia"/>
        </w:rPr>
        <w:t>内容</w:t>
      </w:r>
    </w:p>
    <w:p w:rsidR="00A90210" w:rsidRDefault="00A90210">
      <w:pPr>
        <w:rPr>
          <w:rFonts w:hint="eastAsia"/>
        </w:rPr>
      </w:pPr>
    </w:p>
    <w:p w:rsidR="00EC1227" w:rsidRDefault="00A90210">
      <w:pPr>
        <w:rPr>
          <w:rFonts w:hint="eastAsia"/>
        </w:rPr>
      </w:pPr>
      <w:r>
        <w:rPr>
          <w:rFonts w:hint="eastAsia"/>
        </w:rPr>
        <w:t>4</w:t>
      </w:r>
      <w:r w:rsidR="00EC1227">
        <w:rPr>
          <w:rFonts w:hint="eastAsia"/>
        </w:rPr>
        <w:t>.</w:t>
      </w:r>
      <w:r w:rsidR="00EC1227">
        <w:rPr>
          <w:rFonts w:hint="eastAsia"/>
        </w:rPr>
        <w:t>转盘</w:t>
      </w:r>
      <w:r w:rsidR="00EC1227">
        <w:rPr>
          <w:rFonts w:hint="eastAsia"/>
          <w:noProof/>
        </w:rPr>
        <w:drawing>
          <wp:inline distT="0" distB="0" distL="0" distR="0">
            <wp:extent cx="1684538" cy="275967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534" cy="275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210" w:rsidRDefault="00A90210">
      <w:pPr>
        <w:rPr>
          <w:rFonts w:hint="eastAsia"/>
        </w:rPr>
      </w:pPr>
      <w:r>
        <w:t>D</w:t>
      </w:r>
      <w:r>
        <w:rPr>
          <w:rFonts w:hint="eastAsia"/>
        </w:rPr>
        <w:t>ata:</w:t>
      </w:r>
      <w:r>
        <w:rPr>
          <w:rFonts w:hint="eastAsia"/>
        </w:rPr>
        <w:t>转盘停的时间和奖品</w:t>
      </w:r>
    </w:p>
    <w:p w:rsidR="00B404B9" w:rsidRDefault="00A90210">
      <w:pPr>
        <w:rPr>
          <w:rFonts w:hint="eastAsia"/>
        </w:rPr>
      </w:pPr>
      <w:r>
        <w:rPr>
          <w:rFonts w:hint="eastAsia"/>
        </w:rPr>
        <w:t>5</w:t>
      </w:r>
      <w:r w:rsidR="00B404B9">
        <w:rPr>
          <w:rFonts w:hint="eastAsia"/>
        </w:rPr>
        <w:t>.</w:t>
      </w:r>
      <w:r w:rsidR="00B404B9">
        <w:rPr>
          <w:rFonts w:hint="eastAsia"/>
        </w:rPr>
        <w:t>个人中心</w:t>
      </w:r>
      <w:r>
        <w:rPr>
          <w:rFonts w:hint="eastAsia"/>
          <w:noProof/>
        </w:rPr>
        <w:drawing>
          <wp:inline distT="0" distB="0" distL="0" distR="0">
            <wp:extent cx="1612042" cy="2807386"/>
            <wp:effectExtent l="19050" t="0" r="7208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489" cy="2811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210" w:rsidRDefault="00A90210">
      <w:pPr>
        <w:rPr>
          <w:rFonts w:hint="eastAsia"/>
        </w:rPr>
      </w:pPr>
      <w:r>
        <w:t>D</w:t>
      </w:r>
      <w:r>
        <w:rPr>
          <w:rFonts w:hint="eastAsia"/>
        </w:rPr>
        <w:t>ata:</w:t>
      </w:r>
      <w:r>
        <w:rPr>
          <w:rFonts w:hint="eastAsia"/>
        </w:rPr>
        <w:t>用户账号和昵称</w:t>
      </w:r>
      <w:r>
        <w:rPr>
          <w:rFonts w:hint="eastAsia"/>
        </w:rPr>
        <w:t>,</w:t>
      </w:r>
      <w:r>
        <w:rPr>
          <w:rFonts w:hint="eastAsia"/>
        </w:rPr>
        <w:t>账户余额</w:t>
      </w:r>
    </w:p>
    <w:p w:rsidR="00A90210" w:rsidRDefault="00A90210">
      <w:pPr>
        <w:rPr>
          <w:rFonts w:hint="eastAsia"/>
        </w:rPr>
      </w:pPr>
      <w:r>
        <w:rPr>
          <w:rFonts w:hint="eastAsia"/>
        </w:rPr>
        <w:lastRenderedPageBreak/>
        <w:t>账变明细</w:t>
      </w:r>
      <w:r>
        <w:rPr>
          <w:rFonts w:hint="eastAsia"/>
        </w:rPr>
        <w:t>:</w:t>
      </w:r>
      <w:r w:rsidRPr="00A9021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236206" cy="110387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63" cy="110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210" w:rsidRDefault="00A90210">
      <w:pPr>
        <w:rPr>
          <w:rFonts w:hint="eastAsia"/>
        </w:rPr>
      </w:pPr>
    </w:p>
    <w:p w:rsidR="00A90210" w:rsidRDefault="00A90210">
      <w:pPr>
        <w:rPr>
          <w:rFonts w:hint="eastAsia"/>
        </w:rPr>
      </w:pPr>
      <w:r>
        <w:t>D</w:t>
      </w:r>
      <w:r>
        <w:rPr>
          <w:rFonts w:hint="eastAsia"/>
        </w:rPr>
        <w:t>ata:</w:t>
      </w:r>
      <w:r>
        <w:rPr>
          <w:rFonts w:hint="eastAsia"/>
        </w:rPr>
        <w:t>日期</w:t>
      </w:r>
      <w:r>
        <w:rPr>
          <w:rFonts w:hint="eastAsia"/>
        </w:rPr>
        <w:t>,</w:t>
      </w:r>
      <w:r>
        <w:rPr>
          <w:rFonts w:hint="eastAsia"/>
        </w:rPr>
        <w:t>金额</w:t>
      </w:r>
      <w:r>
        <w:rPr>
          <w:rFonts w:hint="eastAsia"/>
        </w:rPr>
        <w:t>,</w:t>
      </w:r>
      <w:r>
        <w:rPr>
          <w:rFonts w:hint="eastAsia"/>
        </w:rPr>
        <w:t>变动记录</w:t>
      </w:r>
      <w:r w:rsidR="006762E5">
        <w:rPr>
          <w:rFonts w:hint="eastAsia"/>
        </w:rPr>
        <w:t>(</w:t>
      </w:r>
      <w:r w:rsidR="006762E5">
        <w:rPr>
          <w:rFonts w:hint="eastAsia"/>
        </w:rPr>
        <w:t>记录类型正在沟通</w:t>
      </w:r>
      <w:r w:rsidR="006762E5">
        <w:rPr>
          <w:rFonts w:hint="eastAsia"/>
        </w:rPr>
        <w:t>)</w:t>
      </w:r>
    </w:p>
    <w:p w:rsidR="006762E5" w:rsidRDefault="006762E5">
      <w:pPr>
        <w:rPr>
          <w:rFonts w:hint="eastAsia"/>
        </w:rPr>
      </w:pPr>
      <w:r>
        <w:rPr>
          <w:rFonts w:hint="eastAsia"/>
        </w:rPr>
        <w:t>回水明细</w:t>
      </w:r>
      <w:r>
        <w:rPr>
          <w:rFonts w:hint="eastAsia"/>
        </w:rPr>
        <w:t>:</w:t>
      </w:r>
      <w:r w:rsidRPr="006762E5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600582" cy="1314122"/>
            <wp:effectExtent l="19050" t="0" r="9268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68" cy="1314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2E5" w:rsidRDefault="006762E5">
      <w:pPr>
        <w:rPr>
          <w:rFonts w:hint="eastAsia"/>
        </w:rPr>
      </w:pPr>
      <w:r>
        <w:t>D</w:t>
      </w:r>
      <w:r>
        <w:rPr>
          <w:rFonts w:hint="eastAsia"/>
        </w:rPr>
        <w:t>ata:</w:t>
      </w:r>
      <w:r>
        <w:rPr>
          <w:rFonts w:hint="eastAsia"/>
        </w:rPr>
        <w:t>日期</w:t>
      </w:r>
      <w:r>
        <w:rPr>
          <w:rFonts w:hint="eastAsia"/>
        </w:rPr>
        <w:t>,</w:t>
      </w:r>
      <w:r>
        <w:rPr>
          <w:rFonts w:hint="eastAsia"/>
        </w:rPr>
        <w:t>回水金额</w:t>
      </w:r>
      <w:r>
        <w:rPr>
          <w:rFonts w:hint="eastAsia"/>
        </w:rPr>
        <w:t>,</w:t>
      </w:r>
      <w:r>
        <w:rPr>
          <w:rFonts w:hint="eastAsia"/>
        </w:rPr>
        <w:t>回水比例</w:t>
      </w:r>
      <w:r>
        <w:rPr>
          <w:rFonts w:hint="eastAsia"/>
        </w:rPr>
        <w:t>,</w:t>
      </w:r>
      <w:r>
        <w:rPr>
          <w:rFonts w:hint="eastAsia"/>
        </w:rPr>
        <w:t>状态</w:t>
      </w:r>
    </w:p>
    <w:p w:rsidR="006762E5" w:rsidRPr="006762E5" w:rsidRDefault="006762E5">
      <w:pPr>
        <w:rPr>
          <w:rFonts w:hint="eastAsia"/>
          <w:color w:val="7030A0"/>
        </w:rPr>
      </w:pPr>
      <w:r w:rsidRPr="006762E5">
        <w:rPr>
          <w:rFonts w:hint="eastAsia"/>
          <w:color w:val="7030A0"/>
        </w:rPr>
        <w:t>分享</w:t>
      </w:r>
      <w:r w:rsidRPr="006762E5">
        <w:rPr>
          <w:rFonts w:hint="eastAsia"/>
          <w:color w:val="7030A0"/>
        </w:rPr>
        <w:t>:</w:t>
      </w:r>
      <w:r w:rsidRPr="006762E5">
        <w:rPr>
          <w:rFonts w:hint="eastAsia"/>
          <w:color w:val="7030A0"/>
        </w:rPr>
        <w:t>显示该账户的推广二维码</w:t>
      </w:r>
      <w:r w:rsidRPr="006762E5">
        <w:rPr>
          <w:rFonts w:hint="eastAsia"/>
          <w:color w:val="7030A0"/>
        </w:rPr>
        <w:t>,</w:t>
      </w:r>
      <w:r w:rsidRPr="006762E5">
        <w:rPr>
          <w:rFonts w:hint="eastAsia"/>
          <w:color w:val="7030A0"/>
        </w:rPr>
        <w:t>可以复制推广链接</w:t>
      </w:r>
      <w:r w:rsidRPr="006762E5">
        <w:rPr>
          <w:rFonts w:hint="eastAsia"/>
          <w:color w:val="7030A0"/>
        </w:rPr>
        <w:t>(</w:t>
      </w:r>
      <w:r w:rsidRPr="006762E5">
        <w:rPr>
          <w:rFonts w:hint="eastAsia"/>
          <w:color w:val="7030A0"/>
        </w:rPr>
        <w:t>待讨论</w:t>
      </w:r>
      <w:r w:rsidRPr="006762E5">
        <w:rPr>
          <w:rFonts w:hint="eastAsia"/>
          <w:color w:val="7030A0"/>
        </w:rPr>
        <w:t>)</w:t>
      </w:r>
    </w:p>
    <w:p w:rsidR="006762E5" w:rsidRDefault="006762E5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:</w:t>
      </w:r>
      <w:r w:rsidRPr="006762E5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863541" cy="146731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208" cy="146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2E5" w:rsidRDefault="006762E5">
      <w:pPr>
        <w:rPr>
          <w:rFonts w:hint="eastAsia"/>
        </w:rPr>
      </w:pPr>
      <w:r>
        <w:rPr>
          <w:rFonts w:hint="eastAsia"/>
        </w:rPr>
        <w:t>绑定支付宝</w:t>
      </w:r>
      <w:r>
        <w:rPr>
          <w:rFonts w:hint="eastAsia"/>
        </w:rPr>
        <w:t>:</w:t>
      </w:r>
      <w:r w:rsidRPr="006762E5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394637" cy="1603683"/>
            <wp:effectExtent l="19050" t="0" r="5663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959" cy="1604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2E5" w:rsidRDefault="006762E5">
      <w:pPr>
        <w:rPr>
          <w:rFonts w:hint="eastAsia"/>
        </w:rPr>
      </w:pPr>
    </w:p>
    <w:p w:rsidR="00A90210" w:rsidRDefault="00A90210">
      <w:pPr>
        <w:rPr>
          <w:rFonts w:hint="eastAsia"/>
        </w:rPr>
      </w:pPr>
    </w:p>
    <w:p w:rsidR="00B404B9" w:rsidRPr="00B404B9" w:rsidRDefault="00B404B9"/>
    <w:sectPr w:rsidR="00B404B9" w:rsidRPr="00B404B9" w:rsidSect="00B81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349E4"/>
    <w:multiLevelType w:val="hybridMultilevel"/>
    <w:tmpl w:val="413C02D2"/>
    <w:lvl w:ilvl="0" w:tplc="58788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1227"/>
    <w:rsid w:val="006762E5"/>
    <w:rsid w:val="00A90210"/>
    <w:rsid w:val="00B404B9"/>
    <w:rsid w:val="00B8179E"/>
    <w:rsid w:val="00CB3C3B"/>
    <w:rsid w:val="00EC1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7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1227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EC1227"/>
    <w:rPr>
      <w:sz w:val="16"/>
      <w:szCs w:val="16"/>
    </w:rPr>
  </w:style>
  <w:style w:type="paragraph" w:styleId="a4">
    <w:name w:val="List Paragraph"/>
    <w:basedOn w:val="a"/>
    <w:uiPriority w:val="34"/>
    <w:qFormat/>
    <w:rsid w:val="00EC122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39</Words>
  <Characters>228</Characters>
  <Application>Microsoft Office Word</Application>
  <DocSecurity>0</DocSecurity>
  <Lines>1</Lines>
  <Paragraphs>1</Paragraphs>
  <ScaleCrop>false</ScaleCrop>
  <Company>CHINA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2018-05-29T08:23:00Z</dcterms:created>
  <dcterms:modified xsi:type="dcterms:W3CDTF">2018-05-29T09:30:00Z</dcterms:modified>
</cp:coreProperties>
</file>