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5EE" w:rsidRDefault="002D6A42">
      <w:pPr>
        <w:jc w:val="center"/>
        <w:rPr>
          <w:rFonts w:ascii="华文仿宋" w:eastAsia="华文仿宋" w:hAnsi="华文仿宋" w:cstheme="minorEastAsia"/>
          <w:bCs/>
          <w:color w:val="191919"/>
          <w:sz w:val="44"/>
          <w:szCs w:val="44"/>
          <w:shd w:val="clear" w:color="auto" w:fill="FFFFFF"/>
        </w:rPr>
      </w:pPr>
      <w:r>
        <w:rPr>
          <w:rFonts w:ascii="华文仿宋" w:eastAsia="华文仿宋" w:hAnsi="华文仿宋" w:cstheme="minorEastAsia"/>
          <w:bCs/>
          <w:color w:val="191919"/>
          <w:sz w:val="44"/>
          <w:szCs w:val="44"/>
          <w:shd w:val="clear" w:color="auto" w:fill="FFFFFF"/>
        </w:rPr>
        <w:t>第</w:t>
      </w:r>
      <w:r>
        <w:rPr>
          <w:rFonts w:ascii="华文仿宋" w:eastAsia="华文仿宋" w:hAnsi="华文仿宋" w:cstheme="minorEastAsia" w:hint="eastAsia"/>
          <w:bCs/>
          <w:color w:val="191919"/>
          <w:sz w:val="44"/>
          <w:szCs w:val="44"/>
          <w:shd w:val="clear" w:color="auto" w:fill="FFFFFF"/>
        </w:rPr>
        <w:t>八届大学生</w:t>
      </w:r>
      <w:r>
        <w:rPr>
          <w:rFonts w:ascii="华文仿宋" w:eastAsia="华文仿宋" w:hAnsi="华文仿宋" w:cstheme="minorEastAsia"/>
          <w:bCs/>
          <w:color w:val="191919"/>
          <w:sz w:val="44"/>
          <w:szCs w:val="44"/>
          <w:shd w:val="clear" w:color="auto" w:fill="FFFFFF"/>
        </w:rPr>
        <w:t>融合通信大赛</w:t>
      </w:r>
    </w:p>
    <w:p w:rsidR="00B325EE" w:rsidRDefault="002D6A42">
      <w:pPr>
        <w:jc w:val="center"/>
        <w:rPr>
          <w:rFonts w:ascii="华文仿宋" w:eastAsia="华文仿宋" w:hAnsi="华文仿宋" w:cstheme="minorEastAsia"/>
          <w:bCs/>
          <w:color w:val="191919"/>
          <w:sz w:val="44"/>
          <w:szCs w:val="44"/>
          <w:shd w:val="clear" w:color="auto" w:fill="FFFFFF"/>
        </w:rPr>
      </w:pPr>
      <w:r>
        <w:rPr>
          <w:rFonts w:ascii="华文仿宋" w:eastAsia="华文仿宋" w:hAnsi="华文仿宋" w:cstheme="minorEastAsia" w:hint="eastAsia"/>
          <w:bCs/>
          <w:color w:val="191919"/>
          <w:sz w:val="44"/>
          <w:szCs w:val="44"/>
          <w:shd w:val="clear" w:color="auto" w:fill="FFFFFF"/>
        </w:rPr>
        <w:t>暨2</w:t>
      </w:r>
      <w:r>
        <w:rPr>
          <w:rFonts w:ascii="华文仿宋" w:eastAsia="华文仿宋" w:hAnsi="华文仿宋" w:cstheme="minorEastAsia"/>
          <w:bCs/>
          <w:color w:val="191919"/>
          <w:sz w:val="44"/>
          <w:szCs w:val="44"/>
          <w:shd w:val="clear" w:color="auto" w:fill="FFFFFF"/>
        </w:rPr>
        <w:t>018</w:t>
      </w:r>
      <w:r>
        <w:rPr>
          <w:rFonts w:ascii="华文仿宋" w:eastAsia="华文仿宋" w:hAnsi="华文仿宋" w:cstheme="minorEastAsia" w:hint="eastAsia"/>
          <w:bCs/>
          <w:color w:val="191919"/>
          <w:sz w:val="44"/>
          <w:szCs w:val="44"/>
          <w:shd w:val="clear" w:color="auto" w:fill="FFFFFF"/>
        </w:rPr>
        <w:t>“创飞杯”无人机+创新创业大赛</w:t>
      </w:r>
    </w:p>
    <w:p w:rsidR="00B325EE" w:rsidRDefault="00B325EE">
      <w:pPr>
        <w:jc w:val="center"/>
        <w:rPr>
          <w:rFonts w:ascii="华文仿宋" w:eastAsia="华文仿宋" w:hAnsi="华文仿宋" w:cstheme="minorEastAsia"/>
          <w:bCs/>
          <w:color w:val="191919"/>
          <w:sz w:val="44"/>
          <w:szCs w:val="44"/>
          <w:shd w:val="clear" w:color="auto" w:fill="FFFFFF"/>
        </w:rPr>
      </w:pPr>
    </w:p>
    <w:p w:rsidR="00B325EE" w:rsidRDefault="00B325EE">
      <w:pPr>
        <w:jc w:val="center"/>
        <w:rPr>
          <w:rFonts w:ascii="华文仿宋" w:eastAsia="华文仿宋" w:hAnsi="华文仿宋" w:cstheme="minorEastAsia"/>
          <w:bCs/>
          <w:color w:val="191919"/>
          <w:sz w:val="28"/>
          <w:szCs w:val="28"/>
          <w:shd w:val="clear" w:color="auto" w:fill="FFFFFF"/>
        </w:rPr>
      </w:pPr>
    </w:p>
    <w:p w:rsidR="00B325EE" w:rsidRDefault="002D6A42">
      <w:pPr>
        <w:jc w:val="center"/>
        <w:rPr>
          <w:rFonts w:ascii="华文仿宋" w:eastAsia="华文仿宋" w:hAnsi="华文仿宋" w:cstheme="minorEastAsia"/>
          <w:bCs/>
          <w:color w:val="191919"/>
          <w:sz w:val="52"/>
          <w:szCs w:val="52"/>
          <w:shd w:val="clear" w:color="auto" w:fill="FFFFFF"/>
        </w:rPr>
      </w:pPr>
      <w:r>
        <w:rPr>
          <w:rFonts w:ascii="华文仿宋" w:eastAsia="华文仿宋" w:hAnsi="华文仿宋" w:cstheme="minorEastAsia" w:hint="eastAsia"/>
          <w:bCs/>
          <w:color w:val="191919"/>
          <w:sz w:val="52"/>
          <w:szCs w:val="52"/>
          <w:shd w:val="clear" w:color="auto" w:fill="FFFFFF"/>
        </w:rPr>
        <w:t>项</w:t>
      </w:r>
    </w:p>
    <w:p w:rsidR="00B325EE" w:rsidRDefault="002D6A42">
      <w:pPr>
        <w:jc w:val="center"/>
        <w:rPr>
          <w:rFonts w:ascii="华文仿宋" w:eastAsia="华文仿宋" w:hAnsi="华文仿宋" w:cstheme="minorEastAsia"/>
          <w:bCs/>
          <w:color w:val="191919"/>
          <w:sz w:val="52"/>
          <w:szCs w:val="52"/>
          <w:shd w:val="clear" w:color="auto" w:fill="FFFFFF"/>
        </w:rPr>
      </w:pPr>
      <w:r>
        <w:rPr>
          <w:rFonts w:ascii="华文仿宋" w:eastAsia="华文仿宋" w:hAnsi="华文仿宋" w:cstheme="minorEastAsia" w:hint="eastAsia"/>
          <w:bCs/>
          <w:color w:val="191919"/>
          <w:sz w:val="52"/>
          <w:szCs w:val="52"/>
          <w:shd w:val="clear" w:color="auto" w:fill="FFFFFF"/>
        </w:rPr>
        <w:t>目</w:t>
      </w:r>
    </w:p>
    <w:p w:rsidR="00B325EE" w:rsidRDefault="002D6A42">
      <w:pPr>
        <w:jc w:val="center"/>
        <w:rPr>
          <w:rFonts w:ascii="华文仿宋" w:eastAsia="华文仿宋" w:hAnsi="华文仿宋" w:cstheme="minorEastAsia"/>
          <w:bCs/>
          <w:color w:val="191919"/>
          <w:sz w:val="52"/>
          <w:szCs w:val="52"/>
          <w:shd w:val="clear" w:color="auto" w:fill="FFFFFF"/>
        </w:rPr>
      </w:pPr>
      <w:r>
        <w:rPr>
          <w:rFonts w:ascii="华文仿宋" w:eastAsia="华文仿宋" w:hAnsi="华文仿宋" w:cstheme="minorEastAsia" w:hint="eastAsia"/>
          <w:bCs/>
          <w:color w:val="191919"/>
          <w:sz w:val="52"/>
          <w:szCs w:val="52"/>
          <w:shd w:val="clear" w:color="auto" w:fill="FFFFFF"/>
        </w:rPr>
        <w:t>计</w:t>
      </w:r>
    </w:p>
    <w:p w:rsidR="00B325EE" w:rsidRDefault="002D6A42">
      <w:pPr>
        <w:jc w:val="center"/>
        <w:rPr>
          <w:rFonts w:ascii="华文仿宋" w:eastAsia="华文仿宋" w:hAnsi="华文仿宋" w:cstheme="minorEastAsia"/>
          <w:bCs/>
          <w:color w:val="191919"/>
          <w:sz w:val="52"/>
          <w:szCs w:val="52"/>
          <w:shd w:val="clear" w:color="auto" w:fill="FFFFFF"/>
        </w:rPr>
      </w:pPr>
      <w:r>
        <w:rPr>
          <w:rFonts w:ascii="华文仿宋" w:eastAsia="华文仿宋" w:hAnsi="华文仿宋" w:cstheme="minorEastAsia" w:hint="eastAsia"/>
          <w:bCs/>
          <w:color w:val="191919"/>
          <w:sz w:val="52"/>
          <w:szCs w:val="52"/>
          <w:shd w:val="clear" w:color="auto" w:fill="FFFFFF"/>
        </w:rPr>
        <w:t>划</w:t>
      </w:r>
    </w:p>
    <w:p w:rsidR="00B325EE" w:rsidRDefault="002D6A42">
      <w:pPr>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52"/>
          <w:szCs w:val="52"/>
          <w:shd w:val="clear" w:color="auto" w:fill="FFFFFF"/>
        </w:rPr>
        <w:t>书</w:t>
      </w:r>
    </w:p>
    <w:p w:rsidR="00B325EE" w:rsidRDefault="00B325EE">
      <w:pPr>
        <w:jc w:val="center"/>
        <w:rPr>
          <w:rFonts w:ascii="华文仿宋" w:eastAsia="华文仿宋" w:hAnsi="华文仿宋" w:cstheme="minorEastAsia"/>
          <w:bCs/>
          <w:color w:val="191919"/>
          <w:sz w:val="28"/>
          <w:szCs w:val="28"/>
          <w:shd w:val="clear" w:color="auto" w:fill="FFFFFF"/>
        </w:rPr>
      </w:pPr>
    </w:p>
    <w:p w:rsidR="00B325EE" w:rsidRDefault="00B325EE">
      <w:pPr>
        <w:spacing w:line="560" w:lineRule="exact"/>
        <w:jc w:val="center"/>
        <w:rPr>
          <w:rFonts w:ascii="华文仿宋" w:eastAsia="华文仿宋" w:hAnsi="华文仿宋" w:cstheme="minorEastAsia"/>
          <w:bCs/>
          <w:color w:val="191919"/>
          <w:sz w:val="28"/>
          <w:szCs w:val="28"/>
          <w:shd w:val="clear" w:color="auto" w:fill="FFFFFF"/>
        </w:rPr>
      </w:pPr>
    </w:p>
    <w:p w:rsidR="00B325EE" w:rsidRDefault="00B325EE">
      <w:pPr>
        <w:spacing w:line="560" w:lineRule="exact"/>
        <w:jc w:val="center"/>
        <w:rPr>
          <w:rFonts w:ascii="华文仿宋" w:eastAsia="华文仿宋" w:hAnsi="华文仿宋" w:cstheme="minorEastAsia"/>
          <w:bCs/>
          <w:color w:val="191919"/>
          <w:sz w:val="28"/>
          <w:szCs w:val="28"/>
          <w:shd w:val="clear" w:color="auto" w:fill="FFFFFF"/>
        </w:rPr>
      </w:pPr>
    </w:p>
    <w:p w:rsidR="00B325EE" w:rsidRDefault="00B325EE">
      <w:pPr>
        <w:spacing w:line="560" w:lineRule="exact"/>
        <w:jc w:val="center"/>
        <w:rPr>
          <w:rFonts w:ascii="华文仿宋" w:eastAsia="华文仿宋" w:hAnsi="华文仿宋" w:cstheme="minorEastAsia"/>
          <w:bCs/>
          <w:color w:val="191919"/>
          <w:sz w:val="28"/>
          <w:szCs w:val="28"/>
          <w:shd w:val="clear" w:color="auto" w:fill="FFFFFF"/>
        </w:rPr>
      </w:pPr>
    </w:p>
    <w:p w:rsidR="00B325EE" w:rsidRDefault="00B325EE">
      <w:pPr>
        <w:spacing w:line="560" w:lineRule="exact"/>
        <w:jc w:val="center"/>
        <w:rPr>
          <w:rFonts w:ascii="华文仿宋" w:eastAsia="华文仿宋" w:hAnsi="华文仿宋" w:cstheme="minorEastAsia"/>
          <w:bCs/>
          <w:color w:val="191919"/>
          <w:sz w:val="28"/>
          <w:szCs w:val="28"/>
          <w:shd w:val="clear" w:color="auto" w:fill="FFFFFF"/>
        </w:rPr>
      </w:pPr>
    </w:p>
    <w:p w:rsidR="00B325EE" w:rsidRDefault="002D6A42">
      <w:pPr>
        <w:spacing w:line="560" w:lineRule="exact"/>
        <w:rPr>
          <w:rFonts w:ascii="华文仿宋" w:eastAsia="华文仿宋" w:hAnsi="华文仿宋" w:cstheme="minorEastAsia"/>
          <w:bCs/>
          <w:color w:val="191919"/>
          <w:sz w:val="30"/>
          <w:szCs w:val="30"/>
          <w:shd w:val="clear" w:color="auto" w:fill="FFFFFF"/>
        </w:rPr>
      </w:pPr>
      <w:r>
        <w:rPr>
          <w:rFonts w:ascii="华文仿宋" w:eastAsia="华文仿宋" w:hAnsi="华文仿宋" w:cstheme="minorEastAsia" w:hint="eastAsia"/>
          <w:bCs/>
          <w:color w:val="191919"/>
          <w:sz w:val="30"/>
          <w:szCs w:val="30"/>
          <w:shd w:val="clear" w:color="auto" w:fill="FFFFFF"/>
        </w:rPr>
        <w:t>团队名称：</w:t>
      </w:r>
      <w:r>
        <w:rPr>
          <w:rFonts w:ascii="华文仿宋" w:eastAsia="华文仿宋" w:hAnsi="华文仿宋" w:cstheme="minorEastAsia" w:hint="eastAsia"/>
          <w:b/>
          <w:bCs/>
          <w:color w:val="191919"/>
          <w:sz w:val="30"/>
          <w:szCs w:val="30"/>
          <w:shd w:val="clear" w:color="auto" w:fill="FFFFFF"/>
        </w:rPr>
        <w:t>USTC-Robotics</w:t>
      </w:r>
      <w:proofErr w:type="gramStart"/>
      <w:r>
        <w:rPr>
          <w:rFonts w:ascii="华文仿宋" w:eastAsia="华文仿宋" w:hAnsi="华文仿宋" w:cstheme="minorEastAsia" w:hint="eastAsia"/>
          <w:b/>
          <w:bCs/>
          <w:color w:val="191919"/>
          <w:sz w:val="30"/>
          <w:szCs w:val="30"/>
          <w:shd w:val="clear" w:color="auto" w:fill="FFFFFF"/>
        </w:rPr>
        <w:t>码农队</w:t>
      </w:r>
      <w:proofErr w:type="gramEnd"/>
    </w:p>
    <w:p w:rsidR="00B325EE" w:rsidRDefault="00B325EE">
      <w:pPr>
        <w:spacing w:line="560" w:lineRule="exact"/>
        <w:rPr>
          <w:rFonts w:ascii="华文仿宋" w:eastAsia="华文仿宋" w:hAnsi="华文仿宋" w:cstheme="minorEastAsia"/>
          <w:bCs/>
          <w:color w:val="191919"/>
          <w:sz w:val="30"/>
          <w:szCs w:val="30"/>
          <w:shd w:val="clear" w:color="auto" w:fill="FFFFFF"/>
        </w:rPr>
      </w:pPr>
    </w:p>
    <w:p w:rsidR="00B325EE" w:rsidRDefault="002D6A42">
      <w:pPr>
        <w:spacing w:line="560" w:lineRule="exact"/>
        <w:rPr>
          <w:rFonts w:ascii="华文仿宋" w:eastAsia="华文仿宋" w:hAnsi="华文仿宋" w:cstheme="minorEastAsia"/>
          <w:bCs/>
          <w:color w:val="191919"/>
          <w:sz w:val="30"/>
          <w:szCs w:val="30"/>
          <w:shd w:val="clear" w:color="auto" w:fill="FFFFFF"/>
        </w:rPr>
      </w:pPr>
      <w:r>
        <w:rPr>
          <w:rFonts w:ascii="华文仿宋" w:eastAsia="华文仿宋" w:hAnsi="华文仿宋" w:cstheme="minorEastAsia" w:hint="eastAsia"/>
          <w:bCs/>
          <w:color w:val="191919"/>
          <w:sz w:val="30"/>
          <w:szCs w:val="30"/>
          <w:shd w:val="clear" w:color="auto" w:fill="FFFFFF"/>
        </w:rPr>
        <w:t>项目名称 ：</w:t>
      </w:r>
    </w:p>
    <w:p w:rsidR="00B325EE" w:rsidRDefault="002D6A42">
      <w:pPr>
        <w:spacing w:line="560" w:lineRule="exact"/>
        <w:rPr>
          <w:rFonts w:ascii="华文仿宋" w:eastAsia="华文仿宋" w:hAnsi="华文仿宋" w:cstheme="minorEastAsia"/>
          <w:b/>
          <w:bCs/>
          <w:sz w:val="30"/>
          <w:szCs w:val="30"/>
          <w:shd w:val="clear" w:color="auto" w:fill="FFFFFF"/>
        </w:rPr>
      </w:pPr>
      <w:r>
        <w:rPr>
          <w:rFonts w:ascii="华文仿宋" w:eastAsia="华文仿宋" w:hAnsi="华文仿宋" w:cstheme="minorEastAsia" w:hint="eastAsia"/>
          <w:b/>
          <w:bCs/>
          <w:sz w:val="30"/>
          <w:szCs w:val="30"/>
          <w:shd w:val="clear" w:color="auto" w:fill="FFFFFF"/>
        </w:rPr>
        <w:t>智慧农业——结合深度学习的水陆两用农业植保无人机设计</w:t>
      </w:r>
    </w:p>
    <w:p w:rsidR="00B325EE" w:rsidRDefault="00B325EE">
      <w:pPr>
        <w:spacing w:line="560" w:lineRule="exact"/>
        <w:rPr>
          <w:rFonts w:ascii="华文仿宋" w:eastAsia="华文仿宋" w:hAnsi="华文仿宋" w:cstheme="minorEastAsia"/>
          <w:bCs/>
          <w:sz w:val="28"/>
          <w:szCs w:val="28"/>
          <w:shd w:val="clear" w:color="auto" w:fill="FFFFFF"/>
        </w:rPr>
        <w:sectPr w:rsidR="00B325EE">
          <w:pgSz w:w="11906" w:h="16838"/>
          <w:pgMar w:top="1440" w:right="1800" w:bottom="1440" w:left="1800" w:header="851" w:footer="992" w:gutter="0"/>
          <w:cols w:space="425"/>
          <w:docGrid w:type="lines" w:linePitch="312"/>
        </w:sectPr>
      </w:pPr>
    </w:p>
    <w:sdt>
      <w:sdtPr>
        <w:rPr>
          <w:rFonts w:asciiTheme="minorEastAsia" w:hAnsiTheme="minorEastAsia" w:cstheme="minorEastAsia" w:hint="eastAsia"/>
          <w:sz w:val="32"/>
          <w:szCs w:val="32"/>
          <w:lang w:val="zh-CN"/>
        </w:rPr>
        <w:id w:val="1671141842"/>
        <w:docPartObj>
          <w:docPartGallery w:val="Table of Contents"/>
          <w:docPartUnique/>
        </w:docPartObj>
      </w:sdtPr>
      <w:sdtEndPr>
        <w:rPr>
          <w:rFonts w:asciiTheme="minorHAnsi" w:hAnsiTheme="minorHAnsi" w:cstheme="minorBidi"/>
          <w:b/>
          <w:bCs/>
          <w:sz w:val="21"/>
          <w:szCs w:val="24"/>
        </w:rPr>
      </w:sdtEndPr>
      <w:sdtContent>
        <w:p w:rsidR="00B325EE" w:rsidRDefault="002D6A42">
          <w:pPr>
            <w:jc w:val="center"/>
            <w:rPr>
              <w:rFonts w:asciiTheme="minorEastAsia" w:hAnsiTheme="minorEastAsia" w:cstheme="minorEastAsia"/>
              <w:sz w:val="32"/>
              <w:szCs w:val="32"/>
            </w:rPr>
          </w:pPr>
          <w:r>
            <w:rPr>
              <w:rFonts w:asciiTheme="minorEastAsia" w:hAnsiTheme="minorEastAsia" w:cstheme="minorEastAsia" w:hint="eastAsia"/>
              <w:sz w:val="32"/>
              <w:szCs w:val="32"/>
            </w:rPr>
            <w:t>目</w:t>
          </w:r>
          <w:r>
            <w:rPr>
              <w:rFonts w:asciiTheme="minorEastAsia" w:hAnsiTheme="minorEastAsia" w:cstheme="minorEastAsia"/>
              <w:sz w:val="32"/>
              <w:szCs w:val="32"/>
            </w:rPr>
            <w:t xml:space="preserve">  </w:t>
          </w:r>
          <w:r>
            <w:rPr>
              <w:rFonts w:asciiTheme="minorEastAsia" w:hAnsiTheme="minorEastAsia" w:cstheme="minorEastAsia" w:hint="eastAsia"/>
              <w:sz w:val="32"/>
              <w:szCs w:val="32"/>
            </w:rPr>
            <w:t>录</w:t>
          </w:r>
        </w:p>
        <w:p w:rsidR="00240D9E" w:rsidRDefault="002D6A42">
          <w:pPr>
            <w:pStyle w:val="10"/>
            <w:tabs>
              <w:tab w:val="left" w:pos="840"/>
              <w:tab w:val="right" w:leader="dot" w:pos="8296"/>
            </w:tabs>
            <w:rPr>
              <w:noProof/>
              <w:szCs w:val="22"/>
            </w:rPr>
          </w:pPr>
          <w:r>
            <w:rPr>
              <w:rFonts w:asciiTheme="minorEastAsia" w:hAnsiTheme="minorEastAsia" w:cstheme="minorEastAsia" w:hint="eastAsia"/>
              <w:b/>
              <w:bCs/>
              <w:szCs w:val="21"/>
              <w:lang w:val="zh-CN"/>
            </w:rPr>
            <w:fldChar w:fldCharType="begin"/>
          </w:r>
          <w:r>
            <w:rPr>
              <w:rFonts w:asciiTheme="minorEastAsia" w:hAnsiTheme="minorEastAsia" w:cstheme="minorEastAsia" w:hint="eastAsia"/>
              <w:b/>
              <w:bCs/>
              <w:szCs w:val="21"/>
              <w:lang w:val="zh-CN"/>
            </w:rPr>
            <w:instrText xml:space="preserve"> TOC \o "1-3" \h \z \u </w:instrText>
          </w:r>
          <w:r>
            <w:rPr>
              <w:rFonts w:asciiTheme="minorEastAsia" w:hAnsiTheme="minorEastAsia" w:cstheme="minorEastAsia" w:hint="eastAsia"/>
              <w:b/>
              <w:bCs/>
              <w:szCs w:val="21"/>
              <w:lang w:val="zh-CN"/>
            </w:rPr>
            <w:fldChar w:fldCharType="separate"/>
          </w:r>
          <w:hyperlink w:anchor="_Toc531292079" w:history="1">
            <w:r w:rsidR="00240D9E" w:rsidRPr="00B75DFF">
              <w:rPr>
                <w:rStyle w:val="aa"/>
                <w:rFonts w:ascii="华文仿宋" w:eastAsia="华文仿宋" w:hAnsi="华文仿宋" w:cs="华文仿宋" w:hint="eastAsia"/>
                <w:noProof/>
              </w:rPr>
              <w:t>一．</w:t>
            </w:r>
            <w:r w:rsidR="00240D9E">
              <w:rPr>
                <w:noProof/>
                <w:szCs w:val="22"/>
              </w:rPr>
              <w:tab/>
            </w:r>
            <w:r w:rsidR="00240D9E" w:rsidRPr="00B75DFF">
              <w:rPr>
                <w:rStyle w:val="aa"/>
                <w:rFonts w:ascii="华文仿宋" w:eastAsia="华文仿宋" w:hAnsi="华文仿宋" w:cs="华文仿宋" w:hint="eastAsia"/>
                <w:noProof/>
              </w:rPr>
              <w:t>基本信息</w:t>
            </w:r>
            <w:r w:rsidR="00240D9E">
              <w:rPr>
                <w:noProof/>
                <w:webHidden/>
              </w:rPr>
              <w:tab/>
            </w:r>
            <w:r w:rsidR="00240D9E">
              <w:rPr>
                <w:noProof/>
                <w:webHidden/>
              </w:rPr>
              <w:fldChar w:fldCharType="begin"/>
            </w:r>
            <w:r w:rsidR="00240D9E">
              <w:rPr>
                <w:noProof/>
                <w:webHidden/>
              </w:rPr>
              <w:instrText xml:space="preserve"> PAGEREF _Toc531292079 \h </w:instrText>
            </w:r>
            <w:r w:rsidR="00240D9E">
              <w:rPr>
                <w:noProof/>
                <w:webHidden/>
              </w:rPr>
            </w:r>
            <w:r w:rsidR="00240D9E">
              <w:rPr>
                <w:noProof/>
                <w:webHidden/>
              </w:rPr>
              <w:fldChar w:fldCharType="separate"/>
            </w:r>
            <w:r w:rsidR="00240D9E">
              <w:rPr>
                <w:noProof/>
                <w:webHidden/>
              </w:rPr>
              <w:t>1</w:t>
            </w:r>
            <w:r w:rsidR="00240D9E">
              <w:rPr>
                <w:noProof/>
                <w:webHidden/>
              </w:rPr>
              <w:fldChar w:fldCharType="end"/>
            </w:r>
          </w:hyperlink>
        </w:p>
        <w:p w:rsidR="00240D9E" w:rsidRDefault="00240D9E">
          <w:pPr>
            <w:pStyle w:val="10"/>
            <w:tabs>
              <w:tab w:val="left" w:pos="840"/>
              <w:tab w:val="right" w:leader="dot" w:pos="8296"/>
            </w:tabs>
            <w:rPr>
              <w:noProof/>
              <w:szCs w:val="22"/>
            </w:rPr>
          </w:pPr>
          <w:hyperlink w:anchor="_Toc531292080" w:history="1">
            <w:r w:rsidRPr="00B75DFF">
              <w:rPr>
                <w:rStyle w:val="aa"/>
                <w:rFonts w:ascii="华文仿宋" w:eastAsia="华文仿宋" w:hAnsi="华文仿宋" w:cs="华文仿宋" w:hint="eastAsia"/>
                <w:noProof/>
              </w:rPr>
              <w:t>二．</w:t>
            </w:r>
            <w:r>
              <w:rPr>
                <w:noProof/>
                <w:szCs w:val="22"/>
              </w:rPr>
              <w:tab/>
            </w:r>
            <w:r w:rsidRPr="00B75DFF">
              <w:rPr>
                <w:rStyle w:val="aa"/>
                <w:rFonts w:ascii="华文仿宋" w:eastAsia="华文仿宋" w:hAnsi="华文仿宋" w:cs="华文仿宋" w:hint="eastAsia"/>
                <w:noProof/>
              </w:rPr>
              <w:t>项目概述</w:t>
            </w:r>
            <w:r>
              <w:rPr>
                <w:noProof/>
                <w:webHidden/>
              </w:rPr>
              <w:tab/>
            </w:r>
            <w:r>
              <w:rPr>
                <w:noProof/>
                <w:webHidden/>
              </w:rPr>
              <w:fldChar w:fldCharType="begin"/>
            </w:r>
            <w:r>
              <w:rPr>
                <w:noProof/>
                <w:webHidden/>
              </w:rPr>
              <w:instrText xml:space="preserve"> PAGEREF _Toc531292080 \h </w:instrText>
            </w:r>
            <w:r>
              <w:rPr>
                <w:noProof/>
                <w:webHidden/>
              </w:rPr>
            </w:r>
            <w:r>
              <w:rPr>
                <w:noProof/>
                <w:webHidden/>
              </w:rPr>
              <w:fldChar w:fldCharType="separate"/>
            </w:r>
            <w:r>
              <w:rPr>
                <w:noProof/>
                <w:webHidden/>
              </w:rPr>
              <w:t>1</w:t>
            </w:r>
            <w:r>
              <w:rPr>
                <w:noProof/>
                <w:webHidden/>
              </w:rPr>
              <w:fldChar w:fldCharType="end"/>
            </w:r>
          </w:hyperlink>
        </w:p>
        <w:p w:rsidR="00240D9E" w:rsidRDefault="00240D9E">
          <w:pPr>
            <w:pStyle w:val="20"/>
            <w:tabs>
              <w:tab w:val="right" w:leader="dot" w:pos="8296"/>
            </w:tabs>
            <w:rPr>
              <w:noProof/>
              <w:szCs w:val="22"/>
            </w:rPr>
          </w:pPr>
          <w:hyperlink w:anchor="_Toc531292081" w:history="1">
            <w:r w:rsidRPr="00B75DFF">
              <w:rPr>
                <w:rStyle w:val="aa"/>
                <w:rFonts w:asciiTheme="majorEastAsia" w:hAnsiTheme="majorEastAsia"/>
                <w:noProof/>
              </w:rPr>
              <w:t xml:space="preserve">2.1 </w:t>
            </w:r>
            <w:r w:rsidRPr="00B75DFF">
              <w:rPr>
                <w:rStyle w:val="aa"/>
                <w:rFonts w:hint="eastAsia"/>
                <w:noProof/>
              </w:rPr>
              <w:t>项目背景</w:t>
            </w:r>
            <w:r>
              <w:rPr>
                <w:noProof/>
                <w:webHidden/>
              </w:rPr>
              <w:tab/>
            </w:r>
            <w:r>
              <w:rPr>
                <w:noProof/>
                <w:webHidden/>
              </w:rPr>
              <w:fldChar w:fldCharType="begin"/>
            </w:r>
            <w:r>
              <w:rPr>
                <w:noProof/>
                <w:webHidden/>
              </w:rPr>
              <w:instrText xml:space="preserve"> PAGEREF _Toc531292081 \h </w:instrText>
            </w:r>
            <w:r>
              <w:rPr>
                <w:noProof/>
                <w:webHidden/>
              </w:rPr>
            </w:r>
            <w:r>
              <w:rPr>
                <w:noProof/>
                <w:webHidden/>
              </w:rPr>
              <w:fldChar w:fldCharType="separate"/>
            </w:r>
            <w:r>
              <w:rPr>
                <w:noProof/>
                <w:webHidden/>
              </w:rPr>
              <w:t>1</w:t>
            </w:r>
            <w:r>
              <w:rPr>
                <w:noProof/>
                <w:webHidden/>
              </w:rPr>
              <w:fldChar w:fldCharType="end"/>
            </w:r>
          </w:hyperlink>
        </w:p>
        <w:p w:rsidR="00240D9E" w:rsidRDefault="00240D9E">
          <w:pPr>
            <w:pStyle w:val="30"/>
            <w:tabs>
              <w:tab w:val="right" w:leader="dot" w:pos="8296"/>
            </w:tabs>
            <w:rPr>
              <w:noProof/>
              <w:szCs w:val="22"/>
            </w:rPr>
          </w:pPr>
          <w:hyperlink w:anchor="_Toc531292082" w:history="1">
            <w:r w:rsidRPr="00B75DFF">
              <w:rPr>
                <w:rStyle w:val="aa"/>
                <w:rFonts w:asciiTheme="majorEastAsia" w:eastAsiaTheme="majorEastAsia" w:hAnsiTheme="majorEastAsia" w:cstheme="majorEastAsia"/>
                <w:noProof/>
              </w:rPr>
              <w:t xml:space="preserve">2.1.1 </w:t>
            </w:r>
            <w:r w:rsidRPr="00B75DFF">
              <w:rPr>
                <w:rStyle w:val="aa"/>
                <w:rFonts w:asciiTheme="majorEastAsia" w:eastAsiaTheme="majorEastAsia" w:hAnsiTheme="majorEastAsia" w:cstheme="majorEastAsia" w:hint="eastAsia"/>
                <w:noProof/>
              </w:rPr>
              <w:t>农业生产的改良需求</w:t>
            </w:r>
            <w:r>
              <w:rPr>
                <w:noProof/>
                <w:webHidden/>
              </w:rPr>
              <w:tab/>
            </w:r>
            <w:r>
              <w:rPr>
                <w:noProof/>
                <w:webHidden/>
              </w:rPr>
              <w:fldChar w:fldCharType="begin"/>
            </w:r>
            <w:r>
              <w:rPr>
                <w:noProof/>
                <w:webHidden/>
              </w:rPr>
              <w:instrText xml:space="preserve"> PAGEREF _Toc531292082 \h </w:instrText>
            </w:r>
            <w:r>
              <w:rPr>
                <w:noProof/>
                <w:webHidden/>
              </w:rPr>
            </w:r>
            <w:r>
              <w:rPr>
                <w:noProof/>
                <w:webHidden/>
              </w:rPr>
              <w:fldChar w:fldCharType="separate"/>
            </w:r>
            <w:r>
              <w:rPr>
                <w:noProof/>
                <w:webHidden/>
              </w:rPr>
              <w:t>1</w:t>
            </w:r>
            <w:r>
              <w:rPr>
                <w:noProof/>
                <w:webHidden/>
              </w:rPr>
              <w:fldChar w:fldCharType="end"/>
            </w:r>
          </w:hyperlink>
        </w:p>
        <w:p w:rsidR="00240D9E" w:rsidRDefault="00240D9E">
          <w:pPr>
            <w:pStyle w:val="30"/>
            <w:tabs>
              <w:tab w:val="right" w:leader="dot" w:pos="8296"/>
            </w:tabs>
            <w:rPr>
              <w:noProof/>
              <w:szCs w:val="22"/>
            </w:rPr>
          </w:pPr>
          <w:hyperlink w:anchor="_Toc531292083" w:history="1">
            <w:r w:rsidRPr="00B75DFF">
              <w:rPr>
                <w:rStyle w:val="aa"/>
                <w:rFonts w:asciiTheme="majorEastAsia" w:eastAsiaTheme="majorEastAsia" w:hAnsiTheme="majorEastAsia"/>
                <w:noProof/>
                <w:shd w:val="clear" w:color="auto" w:fill="FFFFFF"/>
              </w:rPr>
              <w:t>2.1.2</w:t>
            </w:r>
            <w:r w:rsidRPr="00B75DFF">
              <w:rPr>
                <w:rStyle w:val="aa"/>
                <w:noProof/>
                <w:shd w:val="clear" w:color="auto" w:fill="FFFFFF"/>
              </w:rPr>
              <w:t xml:space="preserve"> </w:t>
            </w:r>
            <w:r w:rsidRPr="00B75DFF">
              <w:rPr>
                <w:rStyle w:val="aa"/>
                <w:rFonts w:hint="eastAsia"/>
                <w:noProof/>
                <w:shd w:val="clear" w:color="auto" w:fill="FFFFFF"/>
              </w:rPr>
              <w:t>农业人口和土地管理等产业结构调整需求</w:t>
            </w:r>
            <w:r>
              <w:rPr>
                <w:noProof/>
                <w:webHidden/>
              </w:rPr>
              <w:tab/>
            </w:r>
            <w:r>
              <w:rPr>
                <w:noProof/>
                <w:webHidden/>
              </w:rPr>
              <w:fldChar w:fldCharType="begin"/>
            </w:r>
            <w:r>
              <w:rPr>
                <w:noProof/>
                <w:webHidden/>
              </w:rPr>
              <w:instrText xml:space="preserve"> PAGEREF _Toc531292083 \h </w:instrText>
            </w:r>
            <w:r>
              <w:rPr>
                <w:noProof/>
                <w:webHidden/>
              </w:rPr>
            </w:r>
            <w:r>
              <w:rPr>
                <w:noProof/>
                <w:webHidden/>
              </w:rPr>
              <w:fldChar w:fldCharType="separate"/>
            </w:r>
            <w:r>
              <w:rPr>
                <w:noProof/>
                <w:webHidden/>
              </w:rPr>
              <w:t>2</w:t>
            </w:r>
            <w:r>
              <w:rPr>
                <w:noProof/>
                <w:webHidden/>
              </w:rPr>
              <w:fldChar w:fldCharType="end"/>
            </w:r>
          </w:hyperlink>
        </w:p>
        <w:p w:rsidR="00240D9E" w:rsidRDefault="00240D9E">
          <w:pPr>
            <w:pStyle w:val="30"/>
            <w:tabs>
              <w:tab w:val="right" w:leader="dot" w:pos="8296"/>
            </w:tabs>
            <w:rPr>
              <w:noProof/>
              <w:szCs w:val="22"/>
            </w:rPr>
          </w:pPr>
          <w:hyperlink w:anchor="_Toc531292084" w:history="1">
            <w:r w:rsidRPr="00B75DFF">
              <w:rPr>
                <w:rStyle w:val="aa"/>
                <w:rFonts w:asciiTheme="minorEastAsia" w:hAnsiTheme="minorEastAsia"/>
                <w:noProof/>
                <w:shd w:val="clear" w:color="auto" w:fill="FFFFFF"/>
              </w:rPr>
              <w:t>2.1.3</w:t>
            </w:r>
            <w:r w:rsidRPr="00B75DFF">
              <w:rPr>
                <w:rStyle w:val="aa"/>
                <w:noProof/>
                <w:shd w:val="clear" w:color="auto" w:fill="FFFFFF"/>
              </w:rPr>
              <w:t xml:space="preserve"> </w:t>
            </w:r>
            <w:r w:rsidRPr="00B75DFF">
              <w:rPr>
                <w:rStyle w:val="aa"/>
                <w:rFonts w:hint="eastAsia"/>
                <w:noProof/>
                <w:shd w:val="clear" w:color="auto" w:fill="FFFFFF"/>
              </w:rPr>
              <w:t>农业科技装备积极发展</w:t>
            </w:r>
            <w:r>
              <w:rPr>
                <w:noProof/>
                <w:webHidden/>
              </w:rPr>
              <w:tab/>
            </w:r>
            <w:r>
              <w:rPr>
                <w:noProof/>
                <w:webHidden/>
              </w:rPr>
              <w:fldChar w:fldCharType="begin"/>
            </w:r>
            <w:r>
              <w:rPr>
                <w:noProof/>
                <w:webHidden/>
              </w:rPr>
              <w:instrText xml:space="preserve"> PAGEREF _Toc531292084 \h </w:instrText>
            </w:r>
            <w:r>
              <w:rPr>
                <w:noProof/>
                <w:webHidden/>
              </w:rPr>
            </w:r>
            <w:r>
              <w:rPr>
                <w:noProof/>
                <w:webHidden/>
              </w:rPr>
              <w:fldChar w:fldCharType="separate"/>
            </w:r>
            <w:r>
              <w:rPr>
                <w:noProof/>
                <w:webHidden/>
              </w:rPr>
              <w:t>3</w:t>
            </w:r>
            <w:r>
              <w:rPr>
                <w:noProof/>
                <w:webHidden/>
              </w:rPr>
              <w:fldChar w:fldCharType="end"/>
            </w:r>
          </w:hyperlink>
        </w:p>
        <w:p w:rsidR="00240D9E" w:rsidRDefault="00240D9E">
          <w:pPr>
            <w:pStyle w:val="30"/>
            <w:tabs>
              <w:tab w:val="right" w:leader="dot" w:pos="8296"/>
            </w:tabs>
            <w:rPr>
              <w:noProof/>
              <w:szCs w:val="22"/>
            </w:rPr>
          </w:pPr>
          <w:hyperlink w:anchor="_Toc531292085" w:history="1">
            <w:r w:rsidRPr="00B75DFF">
              <w:rPr>
                <w:rStyle w:val="aa"/>
                <w:rFonts w:asciiTheme="majorEastAsia" w:eastAsiaTheme="majorEastAsia" w:hAnsiTheme="majorEastAsia" w:cstheme="majorEastAsia"/>
                <w:noProof/>
              </w:rPr>
              <w:t xml:space="preserve">2.1.4 </w:t>
            </w:r>
            <w:r w:rsidRPr="00B75DFF">
              <w:rPr>
                <w:rStyle w:val="aa"/>
                <w:rFonts w:asciiTheme="majorEastAsia" w:eastAsiaTheme="majorEastAsia" w:hAnsiTheme="majorEastAsia" w:cstheme="majorEastAsia" w:hint="eastAsia"/>
                <w:noProof/>
              </w:rPr>
              <w:t>利好的政策环境</w:t>
            </w:r>
            <w:r>
              <w:rPr>
                <w:noProof/>
                <w:webHidden/>
              </w:rPr>
              <w:tab/>
            </w:r>
            <w:r>
              <w:rPr>
                <w:noProof/>
                <w:webHidden/>
              </w:rPr>
              <w:fldChar w:fldCharType="begin"/>
            </w:r>
            <w:r>
              <w:rPr>
                <w:noProof/>
                <w:webHidden/>
              </w:rPr>
              <w:instrText xml:space="preserve"> PAGEREF _Toc531292085 \h </w:instrText>
            </w:r>
            <w:r>
              <w:rPr>
                <w:noProof/>
                <w:webHidden/>
              </w:rPr>
            </w:r>
            <w:r>
              <w:rPr>
                <w:noProof/>
                <w:webHidden/>
              </w:rPr>
              <w:fldChar w:fldCharType="separate"/>
            </w:r>
            <w:r>
              <w:rPr>
                <w:noProof/>
                <w:webHidden/>
              </w:rPr>
              <w:t>4</w:t>
            </w:r>
            <w:r>
              <w:rPr>
                <w:noProof/>
                <w:webHidden/>
              </w:rPr>
              <w:fldChar w:fldCharType="end"/>
            </w:r>
          </w:hyperlink>
        </w:p>
        <w:p w:rsidR="00240D9E" w:rsidRDefault="00240D9E">
          <w:pPr>
            <w:pStyle w:val="20"/>
            <w:tabs>
              <w:tab w:val="right" w:leader="dot" w:pos="8296"/>
            </w:tabs>
            <w:rPr>
              <w:noProof/>
              <w:szCs w:val="22"/>
            </w:rPr>
          </w:pPr>
          <w:hyperlink w:anchor="_Toc531292086" w:history="1">
            <w:r w:rsidRPr="00B75DFF">
              <w:rPr>
                <w:rStyle w:val="aa"/>
                <w:rFonts w:asciiTheme="majorEastAsia" w:hAnsiTheme="majorEastAsia" w:cstheme="majorEastAsia"/>
                <w:noProof/>
              </w:rPr>
              <w:t xml:space="preserve">2.2 </w:t>
            </w:r>
            <w:r w:rsidRPr="00B75DFF">
              <w:rPr>
                <w:rStyle w:val="aa"/>
                <w:rFonts w:asciiTheme="majorEastAsia" w:hAnsiTheme="majorEastAsia" w:cstheme="majorEastAsia" w:hint="eastAsia"/>
                <w:noProof/>
              </w:rPr>
              <w:t>项目定位</w:t>
            </w:r>
            <w:r>
              <w:rPr>
                <w:noProof/>
                <w:webHidden/>
              </w:rPr>
              <w:tab/>
            </w:r>
            <w:r>
              <w:rPr>
                <w:noProof/>
                <w:webHidden/>
              </w:rPr>
              <w:fldChar w:fldCharType="begin"/>
            </w:r>
            <w:r>
              <w:rPr>
                <w:noProof/>
                <w:webHidden/>
              </w:rPr>
              <w:instrText xml:space="preserve"> PAGEREF _Toc531292086 \h </w:instrText>
            </w:r>
            <w:r>
              <w:rPr>
                <w:noProof/>
                <w:webHidden/>
              </w:rPr>
            </w:r>
            <w:r>
              <w:rPr>
                <w:noProof/>
                <w:webHidden/>
              </w:rPr>
              <w:fldChar w:fldCharType="separate"/>
            </w:r>
            <w:r>
              <w:rPr>
                <w:noProof/>
                <w:webHidden/>
              </w:rPr>
              <w:t>4</w:t>
            </w:r>
            <w:r>
              <w:rPr>
                <w:noProof/>
                <w:webHidden/>
              </w:rPr>
              <w:fldChar w:fldCharType="end"/>
            </w:r>
          </w:hyperlink>
        </w:p>
        <w:p w:rsidR="00240D9E" w:rsidRDefault="00240D9E">
          <w:pPr>
            <w:pStyle w:val="10"/>
            <w:tabs>
              <w:tab w:val="left" w:pos="840"/>
              <w:tab w:val="right" w:leader="dot" w:pos="8296"/>
            </w:tabs>
            <w:rPr>
              <w:noProof/>
              <w:szCs w:val="22"/>
            </w:rPr>
          </w:pPr>
          <w:hyperlink w:anchor="_Toc531292087" w:history="1">
            <w:r w:rsidRPr="00B75DFF">
              <w:rPr>
                <w:rStyle w:val="aa"/>
                <w:rFonts w:ascii="华文仿宋" w:eastAsia="华文仿宋" w:hAnsi="华文仿宋" w:cs="华文仿宋" w:hint="eastAsia"/>
                <w:noProof/>
              </w:rPr>
              <w:t>三．</w:t>
            </w:r>
            <w:r>
              <w:rPr>
                <w:noProof/>
                <w:szCs w:val="22"/>
              </w:rPr>
              <w:tab/>
            </w:r>
            <w:r w:rsidRPr="00B75DFF">
              <w:rPr>
                <w:rStyle w:val="aa"/>
                <w:rFonts w:ascii="华文仿宋" w:eastAsia="华文仿宋" w:hAnsi="华文仿宋" w:cs="华文仿宋" w:hint="eastAsia"/>
                <w:noProof/>
              </w:rPr>
              <w:t>应用场景</w:t>
            </w:r>
            <w:r>
              <w:rPr>
                <w:noProof/>
                <w:webHidden/>
              </w:rPr>
              <w:tab/>
            </w:r>
            <w:r>
              <w:rPr>
                <w:noProof/>
                <w:webHidden/>
              </w:rPr>
              <w:fldChar w:fldCharType="begin"/>
            </w:r>
            <w:r>
              <w:rPr>
                <w:noProof/>
                <w:webHidden/>
              </w:rPr>
              <w:instrText xml:space="preserve"> PAGEREF _Toc531292087 \h </w:instrText>
            </w:r>
            <w:r>
              <w:rPr>
                <w:noProof/>
                <w:webHidden/>
              </w:rPr>
            </w:r>
            <w:r>
              <w:rPr>
                <w:noProof/>
                <w:webHidden/>
              </w:rPr>
              <w:fldChar w:fldCharType="separate"/>
            </w:r>
            <w:r>
              <w:rPr>
                <w:noProof/>
                <w:webHidden/>
              </w:rPr>
              <w:t>6</w:t>
            </w:r>
            <w:r>
              <w:rPr>
                <w:noProof/>
                <w:webHidden/>
              </w:rPr>
              <w:fldChar w:fldCharType="end"/>
            </w:r>
          </w:hyperlink>
        </w:p>
        <w:p w:rsidR="00240D9E" w:rsidRDefault="00240D9E">
          <w:pPr>
            <w:pStyle w:val="20"/>
            <w:tabs>
              <w:tab w:val="right" w:leader="dot" w:pos="8296"/>
            </w:tabs>
            <w:rPr>
              <w:noProof/>
              <w:szCs w:val="22"/>
            </w:rPr>
          </w:pPr>
          <w:hyperlink w:anchor="_Toc531292088" w:history="1">
            <w:r w:rsidRPr="00B75DFF">
              <w:rPr>
                <w:rStyle w:val="aa"/>
                <w:rFonts w:asciiTheme="majorEastAsia" w:hAnsiTheme="majorEastAsia"/>
                <w:noProof/>
              </w:rPr>
              <w:t xml:space="preserve">3.1 </w:t>
            </w:r>
            <w:r w:rsidRPr="00B75DFF">
              <w:rPr>
                <w:rStyle w:val="aa"/>
                <w:rFonts w:hint="eastAsia"/>
                <w:noProof/>
              </w:rPr>
              <w:t>植保作业</w:t>
            </w:r>
            <w:r>
              <w:rPr>
                <w:noProof/>
                <w:webHidden/>
              </w:rPr>
              <w:tab/>
            </w:r>
            <w:r>
              <w:rPr>
                <w:noProof/>
                <w:webHidden/>
              </w:rPr>
              <w:fldChar w:fldCharType="begin"/>
            </w:r>
            <w:r>
              <w:rPr>
                <w:noProof/>
                <w:webHidden/>
              </w:rPr>
              <w:instrText xml:space="preserve"> PAGEREF _Toc531292088 \h </w:instrText>
            </w:r>
            <w:r>
              <w:rPr>
                <w:noProof/>
                <w:webHidden/>
              </w:rPr>
            </w:r>
            <w:r>
              <w:rPr>
                <w:noProof/>
                <w:webHidden/>
              </w:rPr>
              <w:fldChar w:fldCharType="separate"/>
            </w:r>
            <w:r>
              <w:rPr>
                <w:noProof/>
                <w:webHidden/>
              </w:rPr>
              <w:t>6</w:t>
            </w:r>
            <w:r>
              <w:rPr>
                <w:noProof/>
                <w:webHidden/>
              </w:rPr>
              <w:fldChar w:fldCharType="end"/>
            </w:r>
          </w:hyperlink>
        </w:p>
        <w:p w:rsidR="00240D9E" w:rsidRDefault="00240D9E">
          <w:pPr>
            <w:pStyle w:val="20"/>
            <w:tabs>
              <w:tab w:val="right" w:leader="dot" w:pos="8296"/>
            </w:tabs>
            <w:rPr>
              <w:noProof/>
              <w:szCs w:val="22"/>
            </w:rPr>
          </w:pPr>
          <w:hyperlink w:anchor="_Toc531292089" w:history="1">
            <w:r w:rsidRPr="00B75DFF">
              <w:rPr>
                <w:rStyle w:val="aa"/>
                <w:rFonts w:asciiTheme="majorEastAsia" w:hAnsiTheme="majorEastAsia"/>
                <w:noProof/>
              </w:rPr>
              <w:t xml:space="preserve">3.2 </w:t>
            </w:r>
            <w:r w:rsidRPr="00B75DFF">
              <w:rPr>
                <w:rStyle w:val="aa"/>
                <w:rFonts w:hint="eastAsia"/>
                <w:noProof/>
              </w:rPr>
              <w:t>作物授粉</w:t>
            </w:r>
            <w:r>
              <w:rPr>
                <w:noProof/>
                <w:webHidden/>
              </w:rPr>
              <w:tab/>
            </w:r>
            <w:r>
              <w:rPr>
                <w:noProof/>
                <w:webHidden/>
              </w:rPr>
              <w:fldChar w:fldCharType="begin"/>
            </w:r>
            <w:r>
              <w:rPr>
                <w:noProof/>
                <w:webHidden/>
              </w:rPr>
              <w:instrText xml:space="preserve"> PAGEREF _Toc531292089 \h </w:instrText>
            </w:r>
            <w:r>
              <w:rPr>
                <w:noProof/>
                <w:webHidden/>
              </w:rPr>
            </w:r>
            <w:r>
              <w:rPr>
                <w:noProof/>
                <w:webHidden/>
              </w:rPr>
              <w:fldChar w:fldCharType="separate"/>
            </w:r>
            <w:r>
              <w:rPr>
                <w:noProof/>
                <w:webHidden/>
              </w:rPr>
              <w:t>7</w:t>
            </w:r>
            <w:r>
              <w:rPr>
                <w:noProof/>
                <w:webHidden/>
              </w:rPr>
              <w:fldChar w:fldCharType="end"/>
            </w:r>
          </w:hyperlink>
        </w:p>
        <w:p w:rsidR="00240D9E" w:rsidRDefault="00240D9E">
          <w:pPr>
            <w:pStyle w:val="10"/>
            <w:tabs>
              <w:tab w:val="left" w:pos="840"/>
              <w:tab w:val="right" w:leader="dot" w:pos="8296"/>
            </w:tabs>
            <w:rPr>
              <w:noProof/>
              <w:szCs w:val="22"/>
            </w:rPr>
          </w:pPr>
          <w:hyperlink w:anchor="_Toc531292090" w:history="1">
            <w:r w:rsidRPr="00B75DFF">
              <w:rPr>
                <w:rStyle w:val="aa"/>
                <w:rFonts w:ascii="华文仿宋" w:eastAsia="华文仿宋" w:hAnsi="华文仿宋" w:cs="华文仿宋" w:hint="eastAsia"/>
                <w:noProof/>
              </w:rPr>
              <w:t>四．</w:t>
            </w:r>
            <w:r>
              <w:rPr>
                <w:noProof/>
                <w:szCs w:val="22"/>
              </w:rPr>
              <w:tab/>
            </w:r>
            <w:r w:rsidRPr="00B75DFF">
              <w:rPr>
                <w:rStyle w:val="aa"/>
                <w:rFonts w:ascii="华文仿宋" w:eastAsia="华文仿宋" w:hAnsi="华文仿宋" w:cs="华文仿宋" w:hint="eastAsia"/>
                <w:noProof/>
              </w:rPr>
              <w:t>痛点与创新</w:t>
            </w:r>
            <w:r>
              <w:rPr>
                <w:noProof/>
                <w:webHidden/>
              </w:rPr>
              <w:tab/>
            </w:r>
            <w:r>
              <w:rPr>
                <w:noProof/>
                <w:webHidden/>
              </w:rPr>
              <w:fldChar w:fldCharType="begin"/>
            </w:r>
            <w:r>
              <w:rPr>
                <w:noProof/>
                <w:webHidden/>
              </w:rPr>
              <w:instrText xml:space="preserve"> PAGEREF _Toc531292090 \h </w:instrText>
            </w:r>
            <w:r>
              <w:rPr>
                <w:noProof/>
                <w:webHidden/>
              </w:rPr>
            </w:r>
            <w:r>
              <w:rPr>
                <w:noProof/>
                <w:webHidden/>
              </w:rPr>
              <w:fldChar w:fldCharType="separate"/>
            </w:r>
            <w:r>
              <w:rPr>
                <w:noProof/>
                <w:webHidden/>
              </w:rPr>
              <w:t>8</w:t>
            </w:r>
            <w:r>
              <w:rPr>
                <w:noProof/>
                <w:webHidden/>
              </w:rPr>
              <w:fldChar w:fldCharType="end"/>
            </w:r>
          </w:hyperlink>
        </w:p>
        <w:p w:rsidR="00240D9E" w:rsidRDefault="00240D9E">
          <w:pPr>
            <w:pStyle w:val="20"/>
            <w:tabs>
              <w:tab w:val="right" w:leader="dot" w:pos="8296"/>
            </w:tabs>
            <w:rPr>
              <w:noProof/>
              <w:szCs w:val="22"/>
            </w:rPr>
          </w:pPr>
          <w:hyperlink w:anchor="_Toc531292091" w:history="1">
            <w:r w:rsidRPr="00B75DFF">
              <w:rPr>
                <w:rStyle w:val="aa"/>
                <w:rFonts w:asciiTheme="majorEastAsia" w:hAnsiTheme="majorEastAsia"/>
                <w:noProof/>
              </w:rPr>
              <w:t>4.1</w:t>
            </w:r>
            <w:r w:rsidRPr="00B75DFF">
              <w:rPr>
                <w:rStyle w:val="aa"/>
                <w:noProof/>
              </w:rPr>
              <w:t xml:space="preserve"> </w:t>
            </w:r>
            <w:r w:rsidRPr="00B75DFF">
              <w:rPr>
                <w:rStyle w:val="aa"/>
                <w:rFonts w:hint="eastAsia"/>
                <w:noProof/>
              </w:rPr>
              <w:t>现有的痛点分析</w:t>
            </w:r>
            <w:r>
              <w:rPr>
                <w:noProof/>
                <w:webHidden/>
              </w:rPr>
              <w:tab/>
            </w:r>
            <w:r>
              <w:rPr>
                <w:noProof/>
                <w:webHidden/>
              </w:rPr>
              <w:fldChar w:fldCharType="begin"/>
            </w:r>
            <w:r>
              <w:rPr>
                <w:noProof/>
                <w:webHidden/>
              </w:rPr>
              <w:instrText xml:space="preserve"> PAGEREF _Toc531292091 \h </w:instrText>
            </w:r>
            <w:r>
              <w:rPr>
                <w:noProof/>
                <w:webHidden/>
              </w:rPr>
            </w:r>
            <w:r>
              <w:rPr>
                <w:noProof/>
                <w:webHidden/>
              </w:rPr>
              <w:fldChar w:fldCharType="separate"/>
            </w:r>
            <w:r>
              <w:rPr>
                <w:noProof/>
                <w:webHidden/>
              </w:rPr>
              <w:t>8</w:t>
            </w:r>
            <w:r>
              <w:rPr>
                <w:noProof/>
                <w:webHidden/>
              </w:rPr>
              <w:fldChar w:fldCharType="end"/>
            </w:r>
          </w:hyperlink>
        </w:p>
        <w:p w:rsidR="00240D9E" w:rsidRDefault="00240D9E">
          <w:pPr>
            <w:pStyle w:val="20"/>
            <w:tabs>
              <w:tab w:val="right" w:leader="dot" w:pos="8296"/>
            </w:tabs>
            <w:rPr>
              <w:noProof/>
              <w:szCs w:val="22"/>
            </w:rPr>
          </w:pPr>
          <w:hyperlink w:anchor="_Toc531292092" w:history="1">
            <w:r w:rsidRPr="00B75DFF">
              <w:rPr>
                <w:rStyle w:val="aa"/>
                <w:rFonts w:asciiTheme="majorEastAsia" w:hAnsiTheme="majorEastAsia" w:cstheme="majorEastAsia"/>
                <w:noProof/>
              </w:rPr>
              <w:t xml:space="preserve">4.2 </w:t>
            </w:r>
            <w:r w:rsidRPr="00B75DFF">
              <w:rPr>
                <w:rStyle w:val="aa"/>
                <w:rFonts w:asciiTheme="majorEastAsia" w:hAnsiTheme="majorEastAsia" w:cstheme="majorEastAsia" w:hint="eastAsia"/>
                <w:noProof/>
              </w:rPr>
              <w:t>本项目的创新点</w:t>
            </w:r>
            <w:r>
              <w:rPr>
                <w:noProof/>
                <w:webHidden/>
              </w:rPr>
              <w:tab/>
            </w:r>
            <w:r>
              <w:rPr>
                <w:noProof/>
                <w:webHidden/>
              </w:rPr>
              <w:fldChar w:fldCharType="begin"/>
            </w:r>
            <w:r>
              <w:rPr>
                <w:noProof/>
                <w:webHidden/>
              </w:rPr>
              <w:instrText xml:space="preserve"> PAGEREF _Toc531292092 \h </w:instrText>
            </w:r>
            <w:r>
              <w:rPr>
                <w:noProof/>
                <w:webHidden/>
              </w:rPr>
            </w:r>
            <w:r>
              <w:rPr>
                <w:noProof/>
                <w:webHidden/>
              </w:rPr>
              <w:fldChar w:fldCharType="separate"/>
            </w:r>
            <w:r>
              <w:rPr>
                <w:noProof/>
                <w:webHidden/>
              </w:rPr>
              <w:t>10</w:t>
            </w:r>
            <w:r>
              <w:rPr>
                <w:noProof/>
                <w:webHidden/>
              </w:rPr>
              <w:fldChar w:fldCharType="end"/>
            </w:r>
          </w:hyperlink>
        </w:p>
        <w:p w:rsidR="00240D9E" w:rsidRDefault="00240D9E">
          <w:pPr>
            <w:pStyle w:val="10"/>
            <w:tabs>
              <w:tab w:val="left" w:pos="840"/>
              <w:tab w:val="right" w:leader="dot" w:pos="8296"/>
            </w:tabs>
            <w:rPr>
              <w:noProof/>
              <w:szCs w:val="22"/>
            </w:rPr>
          </w:pPr>
          <w:hyperlink w:anchor="_Toc531292093" w:history="1">
            <w:r w:rsidRPr="00B75DFF">
              <w:rPr>
                <w:rStyle w:val="aa"/>
                <w:rFonts w:ascii="华文仿宋" w:eastAsia="华文仿宋" w:hAnsi="华文仿宋" w:cs="华文仿宋" w:hint="eastAsia"/>
                <w:noProof/>
              </w:rPr>
              <w:t>五．</w:t>
            </w:r>
            <w:r>
              <w:rPr>
                <w:noProof/>
                <w:szCs w:val="22"/>
              </w:rPr>
              <w:tab/>
            </w:r>
            <w:r w:rsidRPr="00B75DFF">
              <w:rPr>
                <w:rStyle w:val="aa"/>
                <w:rFonts w:ascii="华文仿宋" w:eastAsia="华文仿宋" w:hAnsi="华文仿宋" w:cs="华文仿宋" w:hint="eastAsia"/>
                <w:noProof/>
              </w:rPr>
              <w:t>项目技术方案</w:t>
            </w:r>
            <w:r>
              <w:rPr>
                <w:noProof/>
                <w:webHidden/>
              </w:rPr>
              <w:tab/>
            </w:r>
            <w:r>
              <w:rPr>
                <w:noProof/>
                <w:webHidden/>
              </w:rPr>
              <w:fldChar w:fldCharType="begin"/>
            </w:r>
            <w:r>
              <w:rPr>
                <w:noProof/>
                <w:webHidden/>
              </w:rPr>
              <w:instrText xml:space="preserve"> PAGEREF _Toc531292093 \h </w:instrText>
            </w:r>
            <w:r>
              <w:rPr>
                <w:noProof/>
                <w:webHidden/>
              </w:rPr>
            </w:r>
            <w:r>
              <w:rPr>
                <w:noProof/>
                <w:webHidden/>
              </w:rPr>
              <w:fldChar w:fldCharType="separate"/>
            </w:r>
            <w:r>
              <w:rPr>
                <w:noProof/>
                <w:webHidden/>
              </w:rPr>
              <w:t>13</w:t>
            </w:r>
            <w:r>
              <w:rPr>
                <w:noProof/>
                <w:webHidden/>
              </w:rPr>
              <w:fldChar w:fldCharType="end"/>
            </w:r>
          </w:hyperlink>
        </w:p>
        <w:p w:rsidR="00240D9E" w:rsidRDefault="00240D9E">
          <w:pPr>
            <w:pStyle w:val="20"/>
            <w:tabs>
              <w:tab w:val="right" w:leader="dot" w:pos="8296"/>
            </w:tabs>
            <w:rPr>
              <w:noProof/>
              <w:szCs w:val="22"/>
            </w:rPr>
          </w:pPr>
          <w:hyperlink w:anchor="_Toc531292094" w:history="1">
            <w:r w:rsidRPr="00B75DFF">
              <w:rPr>
                <w:rStyle w:val="aa"/>
                <w:rFonts w:asciiTheme="majorEastAsia" w:hAnsiTheme="majorEastAsia"/>
                <w:noProof/>
              </w:rPr>
              <w:t>5.1</w:t>
            </w:r>
            <w:r w:rsidRPr="00B75DFF">
              <w:rPr>
                <w:rStyle w:val="aa"/>
                <w:noProof/>
              </w:rPr>
              <w:t xml:space="preserve"> </w:t>
            </w:r>
            <w:r w:rsidRPr="00B75DFF">
              <w:rPr>
                <w:rStyle w:val="aa"/>
                <w:rFonts w:hint="eastAsia"/>
                <w:noProof/>
              </w:rPr>
              <w:t>控制系统设计</w:t>
            </w:r>
            <w:r>
              <w:rPr>
                <w:noProof/>
                <w:webHidden/>
              </w:rPr>
              <w:tab/>
            </w:r>
            <w:r>
              <w:rPr>
                <w:noProof/>
                <w:webHidden/>
              </w:rPr>
              <w:fldChar w:fldCharType="begin"/>
            </w:r>
            <w:r>
              <w:rPr>
                <w:noProof/>
                <w:webHidden/>
              </w:rPr>
              <w:instrText xml:space="preserve"> PAGEREF _Toc531292094 \h </w:instrText>
            </w:r>
            <w:r>
              <w:rPr>
                <w:noProof/>
                <w:webHidden/>
              </w:rPr>
            </w:r>
            <w:r>
              <w:rPr>
                <w:noProof/>
                <w:webHidden/>
              </w:rPr>
              <w:fldChar w:fldCharType="separate"/>
            </w:r>
            <w:r>
              <w:rPr>
                <w:noProof/>
                <w:webHidden/>
              </w:rPr>
              <w:t>13</w:t>
            </w:r>
            <w:r>
              <w:rPr>
                <w:noProof/>
                <w:webHidden/>
              </w:rPr>
              <w:fldChar w:fldCharType="end"/>
            </w:r>
          </w:hyperlink>
        </w:p>
        <w:p w:rsidR="00240D9E" w:rsidRDefault="00240D9E">
          <w:pPr>
            <w:pStyle w:val="20"/>
            <w:tabs>
              <w:tab w:val="right" w:leader="dot" w:pos="8296"/>
            </w:tabs>
            <w:rPr>
              <w:noProof/>
              <w:szCs w:val="22"/>
            </w:rPr>
          </w:pPr>
          <w:hyperlink w:anchor="_Toc531292095" w:history="1">
            <w:r w:rsidRPr="00B75DFF">
              <w:rPr>
                <w:rStyle w:val="aa"/>
                <w:rFonts w:asciiTheme="majorEastAsia" w:hAnsiTheme="majorEastAsia"/>
                <w:noProof/>
              </w:rPr>
              <w:t>5.2</w:t>
            </w:r>
            <w:r w:rsidRPr="00B75DFF">
              <w:rPr>
                <w:rStyle w:val="aa"/>
                <w:noProof/>
              </w:rPr>
              <w:t xml:space="preserve"> </w:t>
            </w:r>
            <w:r w:rsidRPr="00B75DFF">
              <w:rPr>
                <w:rStyle w:val="aa"/>
                <w:rFonts w:hint="eastAsia"/>
                <w:noProof/>
              </w:rPr>
              <w:t>图像识别算法</w:t>
            </w:r>
            <w:r>
              <w:rPr>
                <w:noProof/>
                <w:webHidden/>
              </w:rPr>
              <w:tab/>
            </w:r>
            <w:r>
              <w:rPr>
                <w:noProof/>
                <w:webHidden/>
              </w:rPr>
              <w:fldChar w:fldCharType="begin"/>
            </w:r>
            <w:r>
              <w:rPr>
                <w:noProof/>
                <w:webHidden/>
              </w:rPr>
              <w:instrText xml:space="preserve"> PAGEREF _Toc531292095 \h </w:instrText>
            </w:r>
            <w:r>
              <w:rPr>
                <w:noProof/>
                <w:webHidden/>
              </w:rPr>
            </w:r>
            <w:r>
              <w:rPr>
                <w:noProof/>
                <w:webHidden/>
              </w:rPr>
              <w:fldChar w:fldCharType="separate"/>
            </w:r>
            <w:r>
              <w:rPr>
                <w:noProof/>
                <w:webHidden/>
              </w:rPr>
              <w:t>15</w:t>
            </w:r>
            <w:r>
              <w:rPr>
                <w:noProof/>
                <w:webHidden/>
              </w:rPr>
              <w:fldChar w:fldCharType="end"/>
            </w:r>
          </w:hyperlink>
        </w:p>
        <w:p w:rsidR="00240D9E" w:rsidRDefault="00240D9E">
          <w:pPr>
            <w:pStyle w:val="30"/>
            <w:tabs>
              <w:tab w:val="right" w:leader="dot" w:pos="8296"/>
            </w:tabs>
            <w:rPr>
              <w:noProof/>
              <w:szCs w:val="22"/>
            </w:rPr>
          </w:pPr>
          <w:hyperlink w:anchor="_Toc531292096" w:history="1">
            <w:r w:rsidRPr="00B75DFF">
              <w:rPr>
                <w:rStyle w:val="aa"/>
                <w:rFonts w:asciiTheme="majorEastAsia" w:eastAsiaTheme="majorEastAsia" w:hAnsiTheme="majorEastAsia" w:cstheme="majorEastAsia"/>
                <w:noProof/>
              </w:rPr>
              <w:t xml:space="preserve">5.2.1 </w:t>
            </w:r>
            <w:r w:rsidRPr="00B75DFF">
              <w:rPr>
                <w:rStyle w:val="aa"/>
                <w:rFonts w:asciiTheme="majorEastAsia" w:eastAsiaTheme="majorEastAsia" w:hAnsiTheme="majorEastAsia" w:cstheme="majorEastAsia" w:hint="eastAsia"/>
                <w:noProof/>
              </w:rPr>
              <w:t>计算机视觉算法选择</w:t>
            </w:r>
            <w:r>
              <w:rPr>
                <w:noProof/>
                <w:webHidden/>
              </w:rPr>
              <w:tab/>
            </w:r>
            <w:r>
              <w:rPr>
                <w:noProof/>
                <w:webHidden/>
              </w:rPr>
              <w:fldChar w:fldCharType="begin"/>
            </w:r>
            <w:r>
              <w:rPr>
                <w:noProof/>
                <w:webHidden/>
              </w:rPr>
              <w:instrText xml:space="preserve"> PAGEREF _Toc531292096 \h </w:instrText>
            </w:r>
            <w:r>
              <w:rPr>
                <w:noProof/>
                <w:webHidden/>
              </w:rPr>
            </w:r>
            <w:r>
              <w:rPr>
                <w:noProof/>
                <w:webHidden/>
              </w:rPr>
              <w:fldChar w:fldCharType="separate"/>
            </w:r>
            <w:r>
              <w:rPr>
                <w:noProof/>
                <w:webHidden/>
              </w:rPr>
              <w:t>16</w:t>
            </w:r>
            <w:r>
              <w:rPr>
                <w:noProof/>
                <w:webHidden/>
              </w:rPr>
              <w:fldChar w:fldCharType="end"/>
            </w:r>
          </w:hyperlink>
        </w:p>
        <w:p w:rsidR="00240D9E" w:rsidRDefault="00240D9E">
          <w:pPr>
            <w:pStyle w:val="30"/>
            <w:tabs>
              <w:tab w:val="right" w:leader="dot" w:pos="8296"/>
            </w:tabs>
            <w:rPr>
              <w:noProof/>
              <w:szCs w:val="22"/>
            </w:rPr>
          </w:pPr>
          <w:hyperlink w:anchor="_Toc531292097" w:history="1">
            <w:r w:rsidRPr="00B75DFF">
              <w:rPr>
                <w:rStyle w:val="aa"/>
                <w:rFonts w:asciiTheme="majorEastAsia" w:eastAsiaTheme="majorEastAsia" w:hAnsiTheme="majorEastAsia" w:cstheme="majorEastAsia"/>
                <w:noProof/>
              </w:rPr>
              <w:t xml:space="preserve">5.2.2 </w:t>
            </w:r>
            <w:r w:rsidRPr="00B75DFF">
              <w:rPr>
                <w:rStyle w:val="aa"/>
                <w:rFonts w:asciiTheme="majorEastAsia" w:eastAsiaTheme="majorEastAsia" w:hAnsiTheme="majorEastAsia" w:cstheme="majorEastAsia" w:hint="eastAsia"/>
                <w:noProof/>
              </w:rPr>
              <w:t>卷积神经网络</w:t>
            </w:r>
            <w:r>
              <w:rPr>
                <w:noProof/>
                <w:webHidden/>
              </w:rPr>
              <w:tab/>
            </w:r>
            <w:r>
              <w:rPr>
                <w:noProof/>
                <w:webHidden/>
              </w:rPr>
              <w:fldChar w:fldCharType="begin"/>
            </w:r>
            <w:r>
              <w:rPr>
                <w:noProof/>
                <w:webHidden/>
              </w:rPr>
              <w:instrText xml:space="preserve"> PAGEREF _Toc531292097 \h </w:instrText>
            </w:r>
            <w:r>
              <w:rPr>
                <w:noProof/>
                <w:webHidden/>
              </w:rPr>
            </w:r>
            <w:r>
              <w:rPr>
                <w:noProof/>
                <w:webHidden/>
              </w:rPr>
              <w:fldChar w:fldCharType="separate"/>
            </w:r>
            <w:r>
              <w:rPr>
                <w:noProof/>
                <w:webHidden/>
              </w:rPr>
              <w:t>16</w:t>
            </w:r>
            <w:r>
              <w:rPr>
                <w:noProof/>
                <w:webHidden/>
              </w:rPr>
              <w:fldChar w:fldCharType="end"/>
            </w:r>
          </w:hyperlink>
        </w:p>
        <w:p w:rsidR="00240D9E" w:rsidRDefault="00240D9E">
          <w:pPr>
            <w:pStyle w:val="30"/>
            <w:tabs>
              <w:tab w:val="right" w:leader="dot" w:pos="8296"/>
            </w:tabs>
            <w:rPr>
              <w:noProof/>
              <w:szCs w:val="22"/>
            </w:rPr>
          </w:pPr>
          <w:hyperlink w:anchor="_Toc531292098" w:history="1">
            <w:r w:rsidRPr="00B75DFF">
              <w:rPr>
                <w:rStyle w:val="aa"/>
                <w:rFonts w:asciiTheme="majorEastAsia" w:eastAsiaTheme="majorEastAsia" w:hAnsiTheme="majorEastAsia" w:cstheme="majorEastAsia"/>
                <w:noProof/>
              </w:rPr>
              <w:t xml:space="preserve">5.2.3 </w:t>
            </w:r>
            <w:r w:rsidRPr="00B75DFF">
              <w:rPr>
                <w:rStyle w:val="aa"/>
                <w:rFonts w:asciiTheme="majorEastAsia" w:eastAsiaTheme="majorEastAsia" w:hAnsiTheme="majorEastAsia" w:cstheme="majorEastAsia" w:hint="eastAsia"/>
                <w:noProof/>
              </w:rPr>
              <w:t>详细内容介绍</w:t>
            </w:r>
            <w:r>
              <w:rPr>
                <w:noProof/>
                <w:webHidden/>
              </w:rPr>
              <w:tab/>
            </w:r>
            <w:r>
              <w:rPr>
                <w:noProof/>
                <w:webHidden/>
              </w:rPr>
              <w:fldChar w:fldCharType="begin"/>
            </w:r>
            <w:r>
              <w:rPr>
                <w:noProof/>
                <w:webHidden/>
              </w:rPr>
              <w:instrText xml:space="preserve"> PAGEREF _Toc531292098 \h </w:instrText>
            </w:r>
            <w:r>
              <w:rPr>
                <w:noProof/>
                <w:webHidden/>
              </w:rPr>
            </w:r>
            <w:r>
              <w:rPr>
                <w:noProof/>
                <w:webHidden/>
              </w:rPr>
              <w:fldChar w:fldCharType="separate"/>
            </w:r>
            <w:r>
              <w:rPr>
                <w:noProof/>
                <w:webHidden/>
              </w:rPr>
              <w:t>19</w:t>
            </w:r>
            <w:r>
              <w:rPr>
                <w:noProof/>
                <w:webHidden/>
              </w:rPr>
              <w:fldChar w:fldCharType="end"/>
            </w:r>
          </w:hyperlink>
        </w:p>
        <w:p w:rsidR="00240D9E" w:rsidRDefault="00240D9E">
          <w:pPr>
            <w:pStyle w:val="20"/>
            <w:tabs>
              <w:tab w:val="right" w:leader="dot" w:pos="8296"/>
            </w:tabs>
            <w:rPr>
              <w:noProof/>
              <w:szCs w:val="22"/>
            </w:rPr>
          </w:pPr>
          <w:hyperlink w:anchor="_Toc531292099" w:history="1">
            <w:r w:rsidRPr="00B75DFF">
              <w:rPr>
                <w:rStyle w:val="aa"/>
                <w:rFonts w:asciiTheme="majorEastAsia" w:hAnsiTheme="majorEastAsia"/>
                <w:noProof/>
                <w:shd w:val="clear" w:color="auto" w:fill="FFFFFF"/>
              </w:rPr>
              <w:t>5.3</w:t>
            </w:r>
            <w:r w:rsidRPr="00B75DFF">
              <w:rPr>
                <w:rStyle w:val="aa"/>
                <w:noProof/>
                <w:shd w:val="clear" w:color="auto" w:fill="FFFFFF"/>
              </w:rPr>
              <w:t xml:space="preserve"> </w:t>
            </w:r>
            <w:r w:rsidRPr="00B75DFF">
              <w:rPr>
                <w:rStyle w:val="aa"/>
                <w:rFonts w:hint="eastAsia"/>
                <w:noProof/>
                <w:shd w:val="clear" w:color="auto" w:fill="FFFFFF"/>
              </w:rPr>
              <w:t>水陆两用设计</w:t>
            </w:r>
            <w:r>
              <w:rPr>
                <w:noProof/>
                <w:webHidden/>
              </w:rPr>
              <w:tab/>
            </w:r>
            <w:r>
              <w:rPr>
                <w:noProof/>
                <w:webHidden/>
              </w:rPr>
              <w:fldChar w:fldCharType="begin"/>
            </w:r>
            <w:r>
              <w:rPr>
                <w:noProof/>
                <w:webHidden/>
              </w:rPr>
              <w:instrText xml:space="preserve"> PAGEREF _Toc531292099 \h </w:instrText>
            </w:r>
            <w:r>
              <w:rPr>
                <w:noProof/>
                <w:webHidden/>
              </w:rPr>
            </w:r>
            <w:r>
              <w:rPr>
                <w:noProof/>
                <w:webHidden/>
              </w:rPr>
              <w:fldChar w:fldCharType="separate"/>
            </w:r>
            <w:r>
              <w:rPr>
                <w:noProof/>
                <w:webHidden/>
              </w:rPr>
              <w:t>20</w:t>
            </w:r>
            <w:r>
              <w:rPr>
                <w:noProof/>
                <w:webHidden/>
              </w:rPr>
              <w:fldChar w:fldCharType="end"/>
            </w:r>
          </w:hyperlink>
        </w:p>
        <w:p w:rsidR="00240D9E" w:rsidRDefault="00240D9E">
          <w:pPr>
            <w:pStyle w:val="10"/>
            <w:tabs>
              <w:tab w:val="left" w:pos="840"/>
              <w:tab w:val="right" w:leader="dot" w:pos="8296"/>
            </w:tabs>
            <w:rPr>
              <w:noProof/>
              <w:szCs w:val="22"/>
            </w:rPr>
          </w:pPr>
          <w:hyperlink w:anchor="_Toc531292100" w:history="1">
            <w:r w:rsidRPr="00B75DFF">
              <w:rPr>
                <w:rStyle w:val="aa"/>
                <w:rFonts w:ascii="华文仿宋" w:eastAsia="华文仿宋" w:hAnsi="华文仿宋" w:cs="华文仿宋" w:hint="eastAsia"/>
                <w:noProof/>
              </w:rPr>
              <w:t>六．</w:t>
            </w:r>
            <w:r>
              <w:rPr>
                <w:noProof/>
                <w:szCs w:val="22"/>
              </w:rPr>
              <w:tab/>
            </w:r>
            <w:r w:rsidRPr="00B75DFF">
              <w:rPr>
                <w:rStyle w:val="aa"/>
                <w:rFonts w:ascii="华文仿宋" w:eastAsia="华文仿宋" w:hAnsi="华文仿宋" w:cs="华文仿宋" w:hint="eastAsia"/>
                <w:noProof/>
              </w:rPr>
              <w:t>功能描述</w:t>
            </w:r>
            <w:r>
              <w:rPr>
                <w:noProof/>
                <w:webHidden/>
              </w:rPr>
              <w:tab/>
            </w:r>
            <w:r>
              <w:rPr>
                <w:noProof/>
                <w:webHidden/>
              </w:rPr>
              <w:fldChar w:fldCharType="begin"/>
            </w:r>
            <w:r>
              <w:rPr>
                <w:noProof/>
                <w:webHidden/>
              </w:rPr>
              <w:instrText xml:space="preserve"> PAGEREF _Toc531292100 \h </w:instrText>
            </w:r>
            <w:r>
              <w:rPr>
                <w:noProof/>
                <w:webHidden/>
              </w:rPr>
            </w:r>
            <w:r>
              <w:rPr>
                <w:noProof/>
                <w:webHidden/>
              </w:rPr>
              <w:fldChar w:fldCharType="separate"/>
            </w:r>
            <w:r>
              <w:rPr>
                <w:noProof/>
                <w:webHidden/>
              </w:rPr>
              <w:t>20</w:t>
            </w:r>
            <w:r>
              <w:rPr>
                <w:noProof/>
                <w:webHidden/>
              </w:rPr>
              <w:fldChar w:fldCharType="end"/>
            </w:r>
          </w:hyperlink>
        </w:p>
        <w:p w:rsidR="00240D9E" w:rsidRDefault="00240D9E">
          <w:pPr>
            <w:pStyle w:val="20"/>
            <w:tabs>
              <w:tab w:val="right" w:leader="dot" w:pos="8296"/>
            </w:tabs>
            <w:rPr>
              <w:noProof/>
              <w:szCs w:val="22"/>
            </w:rPr>
          </w:pPr>
          <w:hyperlink w:anchor="_Toc531292101" w:history="1">
            <w:r w:rsidRPr="00B75DFF">
              <w:rPr>
                <w:rStyle w:val="aa"/>
                <w:noProof/>
                <w:shd w:val="clear" w:color="auto" w:fill="FFFFFF"/>
              </w:rPr>
              <w:t xml:space="preserve">6.1 </w:t>
            </w:r>
            <w:r w:rsidRPr="00B75DFF">
              <w:rPr>
                <w:rStyle w:val="aa"/>
                <w:rFonts w:hint="eastAsia"/>
                <w:noProof/>
                <w:shd w:val="clear" w:color="auto" w:fill="FFFFFF"/>
              </w:rPr>
              <w:t>空域设定，路径规划</w:t>
            </w:r>
            <w:r>
              <w:rPr>
                <w:noProof/>
                <w:webHidden/>
              </w:rPr>
              <w:tab/>
            </w:r>
            <w:r>
              <w:rPr>
                <w:noProof/>
                <w:webHidden/>
              </w:rPr>
              <w:fldChar w:fldCharType="begin"/>
            </w:r>
            <w:r>
              <w:rPr>
                <w:noProof/>
                <w:webHidden/>
              </w:rPr>
              <w:instrText xml:space="preserve"> PAGEREF _Toc531292101 \h </w:instrText>
            </w:r>
            <w:r>
              <w:rPr>
                <w:noProof/>
                <w:webHidden/>
              </w:rPr>
            </w:r>
            <w:r>
              <w:rPr>
                <w:noProof/>
                <w:webHidden/>
              </w:rPr>
              <w:fldChar w:fldCharType="separate"/>
            </w:r>
            <w:r>
              <w:rPr>
                <w:noProof/>
                <w:webHidden/>
              </w:rPr>
              <w:t>21</w:t>
            </w:r>
            <w:r>
              <w:rPr>
                <w:noProof/>
                <w:webHidden/>
              </w:rPr>
              <w:fldChar w:fldCharType="end"/>
            </w:r>
          </w:hyperlink>
        </w:p>
        <w:p w:rsidR="00240D9E" w:rsidRDefault="00240D9E">
          <w:pPr>
            <w:pStyle w:val="20"/>
            <w:tabs>
              <w:tab w:val="right" w:leader="dot" w:pos="8296"/>
            </w:tabs>
            <w:rPr>
              <w:noProof/>
              <w:szCs w:val="22"/>
            </w:rPr>
          </w:pPr>
          <w:hyperlink w:anchor="_Toc531292102" w:history="1">
            <w:r w:rsidRPr="00B75DFF">
              <w:rPr>
                <w:rStyle w:val="aa"/>
                <w:noProof/>
                <w:shd w:val="clear" w:color="auto" w:fill="FFFFFF"/>
              </w:rPr>
              <w:t xml:space="preserve">6.2 </w:t>
            </w:r>
            <w:r w:rsidRPr="00B75DFF">
              <w:rPr>
                <w:rStyle w:val="aa"/>
                <w:rFonts w:hint="eastAsia"/>
                <w:noProof/>
                <w:shd w:val="clear" w:color="auto" w:fill="FFFFFF"/>
              </w:rPr>
              <w:t>智能识别，高效喷洒</w:t>
            </w:r>
            <w:r>
              <w:rPr>
                <w:noProof/>
                <w:webHidden/>
              </w:rPr>
              <w:tab/>
            </w:r>
            <w:r>
              <w:rPr>
                <w:noProof/>
                <w:webHidden/>
              </w:rPr>
              <w:fldChar w:fldCharType="begin"/>
            </w:r>
            <w:r>
              <w:rPr>
                <w:noProof/>
                <w:webHidden/>
              </w:rPr>
              <w:instrText xml:space="preserve"> PAGEREF _Toc531292102 \h </w:instrText>
            </w:r>
            <w:r>
              <w:rPr>
                <w:noProof/>
                <w:webHidden/>
              </w:rPr>
            </w:r>
            <w:r>
              <w:rPr>
                <w:noProof/>
                <w:webHidden/>
              </w:rPr>
              <w:fldChar w:fldCharType="separate"/>
            </w:r>
            <w:r>
              <w:rPr>
                <w:noProof/>
                <w:webHidden/>
              </w:rPr>
              <w:t>21</w:t>
            </w:r>
            <w:r>
              <w:rPr>
                <w:noProof/>
                <w:webHidden/>
              </w:rPr>
              <w:fldChar w:fldCharType="end"/>
            </w:r>
          </w:hyperlink>
        </w:p>
        <w:p w:rsidR="00240D9E" w:rsidRDefault="00240D9E">
          <w:pPr>
            <w:pStyle w:val="20"/>
            <w:tabs>
              <w:tab w:val="right" w:leader="dot" w:pos="8296"/>
            </w:tabs>
            <w:rPr>
              <w:noProof/>
              <w:szCs w:val="22"/>
            </w:rPr>
          </w:pPr>
          <w:hyperlink w:anchor="_Toc531292103" w:history="1">
            <w:r w:rsidRPr="00B75DFF">
              <w:rPr>
                <w:rStyle w:val="aa"/>
                <w:noProof/>
                <w:shd w:val="clear" w:color="auto" w:fill="FFFFFF"/>
              </w:rPr>
              <w:t xml:space="preserve">6.3 </w:t>
            </w:r>
            <w:r w:rsidRPr="00B75DFF">
              <w:rPr>
                <w:rStyle w:val="aa"/>
                <w:rFonts w:hint="eastAsia"/>
                <w:noProof/>
                <w:shd w:val="clear" w:color="auto" w:fill="FFFFFF"/>
              </w:rPr>
              <w:t>精准感知，灾害预警</w:t>
            </w:r>
            <w:r>
              <w:rPr>
                <w:noProof/>
                <w:webHidden/>
              </w:rPr>
              <w:tab/>
            </w:r>
            <w:r>
              <w:rPr>
                <w:noProof/>
                <w:webHidden/>
              </w:rPr>
              <w:fldChar w:fldCharType="begin"/>
            </w:r>
            <w:r>
              <w:rPr>
                <w:noProof/>
                <w:webHidden/>
              </w:rPr>
              <w:instrText xml:space="preserve"> PAGEREF _Toc531292103 \h </w:instrText>
            </w:r>
            <w:r>
              <w:rPr>
                <w:noProof/>
                <w:webHidden/>
              </w:rPr>
            </w:r>
            <w:r>
              <w:rPr>
                <w:noProof/>
                <w:webHidden/>
              </w:rPr>
              <w:fldChar w:fldCharType="separate"/>
            </w:r>
            <w:r>
              <w:rPr>
                <w:noProof/>
                <w:webHidden/>
              </w:rPr>
              <w:t>21</w:t>
            </w:r>
            <w:r>
              <w:rPr>
                <w:noProof/>
                <w:webHidden/>
              </w:rPr>
              <w:fldChar w:fldCharType="end"/>
            </w:r>
          </w:hyperlink>
        </w:p>
        <w:p w:rsidR="00240D9E" w:rsidRDefault="00240D9E">
          <w:pPr>
            <w:pStyle w:val="20"/>
            <w:tabs>
              <w:tab w:val="right" w:leader="dot" w:pos="8296"/>
            </w:tabs>
            <w:rPr>
              <w:noProof/>
              <w:szCs w:val="22"/>
            </w:rPr>
          </w:pPr>
          <w:hyperlink w:anchor="_Toc531292104" w:history="1">
            <w:r w:rsidRPr="00B75DFF">
              <w:rPr>
                <w:rStyle w:val="aa"/>
                <w:noProof/>
                <w:shd w:val="clear" w:color="auto" w:fill="FFFFFF"/>
              </w:rPr>
              <w:t xml:space="preserve">6.4 </w:t>
            </w:r>
            <w:r w:rsidRPr="00B75DFF">
              <w:rPr>
                <w:rStyle w:val="aa"/>
                <w:rFonts w:hint="eastAsia"/>
                <w:noProof/>
                <w:shd w:val="clear" w:color="auto" w:fill="FFFFFF"/>
              </w:rPr>
              <w:t>智能控制，水面起降</w:t>
            </w:r>
            <w:r>
              <w:rPr>
                <w:noProof/>
                <w:webHidden/>
              </w:rPr>
              <w:tab/>
            </w:r>
            <w:r>
              <w:rPr>
                <w:noProof/>
                <w:webHidden/>
              </w:rPr>
              <w:fldChar w:fldCharType="begin"/>
            </w:r>
            <w:r>
              <w:rPr>
                <w:noProof/>
                <w:webHidden/>
              </w:rPr>
              <w:instrText xml:space="preserve"> PAGEREF _Toc531292104 \h </w:instrText>
            </w:r>
            <w:r>
              <w:rPr>
                <w:noProof/>
                <w:webHidden/>
              </w:rPr>
            </w:r>
            <w:r>
              <w:rPr>
                <w:noProof/>
                <w:webHidden/>
              </w:rPr>
              <w:fldChar w:fldCharType="separate"/>
            </w:r>
            <w:r>
              <w:rPr>
                <w:noProof/>
                <w:webHidden/>
              </w:rPr>
              <w:t>21</w:t>
            </w:r>
            <w:r>
              <w:rPr>
                <w:noProof/>
                <w:webHidden/>
              </w:rPr>
              <w:fldChar w:fldCharType="end"/>
            </w:r>
          </w:hyperlink>
        </w:p>
        <w:p w:rsidR="00240D9E" w:rsidRDefault="00240D9E">
          <w:pPr>
            <w:pStyle w:val="10"/>
            <w:tabs>
              <w:tab w:val="left" w:pos="840"/>
              <w:tab w:val="right" w:leader="dot" w:pos="8296"/>
            </w:tabs>
            <w:rPr>
              <w:noProof/>
              <w:szCs w:val="22"/>
            </w:rPr>
          </w:pPr>
          <w:hyperlink w:anchor="_Toc531292105" w:history="1">
            <w:r w:rsidRPr="00B75DFF">
              <w:rPr>
                <w:rStyle w:val="aa"/>
                <w:rFonts w:ascii="华文仿宋" w:eastAsia="华文仿宋" w:hAnsi="华文仿宋" w:cs="华文仿宋" w:hint="eastAsia"/>
                <w:noProof/>
              </w:rPr>
              <w:t>七．</w:t>
            </w:r>
            <w:r>
              <w:rPr>
                <w:noProof/>
                <w:szCs w:val="22"/>
              </w:rPr>
              <w:tab/>
            </w:r>
            <w:r w:rsidRPr="00B75DFF">
              <w:rPr>
                <w:rStyle w:val="aa"/>
                <w:rFonts w:ascii="华文仿宋" w:eastAsia="华文仿宋" w:hAnsi="华文仿宋" w:cs="华文仿宋" w:hint="eastAsia"/>
                <w:noProof/>
              </w:rPr>
              <w:t>项目设计预计效果</w:t>
            </w:r>
            <w:r>
              <w:rPr>
                <w:noProof/>
                <w:webHidden/>
              </w:rPr>
              <w:tab/>
            </w:r>
            <w:r>
              <w:rPr>
                <w:noProof/>
                <w:webHidden/>
              </w:rPr>
              <w:fldChar w:fldCharType="begin"/>
            </w:r>
            <w:r>
              <w:rPr>
                <w:noProof/>
                <w:webHidden/>
              </w:rPr>
              <w:instrText xml:space="preserve"> PAGEREF _Toc531292105 \h </w:instrText>
            </w:r>
            <w:r>
              <w:rPr>
                <w:noProof/>
                <w:webHidden/>
              </w:rPr>
            </w:r>
            <w:r>
              <w:rPr>
                <w:noProof/>
                <w:webHidden/>
              </w:rPr>
              <w:fldChar w:fldCharType="separate"/>
            </w:r>
            <w:r>
              <w:rPr>
                <w:noProof/>
                <w:webHidden/>
              </w:rPr>
              <w:t>22</w:t>
            </w:r>
            <w:r>
              <w:rPr>
                <w:noProof/>
                <w:webHidden/>
              </w:rPr>
              <w:fldChar w:fldCharType="end"/>
            </w:r>
          </w:hyperlink>
        </w:p>
        <w:p w:rsidR="00240D9E" w:rsidRDefault="00240D9E">
          <w:pPr>
            <w:pStyle w:val="10"/>
            <w:tabs>
              <w:tab w:val="left" w:pos="840"/>
              <w:tab w:val="right" w:leader="dot" w:pos="8296"/>
            </w:tabs>
            <w:rPr>
              <w:noProof/>
              <w:szCs w:val="22"/>
            </w:rPr>
          </w:pPr>
          <w:hyperlink w:anchor="_Toc531292106" w:history="1">
            <w:r w:rsidRPr="00B75DFF">
              <w:rPr>
                <w:rStyle w:val="aa"/>
                <w:rFonts w:ascii="华文仿宋" w:eastAsia="华文仿宋" w:hAnsi="华文仿宋" w:cs="华文仿宋" w:hint="eastAsia"/>
                <w:noProof/>
              </w:rPr>
              <w:t>八．</w:t>
            </w:r>
            <w:r>
              <w:rPr>
                <w:noProof/>
                <w:szCs w:val="22"/>
              </w:rPr>
              <w:tab/>
            </w:r>
            <w:r w:rsidRPr="00B75DFF">
              <w:rPr>
                <w:rStyle w:val="aa"/>
                <w:rFonts w:ascii="华文仿宋" w:eastAsia="华文仿宋" w:hAnsi="华文仿宋" w:cs="华文仿宋" w:hint="eastAsia"/>
                <w:noProof/>
              </w:rPr>
              <w:t>所需资源</w:t>
            </w:r>
            <w:r>
              <w:rPr>
                <w:noProof/>
                <w:webHidden/>
              </w:rPr>
              <w:tab/>
            </w:r>
            <w:r>
              <w:rPr>
                <w:noProof/>
                <w:webHidden/>
              </w:rPr>
              <w:fldChar w:fldCharType="begin"/>
            </w:r>
            <w:r>
              <w:rPr>
                <w:noProof/>
                <w:webHidden/>
              </w:rPr>
              <w:instrText xml:space="preserve"> PAGEREF _Toc531292106 \h </w:instrText>
            </w:r>
            <w:r>
              <w:rPr>
                <w:noProof/>
                <w:webHidden/>
              </w:rPr>
            </w:r>
            <w:r>
              <w:rPr>
                <w:noProof/>
                <w:webHidden/>
              </w:rPr>
              <w:fldChar w:fldCharType="separate"/>
            </w:r>
            <w:r>
              <w:rPr>
                <w:noProof/>
                <w:webHidden/>
              </w:rPr>
              <w:t>23</w:t>
            </w:r>
            <w:r>
              <w:rPr>
                <w:noProof/>
                <w:webHidden/>
              </w:rPr>
              <w:fldChar w:fldCharType="end"/>
            </w:r>
          </w:hyperlink>
        </w:p>
        <w:p w:rsidR="00240D9E" w:rsidRDefault="00240D9E">
          <w:pPr>
            <w:pStyle w:val="20"/>
            <w:tabs>
              <w:tab w:val="right" w:leader="dot" w:pos="8296"/>
            </w:tabs>
            <w:rPr>
              <w:noProof/>
              <w:szCs w:val="22"/>
            </w:rPr>
          </w:pPr>
          <w:hyperlink w:anchor="_Toc531292107" w:history="1">
            <w:r w:rsidRPr="00B75DFF">
              <w:rPr>
                <w:rStyle w:val="aa"/>
                <w:rFonts w:asciiTheme="majorEastAsia" w:hAnsiTheme="majorEastAsia"/>
                <w:noProof/>
              </w:rPr>
              <w:t>8.1</w:t>
            </w:r>
            <w:r w:rsidRPr="00B75DFF">
              <w:rPr>
                <w:rStyle w:val="aa"/>
                <w:noProof/>
              </w:rPr>
              <w:t xml:space="preserve"> </w:t>
            </w:r>
            <w:r w:rsidRPr="00B75DFF">
              <w:rPr>
                <w:rStyle w:val="aa"/>
                <w:rFonts w:hint="eastAsia"/>
                <w:noProof/>
              </w:rPr>
              <w:t>已有基础</w:t>
            </w:r>
            <w:r>
              <w:rPr>
                <w:noProof/>
                <w:webHidden/>
              </w:rPr>
              <w:tab/>
            </w:r>
            <w:r>
              <w:rPr>
                <w:noProof/>
                <w:webHidden/>
              </w:rPr>
              <w:fldChar w:fldCharType="begin"/>
            </w:r>
            <w:r>
              <w:rPr>
                <w:noProof/>
                <w:webHidden/>
              </w:rPr>
              <w:instrText xml:space="preserve"> PAGEREF _Toc531292107 \h </w:instrText>
            </w:r>
            <w:r>
              <w:rPr>
                <w:noProof/>
                <w:webHidden/>
              </w:rPr>
            </w:r>
            <w:r>
              <w:rPr>
                <w:noProof/>
                <w:webHidden/>
              </w:rPr>
              <w:fldChar w:fldCharType="separate"/>
            </w:r>
            <w:r>
              <w:rPr>
                <w:noProof/>
                <w:webHidden/>
              </w:rPr>
              <w:t>23</w:t>
            </w:r>
            <w:r>
              <w:rPr>
                <w:noProof/>
                <w:webHidden/>
              </w:rPr>
              <w:fldChar w:fldCharType="end"/>
            </w:r>
          </w:hyperlink>
        </w:p>
        <w:p w:rsidR="00240D9E" w:rsidRDefault="00240D9E">
          <w:pPr>
            <w:pStyle w:val="30"/>
            <w:tabs>
              <w:tab w:val="right" w:leader="dot" w:pos="8296"/>
            </w:tabs>
            <w:rPr>
              <w:noProof/>
              <w:szCs w:val="22"/>
            </w:rPr>
          </w:pPr>
          <w:hyperlink w:anchor="_Toc531292108" w:history="1">
            <w:r w:rsidRPr="00B75DFF">
              <w:rPr>
                <w:rStyle w:val="aa"/>
                <w:rFonts w:asciiTheme="majorEastAsia" w:eastAsiaTheme="majorEastAsia" w:hAnsiTheme="majorEastAsia" w:cstheme="majorEastAsia"/>
                <w:noProof/>
              </w:rPr>
              <w:t xml:space="preserve">8.1.1 </w:t>
            </w:r>
            <w:r w:rsidRPr="00B75DFF">
              <w:rPr>
                <w:rStyle w:val="aa"/>
                <w:rFonts w:asciiTheme="majorEastAsia" w:eastAsiaTheme="majorEastAsia" w:hAnsiTheme="majorEastAsia" w:cstheme="majorEastAsia" w:hint="eastAsia"/>
                <w:noProof/>
              </w:rPr>
              <w:t>技术基础——结合深度学习的无人机平台与植保无人机基础平台</w:t>
            </w:r>
            <w:r>
              <w:rPr>
                <w:noProof/>
                <w:webHidden/>
              </w:rPr>
              <w:tab/>
            </w:r>
            <w:r>
              <w:rPr>
                <w:noProof/>
                <w:webHidden/>
              </w:rPr>
              <w:fldChar w:fldCharType="begin"/>
            </w:r>
            <w:r>
              <w:rPr>
                <w:noProof/>
                <w:webHidden/>
              </w:rPr>
              <w:instrText xml:space="preserve"> PAGEREF _Toc531292108 \h </w:instrText>
            </w:r>
            <w:r>
              <w:rPr>
                <w:noProof/>
                <w:webHidden/>
              </w:rPr>
            </w:r>
            <w:r>
              <w:rPr>
                <w:noProof/>
                <w:webHidden/>
              </w:rPr>
              <w:fldChar w:fldCharType="separate"/>
            </w:r>
            <w:r>
              <w:rPr>
                <w:noProof/>
                <w:webHidden/>
              </w:rPr>
              <w:t>23</w:t>
            </w:r>
            <w:r>
              <w:rPr>
                <w:noProof/>
                <w:webHidden/>
              </w:rPr>
              <w:fldChar w:fldCharType="end"/>
            </w:r>
          </w:hyperlink>
        </w:p>
        <w:p w:rsidR="00240D9E" w:rsidRDefault="00240D9E">
          <w:pPr>
            <w:pStyle w:val="30"/>
            <w:tabs>
              <w:tab w:val="right" w:leader="dot" w:pos="8296"/>
            </w:tabs>
            <w:rPr>
              <w:noProof/>
              <w:szCs w:val="22"/>
            </w:rPr>
          </w:pPr>
          <w:hyperlink w:anchor="_Toc531292109" w:history="1">
            <w:r w:rsidRPr="00B75DFF">
              <w:rPr>
                <w:rStyle w:val="aa"/>
                <w:rFonts w:asciiTheme="majorEastAsia" w:eastAsiaTheme="majorEastAsia" w:hAnsiTheme="majorEastAsia" w:cstheme="majorEastAsia"/>
                <w:noProof/>
              </w:rPr>
              <w:t xml:space="preserve">8.1.2 </w:t>
            </w:r>
            <w:r w:rsidRPr="00B75DFF">
              <w:rPr>
                <w:rStyle w:val="aa"/>
                <w:rFonts w:asciiTheme="majorEastAsia" w:eastAsiaTheme="majorEastAsia" w:hAnsiTheme="majorEastAsia" w:cstheme="majorEastAsia" w:hint="eastAsia"/>
                <w:noProof/>
              </w:rPr>
              <w:t>技术基础——飞控算法实验平台</w:t>
            </w:r>
            <w:r>
              <w:rPr>
                <w:noProof/>
                <w:webHidden/>
              </w:rPr>
              <w:tab/>
            </w:r>
            <w:r>
              <w:rPr>
                <w:noProof/>
                <w:webHidden/>
              </w:rPr>
              <w:fldChar w:fldCharType="begin"/>
            </w:r>
            <w:r>
              <w:rPr>
                <w:noProof/>
                <w:webHidden/>
              </w:rPr>
              <w:instrText xml:space="preserve"> PAGEREF _Toc531292109 \h </w:instrText>
            </w:r>
            <w:r>
              <w:rPr>
                <w:noProof/>
                <w:webHidden/>
              </w:rPr>
            </w:r>
            <w:r>
              <w:rPr>
                <w:noProof/>
                <w:webHidden/>
              </w:rPr>
              <w:fldChar w:fldCharType="separate"/>
            </w:r>
            <w:r>
              <w:rPr>
                <w:noProof/>
                <w:webHidden/>
              </w:rPr>
              <w:t>23</w:t>
            </w:r>
            <w:r>
              <w:rPr>
                <w:noProof/>
                <w:webHidden/>
              </w:rPr>
              <w:fldChar w:fldCharType="end"/>
            </w:r>
          </w:hyperlink>
        </w:p>
        <w:p w:rsidR="00240D9E" w:rsidRDefault="00240D9E">
          <w:pPr>
            <w:pStyle w:val="30"/>
            <w:tabs>
              <w:tab w:val="right" w:leader="dot" w:pos="8296"/>
            </w:tabs>
            <w:rPr>
              <w:noProof/>
              <w:szCs w:val="22"/>
            </w:rPr>
          </w:pPr>
          <w:hyperlink w:anchor="_Toc531292110" w:history="1">
            <w:r w:rsidRPr="00B75DFF">
              <w:rPr>
                <w:rStyle w:val="aa"/>
                <w:rFonts w:asciiTheme="majorEastAsia" w:eastAsiaTheme="majorEastAsia" w:hAnsiTheme="majorEastAsia" w:cstheme="majorEastAsia"/>
                <w:noProof/>
              </w:rPr>
              <w:t xml:space="preserve">8.1.3 </w:t>
            </w:r>
            <w:r w:rsidRPr="00B75DFF">
              <w:rPr>
                <w:rStyle w:val="aa"/>
                <w:rFonts w:asciiTheme="majorEastAsia" w:eastAsiaTheme="majorEastAsia" w:hAnsiTheme="majorEastAsia" w:cstheme="majorEastAsia" w:hint="eastAsia"/>
                <w:noProof/>
              </w:rPr>
              <w:t>技术基础——</w:t>
            </w:r>
            <w:r w:rsidRPr="00B75DFF">
              <w:rPr>
                <w:rStyle w:val="aa"/>
                <w:rFonts w:asciiTheme="majorEastAsia" w:eastAsiaTheme="majorEastAsia" w:hAnsiTheme="majorEastAsia" w:cstheme="majorEastAsia"/>
                <w:noProof/>
              </w:rPr>
              <w:t>Ardulipot</w:t>
            </w:r>
            <w:r w:rsidRPr="00B75DFF">
              <w:rPr>
                <w:rStyle w:val="aa"/>
                <w:rFonts w:asciiTheme="majorEastAsia" w:eastAsiaTheme="majorEastAsia" w:hAnsiTheme="majorEastAsia" w:cstheme="majorEastAsia" w:hint="eastAsia"/>
                <w:noProof/>
              </w:rPr>
              <w:t>全方位资源支持</w:t>
            </w:r>
            <w:r>
              <w:rPr>
                <w:noProof/>
                <w:webHidden/>
              </w:rPr>
              <w:tab/>
            </w:r>
            <w:r>
              <w:rPr>
                <w:noProof/>
                <w:webHidden/>
              </w:rPr>
              <w:fldChar w:fldCharType="begin"/>
            </w:r>
            <w:r>
              <w:rPr>
                <w:noProof/>
                <w:webHidden/>
              </w:rPr>
              <w:instrText xml:space="preserve"> PAGEREF _Toc531292110 \h </w:instrText>
            </w:r>
            <w:r>
              <w:rPr>
                <w:noProof/>
                <w:webHidden/>
              </w:rPr>
            </w:r>
            <w:r>
              <w:rPr>
                <w:noProof/>
                <w:webHidden/>
              </w:rPr>
              <w:fldChar w:fldCharType="separate"/>
            </w:r>
            <w:r>
              <w:rPr>
                <w:noProof/>
                <w:webHidden/>
              </w:rPr>
              <w:t>24</w:t>
            </w:r>
            <w:r>
              <w:rPr>
                <w:noProof/>
                <w:webHidden/>
              </w:rPr>
              <w:fldChar w:fldCharType="end"/>
            </w:r>
          </w:hyperlink>
          <w:bookmarkStart w:id="0" w:name="_GoBack"/>
          <w:bookmarkEnd w:id="0"/>
        </w:p>
        <w:p w:rsidR="00240D9E" w:rsidRDefault="00240D9E">
          <w:pPr>
            <w:pStyle w:val="30"/>
            <w:tabs>
              <w:tab w:val="right" w:leader="dot" w:pos="8296"/>
            </w:tabs>
            <w:rPr>
              <w:noProof/>
              <w:szCs w:val="22"/>
            </w:rPr>
          </w:pPr>
          <w:hyperlink w:anchor="_Toc531292111" w:history="1">
            <w:r w:rsidRPr="00B75DFF">
              <w:rPr>
                <w:rStyle w:val="aa"/>
                <w:rFonts w:asciiTheme="majorEastAsia" w:eastAsiaTheme="majorEastAsia" w:hAnsiTheme="majorEastAsia" w:cstheme="majorEastAsia"/>
                <w:noProof/>
              </w:rPr>
              <w:t xml:space="preserve">8.1.4 </w:t>
            </w:r>
            <w:r w:rsidRPr="00B75DFF">
              <w:rPr>
                <w:rStyle w:val="aa"/>
                <w:rFonts w:asciiTheme="majorEastAsia" w:eastAsiaTheme="majorEastAsia" w:hAnsiTheme="majorEastAsia" w:cstheme="majorEastAsia" w:hint="eastAsia"/>
                <w:noProof/>
              </w:rPr>
              <w:t>产品基础——团队产品化技术积累</w:t>
            </w:r>
            <w:r>
              <w:rPr>
                <w:noProof/>
                <w:webHidden/>
              </w:rPr>
              <w:tab/>
            </w:r>
            <w:r>
              <w:rPr>
                <w:noProof/>
                <w:webHidden/>
              </w:rPr>
              <w:fldChar w:fldCharType="begin"/>
            </w:r>
            <w:r>
              <w:rPr>
                <w:noProof/>
                <w:webHidden/>
              </w:rPr>
              <w:instrText xml:space="preserve"> PAGEREF _Toc531292111 \h </w:instrText>
            </w:r>
            <w:r>
              <w:rPr>
                <w:noProof/>
                <w:webHidden/>
              </w:rPr>
            </w:r>
            <w:r>
              <w:rPr>
                <w:noProof/>
                <w:webHidden/>
              </w:rPr>
              <w:fldChar w:fldCharType="separate"/>
            </w:r>
            <w:r>
              <w:rPr>
                <w:noProof/>
                <w:webHidden/>
              </w:rPr>
              <w:t>25</w:t>
            </w:r>
            <w:r>
              <w:rPr>
                <w:noProof/>
                <w:webHidden/>
              </w:rPr>
              <w:fldChar w:fldCharType="end"/>
            </w:r>
          </w:hyperlink>
        </w:p>
        <w:p w:rsidR="00240D9E" w:rsidRDefault="00240D9E">
          <w:pPr>
            <w:pStyle w:val="20"/>
            <w:tabs>
              <w:tab w:val="right" w:leader="dot" w:pos="8296"/>
            </w:tabs>
            <w:rPr>
              <w:noProof/>
              <w:szCs w:val="22"/>
            </w:rPr>
          </w:pPr>
          <w:hyperlink w:anchor="_Toc531292112" w:history="1">
            <w:r w:rsidRPr="00B75DFF">
              <w:rPr>
                <w:rStyle w:val="aa"/>
                <w:rFonts w:asciiTheme="majorEastAsia" w:hAnsiTheme="majorEastAsia"/>
                <w:noProof/>
              </w:rPr>
              <w:t>8.2</w:t>
            </w:r>
            <w:r w:rsidRPr="00B75DFF">
              <w:rPr>
                <w:rStyle w:val="aa"/>
                <w:noProof/>
              </w:rPr>
              <w:t xml:space="preserve"> </w:t>
            </w:r>
            <w:r w:rsidRPr="00B75DFF">
              <w:rPr>
                <w:rStyle w:val="aa"/>
                <w:rFonts w:hint="eastAsia"/>
                <w:noProof/>
              </w:rPr>
              <w:t>待改善资源</w:t>
            </w:r>
            <w:r>
              <w:rPr>
                <w:noProof/>
                <w:webHidden/>
              </w:rPr>
              <w:tab/>
            </w:r>
            <w:r>
              <w:rPr>
                <w:noProof/>
                <w:webHidden/>
              </w:rPr>
              <w:fldChar w:fldCharType="begin"/>
            </w:r>
            <w:r>
              <w:rPr>
                <w:noProof/>
                <w:webHidden/>
              </w:rPr>
              <w:instrText xml:space="preserve"> PAGEREF _Toc531292112 \h </w:instrText>
            </w:r>
            <w:r>
              <w:rPr>
                <w:noProof/>
                <w:webHidden/>
              </w:rPr>
            </w:r>
            <w:r>
              <w:rPr>
                <w:noProof/>
                <w:webHidden/>
              </w:rPr>
              <w:fldChar w:fldCharType="separate"/>
            </w:r>
            <w:r>
              <w:rPr>
                <w:noProof/>
                <w:webHidden/>
              </w:rPr>
              <w:t>26</w:t>
            </w:r>
            <w:r>
              <w:rPr>
                <w:noProof/>
                <w:webHidden/>
              </w:rPr>
              <w:fldChar w:fldCharType="end"/>
            </w:r>
          </w:hyperlink>
        </w:p>
        <w:p w:rsidR="00240D9E" w:rsidRDefault="00240D9E">
          <w:pPr>
            <w:pStyle w:val="10"/>
            <w:tabs>
              <w:tab w:val="left" w:pos="840"/>
              <w:tab w:val="right" w:leader="dot" w:pos="8296"/>
            </w:tabs>
            <w:rPr>
              <w:noProof/>
              <w:szCs w:val="22"/>
            </w:rPr>
          </w:pPr>
          <w:hyperlink w:anchor="_Toc531292113" w:history="1">
            <w:r w:rsidRPr="00B75DFF">
              <w:rPr>
                <w:rStyle w:val="aa"/>
                <w:rFonts w:ascii="华文仿宋" w:eastAsia="华文仿宋" w:hAnsi="华文仿宋" w:cs="华文仿宋" w:hint="eastAsia"/>
                <w:noProof/>
              </w:rPr>
              <w:t>九．</w:t>
            </w:r>
            <w:r>
              <w:rPr>
                <w:noProof/>
                <w:szCs w:val="22"/>
              </w:rPr>
              <w:tab/>
            </w:r>
            <w:r w:rsidRPr="00B75DFF">
              <w:rPr>
                <w:rStyle w:val="aa"/>
                <w:rFonts w:ascii="华文仿宋" w:eastAsia="华文仿宋" w:hAnsi="华文仿宋" w:cs="华文仿宋" w:hint="eastAsia"/>
                <w:noProof/>
              </w:rPr>
              <w:t>团队组成</w:t>
            </w:r>
            <w:r>
              <w:rPr>
                <w:noProof/>
                <w:webHidden/>
              </w:rPr>
              <w:tab/>
            </w:r>
            <w:r>
              <w:rPr>
                <w:noProof/>
                <w:webHidden/>
              </w:rPr>
              <w:fldChar w:fldCharType="begin"/>
            </w:r>
            <w:r>
              <w:rPr>
                <w:noProof/>
                <w:webHidden/>
              </w:rPr>
              <w:instrText xml:space="preserve"> PAGEREF _Toc531292113 \h </w:instrText>
            </w:r>
            <w:r>
              <w:rPr>
                <w:noProof/>
                <w:webHidden/>
              </w:rPr>
            </w:r>
            <w:r>
              <w:rPr>
                <w:noProof/>
                <w:webHidden/>
              </w:rPr>
              <w:fldChar w:fldCharType="separate"/>
            </w:r>
            <w:r>
              <w:rPr>
                <w:noProof/>
                <w:webHidden/>
              </w:rPr>
              <w:t>26</w:t>
            </w:r>
            <w:r>
              <w:rPr>
                <w:noProof/>
                <w:webHidden/>
              </w:rPr>
              <w:fldChar w:fldCharType="end"/>
            </w:r>
          </w:hyperlink>
        </w:p>
        <w:p w:rsidR="00B325EE" w:rsidRDefault="002D6A42">
          <w:r>
            <w:rPr>
              <w:rFonts w:asciiTheme="minorEastAsia" w:hAnsiTheme="minorEastAsia" w:cstheme="minorEastAsia" w:hint="eastAsia"/>
              <w:bCs/>
              <w:szCs w:val="21"/>
              <w:lang w:val="zh-CN"/>
            </w:rPr>
            <w:fldChar w:fldCharType="end"/>
          </w:r>
        </w:p>
      </w:sdtContent>
    </w:sdt>
    <w:p w:rsidR="00B325EE" w:rsidRDefault="00B325EE">
      <w:pPr>
        <w:spacing w:line="560" w:lineRule="exact"/>
        <w:rPr>
          <w:rFonts w:asciiTheme="minorEastAsia" w:hAnsiTheme="minorEastAsia" w:cstheme="minorEastAsia"/>
          <w:bCs/>
          <w:sz w:val="24"/>
          <w:shd w:val="clear" w:color="auto" w:fill="FFFFFF"/>
        </w:rPr>
        <w:sectPr w:rsidR="00B325EE">
          <w:pgSz w:w="11906" w:h="16838"/>
          <w:pgMar w:top="1440" w:right="1800" w:bottom="1440" w:left="1800" w:header="851" w:footer="992" w:gutter="0"/>
          <w:cols w:space="425"/>
          <w:docGrid w:type="lines" w:linePitch="312"/>
        </w:sectPr>
      </w:pPr>
    </w:p>
    <w:p w:rsidR="00B325EE" w:rsidRDefault="002D6A42">
      <w:pPr>
        <w:pStyle w:val="1"/>
        <w:numPr>
          <w:ilvl w:val="0"/>
          <w:numId w:val="1"/>
        </w:numPr>
        <w:rPr>
          <w:rFonts w:ascii="华文仿宋" w:eastAsia="华文仿宋" w:hAnsi="华文仿宋" w:cs="华文仿宋"/>
          <w:sz w:val="28"/>
          <w:szCs w:val="28"/>
        </w:rPr>
      </w:pPr>
      <w:bookmarkStart w:id="1" w:name="_Toc531292079"/>
      <w:r>
        <w:rPr>
          <w:rFonts w:ascii="华文仿宋" w:eastAsia="华文仿宋" w:hAnsi="华文仿宋" w:cs="华文仿宋" w:hint="eastAsia"/>
          <w:sz w:val="28"/>
          <w:szCs w:val="28"/>
        </w:rPr>
        <w:lastRenderedPageBreak/>
        <w:t>基本信息</w:t>
      </w:r>
      <w:bookmarkEnd w:id="1"/>
    </w:p>
    <w:tbl>
      <w:tblPr>
        <w:tblpPr w:leftFromText="180" w:rightFromText="180" w:vertAnchor="text" w:horzAnchor="margin" w:tblpY="31"/>
        <w:tblOverlap w:val="never"/>
        <w:tblW w:w="863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686"/>
        <w:gridCol w:w="3402"/>
        <w:gridCol w:w="1541"/>
        <w:gridCol w:w="1984"/>
        <w:gridCol w:w="19"/>
      </w:tblGrid>
      <w:tr w:rsidR="00B325EE">
        <w:trPr>
          <w:gridAfter w:val="1"/>
          <w:wAfter w:w="19" w:type="dxa"/>
          <w:cantSplit/>
          <w:trHeight w:val="720"/>
        </w:trPr>
        <w:tc>
          <w:tcPr>
            <w:tcW w:w="1686" w:type="dxa"/>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项目名称</w:t>
            </w:r>
          </w:p>
        </w:tc>
        <w:tc>
          <w:tcPr>
            <w:tcW w:w="6927" w:type="dxa"/>
            <w:gridSpan w:val="3"/>
            <w:tcBorders>
              <w:top w:val="single" w:sz="12" w:space="0" w:color="auto"/>
              <w:bottom w:val="single" w:sz="8" w:space="0" w:color="auto"/>
            </w:tcBorders>
            <w:vAlign w:val="center"/>
          </w:tcPr>
          <w:p w:rsidR="00B325EE" w:rsidRDefault="002D6A42">
            <w:pPr>
              <w:spacing w:line="360" w:lineRule="exact"/>
              <w:jc w:val="center"/>
              <w:rPr>
                <w:rFonts w:ascii="华文仿宋" w:eastAsia="华文仿宋" w:hAnsi="华文仿宋" w:cstheme="minorEastAsia"/>
                <w:bCs/>
                <w:sz w:val="28"/>
                <w:szCs w:val="28"/>
                <w:shd w:val="clear" w:color="auto" w:fill="FFFFFF"/>
              </w:rPr>
            </w:pPr>
            <w:r>
              <w:rPr>
                <w:rFonts w:ascii="华文仿宋" w:eastAsia="华文仿宋" w:hAnsi="华文仿宋" w:cstheme="minorEastAsia" w:hint="eastAsia"/>
                <w:bCs/>
                <w:sz w:val="28"/>
                <w:szCs w:val="28"/>
                <w:shd w:val="clear" w:color="auto" w:fill="FFFFFF"/>
              </w:rPr>
              <w:t>智慧农业——结合深度学习的水陆两用农业植保</w:t>
            </w:r>
          </w:p>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sz w:val="28"/>
                <w:szCs w:val="28"/>
                <w:shd w:val="clear" w:color="auto" w:fill="FFFFFF"/>
              </w:rPr>
              <w:t>无人机设计</w:t>
            </w:r>
          </w:p>
        </w:tc>
      </w:tr>
      <w:tr w:rsidR="00B325EE">
        <w:trPr>
          <w:cantSplit/>
          <w:trHeight w:val="720"/>
        </w:trPr>
        <w:tc>
          <w:tcPr>
            <w:tcW w:w="1686" w:type="dxa"/>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团队名称</w:t>
            </w:r>
          </w:p>
        </w:tc>
        <w:tc>
          <w:tcPr>
            <w:tcW w:w="3402" w:type="dxa"/>
            <w:vAlign w:val="center"/>
          </w:tcPr>
          <w:p w:rsidR="00B325EE" w:rsidRDefault="002D6A42">
            <w:pPr>
              <w:spacing w:line="360" w:lineRule="exact"/>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USTC-Robotics</w:t>
            </w:r>
            <w:proofErr w:type="gramStart"/>
            <w:r>
              <w:rPr>
                <w:rFonts w:ascii="华文仿宋" w:eastAsia="华文仿宋" w:hAnsi="华文仿宋" w:cstheme="minorEastAsia" w:hint="eastAsia"/>
                <w:bCs/>
                <w:color w:val="191919"/>
                <w:sz w:val="28"/>
                <w:szCs w:val="28"/>
                <w:shd w:val="clear" w:color="auto" w:fill="FFFFFF"/>
              </w:rPr>
              <w:t>码农队</w:t>
            </w:r>
            <w:proofErr w:type="gramEnd"/>
          </w:p>
        </w:tc>
        <w:tc>
          <w:tcPr>
            <w:tcW w:w="1541" w:type="dxa"/>
            <w:vAlign w:val="center"/>
          </w:tcPr>
          <w:p w:rsidR="00B325EE" w:rsidRDefault="002D6A42">
            <w:pPr>
              <w:spacing w:line="360" w:lineRule="exact"/>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成员人数</w:t>
            </w:r>
          </w:p>
        </w:tc>
        <w:tc>
          <w:tcPr>
            <w:tcW w:w="2003" w:type="dxa"/>
            <w:gridSpan w:val="2"/>
            <w:vAlign w:val="center"/>
          </w:tcPr>
          <w:p w:rsidR="00B325EE" w:rsidRDefault="002D6A42">
            <w:pPr>
              <w:spacing w:line="360" w:lineRule="exact"/>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4人</w:t>
            </w:r>
          </w:p>
        </w:tc>
      </w:tr>
      <w:tr w:rsidR="00B325EE">
        <w:trPr>
          <w:gridAfter w:val="1"/>
          <w:wAfter w:w="19" w:type="dxa"/>
          <w:cantSplit/>
          <w:trHeight w:val="720"/>
        </w:trPr>
        <w:tc>
          <w:tcPr>
            <w:tcW w:w="1686" w:type="dxa"/>
            <w:tcBorders>
              <w:right w:val="single" w:sz="4" w:space="0" w:color="auto"/>
            </w:tcBorders>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所属院校及专业</w:t>
            </w:r>
          </w:p>
        </w:tc>
        <w:tc>
          <w:tcPr>
            <w:tcW w:w="6927" w:type="dxa"/>
            <w:gridSpan w:val="3"/>
            <w:tcBorders>
              <w:left w:val="single" w:sz="4" w:space="0" w:color="auto"/>
            </w:tcBorders>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中国科学技术大学，软件工程专业</w:t>
            </w:r>
          </w:p>
        </w:tc>
      </w:tr>
      <w:tr w:rsidR="00B325EE">
        <w:trPr>
          <w:cantSplit/>
          <w:trHeight w:val="720"/>
        </w:trPr>
        <w:tc>
          <w:tcPr>
            <w:tcW w:w="1686" w:type="dxa"/>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团队负责人</w:t>
            </w:r>
          </w:p>
        </w:tc>
        <w:tc>
          <w:tcPr>
            <w:tcW w:w="3402" w:type="dxa"/>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曹力月</w:t>
            </w:r>
          </w:p>
        </w:tc>
        <w:tc>
          <w:tcPr>
            <w:tcW w:w="1541" w:type="dxa"/>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联系电话</w:t>
            </w:r>
          </w:p>
        </w:tc>
        <w:tc>
          <w:tcPr>
            <w:tcW w:w="2003" w:type="dxa"/>
            <w:gridSpan w:val="2"/>
            <w:vAlign w:val="center"/>
          </w:tcPr>
          <w:p w:rsidR="00B325EE" w:rsidRDefault="002D6A42">
            <w:pPr>
              <w:spacing w:line="360" w:lineRule="exact"/>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13176277652</w:t>
            </w:r>
          </w:p>
        </w:tc>
      </w:tr>
      <w:tr w:rsidR="00B325EE">
        <w:trPr>
          <w:cantSplit/>
          <w:trHeight w:val="720"/>
        </w:trPr>
        <w:tc>
          <w:tcPr>
            <w:tcW w:w="1686" w:type="dxa"/>
            <w:vAlign w:val="center"/>
          </w:tcPr>
          <w:p w:rsidR="00B325EE" w:rsidRDefault="002D6A42">
            <w:pPr>
              <w:spacing w:line="360" w:lineRule="exact"/>
              <w:jc w:val="center"/>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邮箱</w:t>
            </w:r>
          </w:p>
        </w:tc>
        <w:tc>
          <w:tcPr>
            <w:tcW w:w="3402" w:type="dxa"/>
            <w:vAlign w:val="center"/>
          </w:tcPr>
          <w:p w:rsidR="00B325EE" w:rsidRDefault="002D6A42">
            <w:pPr>
              <w:spacing w:line="360" w:lineRule="exact"/>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bCs/>
                <w:color w:val="191919"/>
                <w:sz w:val="28"/>
                <w:szCs w:val="28"/>
                <w:shd w:val="clear" w:color="auto" w:fill="FFFFFF"/>
              </w:rPr>
              <w:t>yy1105526768@163.com</w:t>
            </w:r>
          </w:p>
        </w:tc>
        <w:tc>
          <w:tcPr>
            <w:tcW w:w="1541" w:type="dxa"/>
            <w:vAlign w:val="center"/>
          </w:tcPr>
          <w:p w:rsidR="00B325EE" w:rsidRDefault="002D6A42">
            <w:pPr>
              <w:spacing w:line="360" w:lineRule="exact"/>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 xml:space="preserve"> 微信号</w:t>
            </w:r>
          </w:p>
        </w:tc>
        <w:tc>
          <w:tcPr>
            <w:tcW w:w="2003" w:type="dxa"/>
            <w:gridSpan w:val="2"/>
            <w:vAlign w:val="center"/>
          </w:tcPr>
          <w:p w:rsidR="00B325EE" w:rsidRDefault="002D6A42">
            <w:pPr>
              <w:spacing w:line="360" w:lineRule="exact"/>
              <w:rPr>
                <w:rFonts w:ascii="华文仿宋" w:eastAsia="华文仿宋" w:hAnsi="华文仿宋" w:cstheme="minorEastAsia"/>
                <w:bCs/>
                <w:color w:val="191919"/>
                <w:sz w:val="28"/>
                <w:szCs w:val="28"/>
                <w:shd w:val="clear" w:color="auto" w:fill="FFFFFF"/>
              </w:rPr>
            </w:pPr>
            <w:r>
              <w:rPr>
                <w:rFonts w:ascii="华文仿宋" w:eastAsia="华文仿宋" w:hAnsi="华文仿宋" w:cstheme="minorEastAsia" w:hint="eastAsia"/>
                <w:bCs/>
                <w:color w:val="191919"/>
                <w:sz w:val="28"/>
                <w:szCs w:val="28"/>
                <w:shd w:val="clear" w:color="auto" w:fill="FFFFFF"/>
              </w:rPr>
              <w:t>yy1105526768</w:t>
            </w:r>
          </w:p>
        </w:tc>
      </w:tr>
    </w:tbl>
    <w:p w:rsidR="00B325EE" w:rsidRDefault="00B325EE">
      <w:pPr>
        <w:widowControl/>
        <w:jc w:val="left"/>
        <w:rPr>
          <w:rFonts w:ascii="华文仿宋" w:eastAsia="华文仿宋" w:hAnsi="华文仿宋" w:cs="华文仿宋"/>
          <w:b/>
          <w:bCs/>
          <w:kern w:val="36"/>
          <w:sz w:val="28"/>
          <w:szCs w:val="28"/>
        </w:rPr>
      </w:pPr>
    </w:p>
    <w:p w:rsidR="00B325EE" w:rsidRDefault="002D6A42">
      <w:pPr>
        <w:pStyle w:val="1"/>
        <w:numPr>
          <w:ilvl w:val="0"/>
          <w:numId w:val="1"/>
        </w:numPr>
        <w:rPr>
          <w:rFonts w:ascii="华文仿宋" w:eastAsia="华文仿宋" w:hAnsi="华文仿宋" w:cs="华文仿宋"/>
          <w:sz w:val="28"/>
          <w:szCs w:val="28"/>
        </w:rPr>
      </w:pPr>
      <w:bookmarkStart w:id="2" w:name="_Toc531292080"/>
      <w:r>
        <w:rPr>
          <w:rFonts w:ascii="华文仿宋" w:eastAsia="华文仿宋" w:hAnsi="华文仿宋" w:cs="华文仿宋" w:hint="eastAsia"/>
          <w:sz w:val="28"/>
          <w:szCs w:val="28"/>
        </w:rPr>
        <w:t>项目概述</w:t>
      </w:r>
      <w:bookmarkEnd w:id="2"/>
    </w:p>
    <w:p w:rsidR="00B325EE" w:rsidRDefault="002D6A42">
      <w:pPr>
        <w:pStyle w:val="2"/>
        <w:rPr>
          <w:szCs w:val="28"/>
        </w:rPr>
      </w:pPr>
      <w:bookmarkStart w:id="3" w:name="_Toc531292081"/>
      <w:r>
        <w:rPr>
          <w:rFonts w:asciiTheme="majorEastAsia" w:hAnsiTheme="majorEastAsia" w:hint="eastAsia"/>
          <w:szCs w:val="28"/>
        </w:rPr>
        <w:t>2.1</w:t>
      </w:r>
      <w:r>
        <w:rPr>
          <w:rFonts w:asciiTheme="majorEastAsia" w:hAnsiTheme="majorEastAsia"/>
          <w:szCs w:val="28"/>
        </w:rPr>
        <w:t xml:space="preserve"> </w:t>
      </w:r>
      <w:r>
        <w:rPr>
          <w:rFonts w:hint="eastAsia"/>
          <w:szCs w:val="28"/>
        </w:rPr>
        <w:t>项目背景</w:t>
      </w:r>
      <w:bookmarkEnd w:id="3"/>
    </w:p>
    <w:p w:rsidR="00B325EE" w:rsidRDefault="002D6A42">
      <w:pPr>
        <w:pStyle w:val="3"/>
        <w:rPr>
          <w:rFonts w:asciiTheme="majorEastAsia" w:eastAsiaTheme="majorEastAsia" w:hAnsiTheme="majorEastAsia" w:cstheme="majorEastAsia"/>
          <w:sz w:val="24"/>
        </w:rPr>
      </w:pPr>
      <w:bookmarkStart w:id="4" w:name="_Hlk531255693"/>
      <w:bookmarkStart w:id="5" w:name="_Toc531292082"/>
      <w:r>
        <w:rPr>
          <w:rFonts w:asciiTheme="majorEastAsia" w:eastAsiaTheme="majorEastAsia" w:hAnsiTheme="majorEastAsia" w:cstheme="majorEastAsia" w:hint="eastAsia"/>
          <w:sz w:val="24"/>
        </w:rPr>
        <w:t>2.1.1 农业生产的改良需求</w:t>
      </w:r>
      <w:bookmarkEnd w:id="5"/>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我国是一个农业大国，但</w:t>
      </w:r>
      <w:bookmarkEnd w:id="4"/>
      <w:r>
        <w:rPr>
          <w:rFonts w:asciiTheme="minorEastAsia" w:hAnsiTheme="minorEastAsia" w:cstheme="minorEastAsia" w:hint="eastAsia"/>
          <w:sz w:val="24"/>
          <w:shd w:val="clear" w:color="auto" w:fill="FFFFFF"/>
        </w:rPr>
        <w:t>数千年的农业发展历史中，一直存在农业生产效率低的问题，传统农业主要由劳动者凭习惯和经验进行生产，土地管理分散，科技含量低、经济效益低，人均农业经济效益和产生远低于发达国家。</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 </w:t>
      </w:r>
      <w:r>
        <w:rPr>
          <w:noProof/>
        </w:rPr>
        <w:drawing>
          <wp:inline distT="0" distB="0" distL="0" distR="0">
            <wp:extent cx="4382135" cy="2169268"/>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4395886" cy="2176075"/>
                    </a:xfrm>
                    <a:prstGeom prst="rect">
                      <a:avLst/>
                    </a:prstGeom>
                  </pic:spPr>
                </pic:pic>
              </a:graphicData>
            </a:graphic>
          </wp:inline>
        </w:drawing>
      </w:r>
    </w:p>
    <w:p w:rsidR="00B325EE" w:rsidRDefault="002D6A42">
      <w:pPr>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图2</w:t>
      </w:r>
      <w:r>
        <w:rPr>
          <w:rFonts w:ascii="微软雅黑" w:eastAsia="微软雅黑" w:hAnsi="微软雅黑" w:cstheme="minorEastAsia"/>
          <w:szCs w:val="21"/>
          <w:shd w:val="clear" w:color="auto" w:fill="FFFFFF"/>
        </w:rPr>
        <w:t>.</w:t>
      </w:r>
      <w:r>
        <w:rPr>
          <w:rFonts w:ascii="微软雅黑" w:eastAsia="微软雅黑" w:hAnsi="微软雅黑" w:cstheme="minorEastAsia" w:hint="eastAsia"/>
          <w:szCs w:val="21"/>
          <w:shd w:val="clear" w:color="auto" w:fill="FFFFFF"/>
        </w:rPr>
        <w:t>1</w:t>
      </w:r>
      <w:r>
        <w:rPr>
          <w:rFonts w:ascii="微软雅黑" w:eastAsia="微软雅黑" w:hAnsi="微软雅黑" w:cstheme="minorEastAsia"/>
          <w:szCs w:val="21"/>
          <w:shd w:val="clear" w:color="auto" w:fill="FFFFFF"/>
        </w:rPr>
        <w:t xml:space="preserve"> </w:t>
      </w:r>
      <w:r>
        <w:rPr>
          <w:rFonts w:ascii="微软雅黑" w:eastAsia="微软雅黑" w:hAnsi="微软雅黑" w:cstheme="minorEastAsia" w:hint="eastAsia"/>
          <w:szCs w:val="21"/>
          <w:shd w:val="clear" w:color="auto" w:fill="FFFFFF"/>
        </w:rPr>
        <w:t>中美两国农业生产效率对比</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lastRenderedPageBreak/>
        <w:t>在我国社会主义新时期建设背景下，在改革开放四十年，工业生产力大幅度提高背景下，生态、安全、高效的精准农业是现阶段以至未来我国农业的发展方向，是实现全面小康、全面发展的必然需求。</w:t>
      </w:r>
    </w:p>
    <w:p w:rsidR="00B325EE" w:rsidRDefault="002D6A42">
      <w:pPr>
        <w:pStyle w:val="3"/>
        <w:rPr>
          <w:sz w:val="24"/>
          <w:shd w:val="clear" w:color="auto" w:fill="FFFFFF"/>
        </w:rPr>
      </w:pPr>
      <w:bookmarkStart w:id="6" w:name="_Toc531292083"/>
      <w:r>
        <w:rPr>
          <w:rFonts w:asciiTheme="majorEastAsia" w:eastAsiaTheme="majorEastAsia" w:hAnsiTheme="majorEastAsia" w:hint="eastAsia"/>
          <w:sz w:val="24"/>
          <w:shd w:val="clear" w:color="auto" w:fill="FFFFFF"/>
        </w:rPr>
        <w:t>2.1.</w:t>
      </w:r>
      <w:r>
        <w:rPr>
          <w:rFonts w:asciiTheme="majorEastAsia" w:eastAsiaTheme="majorEastAsia" w:hAnsiTheme="majorEastAsia"/>
          <w:sz w:val="24"/>
          <w:shd w:val="clear" w:color="auto" w:fill="FFFFFF"/>
        </w:rPr>
        <w:t>2</w:t>
      </w:r>
      <w:r>
        <w:rPr>
          <w:rFonts w:hint="eastAsia"/>
          <w:sz w:val="24"/>
          <w:shd w:val="clear" w:color="auto" w:fill="FFFFFF"/>
        </w:rPr>
        <w:t xml:space="preserve"> </w:t>
      </w:r>
      <w:r>
        <w:rPr>
          <w:rFonts w:hint="eastAsia"/>
          <w:sz w:val="24"/>
          <w:shd w:val="clear" w:color="auto" w:fill="FFFFFF"/>
        </w:rPr>
        <w:t>农业人口和土地管理等产业结构调整需求</w:t>
      </w:r>
      <w:bookmarkEnd w:id="6"/>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sz w:val="24"/>
          <w:shd w:val="clear" w:color="auto" w:fill="FFFFFF"/>
        </w:rPr>
        <w:t>1</w:t>
      </w:r>
      <w:r>
        <w:rPr>
          <w:rFonts w:asciiTheme="minorEastAsia" w:hAnsiTheme="minorEastAsia" w:cstheme="minorEastAsia" w:hint="eastAsia"/>
          <w:sz w:val="24"/>
          <w:shd w:val="clear" w:color="auto" w:fill="FFFFFF"/>
        </w:rPr>
        <w:t>978年，中国的农业户口人数为93383万人，而2</w:t>
      </w:r>
      <w:r>
        <w:rPr>
          <w:rFonts w:asciiTheme="minorEastAsia" w:hAnsiTheme="minorEastAsia" w:cstheme="minorEastAsia"/>
          <w:sz w:val="24"/>
          <w:shd w:val="clear" w:color="auto" w:fill="FFFFFF"/>
        </w:rPr>
        <w:t>018</w:t>
      </w:r>
      <w:r>
        <w:rPr>
          <w:rFonts w:asciiTheme="minorEastAsia" w:hAnsiTheme="minorEastAsia" w:cstheme="minorEastAsia" w:hint="eastAsia"/>
          <w:sz w:val="24"/>
          <w:shd w:val="clear" w:color="auto" w:fill="FFFFFF"/>
        </w:rPr>
        <w:t>年该数字仅为原来的三分之一。随着我国城镇化率的不断提高，原有农村的大量人口转移到城市，为城市提供了廉价的劳动力资源,扩大了对生活资料和生产资料的经济需求,推动了经济增长。世界银行等机构研究证明,劳动力由</w:t>
      </w:r>
      <w:proofErr w:type="gramStart"/>
      <w:r>
        <w:rPr>
          <w:rFonts w:asciiTheme="minorEastAsia" w:hAnsiTheme="minorEastAsia" w:cstheme="minorEastAsia" w:hint="eastAsia"/>
          <w:sz w:val="24"/>
          <w:shd w:val="clear" w:color="auto" w:fill="FFFFFF"/>
        </w:rPr>
        <w:t>低生产率部门</w:t>
      </w:r>
      <w:proofErr w:type="gramEnd"/>
      <w:r>
        <w:rPr>
          <w:rFonts w:asciiTheme="minorEastAsia" w:hAnsiTheme="minorEastAsia" w:cstheme="minorEastAsia" w:hint="eastAsia"/>
          <w:sz w:val="24"/>
          <w:shd w:val="clear" w:color="auto" w:fill="FFFFFF"/>
        </w:rPr>
        <w:t>向高生产</w:t>
      </w:r>
      <w:proofErr w:type="gramStart"/>
      <w:r>
        <w:rPr>
          <w:rFonts w:asciiTheme="minorEastAsia" w:hAnsiTheme="minorEastAsia" w:cstheme="minorEastAsia" w:hint="eastAsia"/>
          <w:sz w:val="24"/>
          <w:shd w:val="clear" w:color="auto" w:fill="FFFFFF"/>
        </w:rPr>
        <w:t>率部门</w:t>
      </w:r>
      <w:proofErr w:type="gramEnd"/>
      <w:r>
        <w:rPr>
          <w:rFonts w:asciiTheme="minorEastAsia" w:hAnsiTheme="minorEastAsia" w:cstheme="minorEastAsia" w:hint="eastAsia"/>
          <w:sz w:val="24"/>
          <w:shd w:val="clear" w:color="auto" w:fill="FFFFFF"/>
        </w:rPr>
        <w:t>的重新配置对GDP增长的贡献份额大约为16%到20%。接下来十年时间，我国农村现在</w:t>
      </w:r>
      <w:proofErr w:type="gramStart"/>
      <w:r>
        <w:rPr>
          <w:rFonts w:asciiTheme="minorEastAsia" w:hAnsiTheme="minorEastAsia" w:cstheme="minorEastAsia" w:hint="eastAsia"/>
          <w:sz w:val="24"/>
          <w:shd w:val="clear" w:color="auto" w:fill="FFFFFF"/>
        </w:rPr>
        <w:t>约还有</w:t>
      </w:r>
      <w:proofErr w:type="gramEnd"/>
      <w:r>
        <w:rPr>
          <w:rFonts w:asciiTheme="minorEastAsia" w:hAnsiTheme="minorEastAsia" w:cstheme="minorEastAsia"/>
          <w:sz w:val="24"/>
          <w:shd w:val="clear" w:color="auto" w:fill="FFFFFF"/>
        </w:rPr>
        <w:t>1</w:t>
      </w:r>
      <w:r>
        <w:rPr>
          <w:rFonts w:asciiTheme="minorEastAsia" w:hAnsiTheme="minorEastAsia" w:cstheme="minorEastAsia" w:hint="eastAsia"/>
          <w:sz w:val="24"/>
          <w:shd w:val="clear" w:color="auto" w:fill="FFFFFF"/>
        </w:rPr>
        <w:t>亿劳动力需要从农业中转移出来。将农业中大量存在的“零值农业劳动力”转移到二三产业就业,不会减少农业产出量,却可以带来国民经济产出量的增长。</w:t>
      </w:r>
    </w:p>
    <w:p w:rsidR="00B325EE" w:rsidRDefault="002D6A42">
      <w:pPr>
        <w:spacing w:line="360" w:lineRule="auto"/>
        <w:jc w:val="center"/>
        <w:rPr>
          <w:rFonts w:asciiTheme="minorEastAsia" w:hAnsiTheme="minorEastAsia" w:cstheme="minorEastAsia"/>
          <w:sz w:val="24"/>
          <w:shd w:val="clear" w:color="auto" w:fill="FFFFFF"/>
        </w:rPr>
      </w:pPr>
      <w:r>
        <w:rPr>
          <w:noProof/>
        </w:rPr>
        <w:drawing>
          <wp:inline distT="0" distB="0" distL="0" distR="0">
            <wp:extent cx="4762500" cy="2948940"/>
            <wp:effectExtent l="0" t="0" r="0" b="3810"/>
            <wp:docPr id="12" name="图片 12" descr="https://timgsa.baidu.com/timg?image&amp;quality=80&amp;size=b9999_10000&amp;sec=1543474469576&amp;di=5858f1d12ea9421795a38bf5602c0e2e&amp;imgtype=0&amp;src=http%3A%2F%2Fwww.qxcu.com%2Fimages%2F2014sc%2F6724ec49-882d-4074-9429-1bd44f6624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timgsa.baidu.com/timg?image&amp;quality=80&amp;size=b9999_10000&amp;sec=1543474469576&amp;di=5858f1d12ea9421795a38bf5602c0e2e&amp;imgtype=0&amp;src=http%3A%2F%2Fwww.qxcu.com%2Fimages%2F2014sc%2F6724ec49-882d-4074-9429-1bd44f6624e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62500" cy="2948940"/>
                    </a:xfrm>
                    <a:prstGeom prst="rect">
                      <a:avLst/>
                    </a:prstGeom>
                    <a:noFill/>
                    <a:ln>
                      <a:noFill/>
                    </a:ln>
                  </pic:spPr>
                </pic:pic>
              </a:graphicData>
            </a:graphic>
          </wp:inline>
        </w:drawing>
      </w:r>
    </w:p>
    <w:p w:rsidR="00B325EE" w:rsidRDefault="002D6A42">
      <w:pPr>
        <w:spacing w:line="360" w:lineRule="auto"/>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图2</w:t>
      </w:r>
      <w:r>
        <w:rPr>
          <w:rFonts w:ascii="微软雅黑" w:eastAsia="微软雅黑" w:hAnsi="微软雅黑" w:cstheme="minorEastAsia"/>
          <w:szCs w:val="21"/>
          <w:shd w:val="clear" w:color="auto" w:fill="FFFFFF"/>
        </w:rPr>
        <w:t xml:space="preserve">.2 </w:t>
      </w:r>
      <w:r>
        <w:rPr>
          <w:rFonts w:ascii="微软雅黑" w:eastAsia="微软雅黑" w:hAnsi="微软雅黑" w:cstheme="minorEastAsia" w:hint="eastAsia"/>
          <w:szCs w:val="21"/>
          <w:shd w:val="clear" w:color="auto" w:fill="FFFFFF"/>
        </w:rPr>
        <w:t>农业户籍人口占比变化</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对于农业人口流出地来说却同样存在负面影响。在家务农的实际上只剩下妇女、儿童和老人，势必有碍于科学知识的普及、良种的推广、土壤的改造、新技术的采用,也不利于农村产业结构的调整和向农业的深度、广度开发,从而对农业生产产生一定的不利影响。</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同时，还存在着农业生态环境日益恶化，农业综合生产力尚低，抗灾能力差　</w:t>
      </w:r>
      <w:r>
        <w:rPr>
          <w:rFonts w:asciiTheme="minorEastAsia" w:hAnsiTheme="minorEastAsia" w:cstheme="minorEastAsia" w:hint="eastAsia"/>
          <w:sz w:val="24"/>
          <w:shd w:val="clear" w:color="auto" w:fill="FFFFFF"/>
        </w:rPr>
        <w:lastRenderedPageBreak/>
        <w:t>耕地人均占有量逐年下降，众多荒地未经开垦等现象。</w:t>
      </w:r>
    </w:p>
    <w:p w:rsidR="00B325EE" w:rsidRDefault="002D6A42">
      <w:pPr>
        <w:pStyle w:val="3"/>
        <w:rPr>
          <w:sz w:val="24"/>
          <w:shd w:val="clear" w:color="auto" w:fill="FFFFFF"/>
        </w:rPr>
      </w:pPr>
      <w:bookmarkStart w:id="7" w:name="_Toc531292084"/>
      <w:r>
        <w:rPr>
          <w:rFonts w:asciiTheme="minorEastAsia" w:hAnsiTheme="minorEastAsia" w:hint="eastAsia"/>
          <w:sz w:val="24"/>
          <w:shd w:val="clear" w:color="auto" w:fill="FFFFFF"/>
        </w:rPr>
        <w:t>2.1.</w:t>
      </w:r>
      <w:r>
        <w:rPr>
          <w:rFonts w:asciiTheme="minorEastAsia" w:hAnsiTheme="minorEastAsia"/>
          <w:sz w:val="24"/>
          <w:shd w:val="clear" w:color="auto" w:fill="FFFFFF"/>
        </w:rPr>
        <w:t>3</w:t>
      </w:r>
      <w:r>
        <w:rPr>
          <w:rFonts w:hint="eastAsia"/>
          <w:sz w:val="24"/>
          <w:shd w:val="clear" w:color="auto" w:fill="FFFFFF"/>
        </w:rPr>
        <w:t xml:space="preserve"> </w:t>
      </w:r>
      <w:r>
        <w:rPr>
          <w:rFonts w:hint="eastAsia"/>
          <w:sz w:val="24"/>
          <w:shd w:val="clear" w:color="auto" w:fill="FFFFFF"/>
        </w:rPr>
        <w:t>农业科技装备积极发展</w:t>
      </w:r>
      <w:bookmarkEnd w:id="7"/>
    </w:p>
    <w:p w:rsidR="00B325EE" w:rsidRDefault="002D6A42">
      <w:pPr>
        <w:spacing w:line="360" w:lineRule="auto"/>
        <w:ind w:firstLine="48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科技是第一生产力，农业结构的转变与调整，生产效率的提高也离不开农业科技的支持。</w:t>
      </w:r>
    </w:p>
    <w:p w:rsidR="00B325EE" w:rsidRDefault="002D6A42">
      <w:pPr>
        <w:spacing w:line="360" w:lineRule="auto"/>
        <w:ind w:firstLine="48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过去十年，我国农业科技成果有两万五千多项。其中，农用无人机技术的出现、发展及应用对于推进未来我国农业现代化进程具有重要意义，其仅作业效果优于人工作业，且在作业效率、安全性保障等方面也有较大优势。这也迎合了我国在现代化农业发展过程中对新型高效农业技术装备的迫切需求。 </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农用无人机变得极具发展机遇，也展现出了作为农机装备领域新秀的无限发展潜力，但在农用无人机发展过程中还面临着一些亟待解决的问题。 </w:t>
      </w:r>
    </w:p>
    <w:p w:rsidR="00B325EE" w:rsidRDefault="002D6A42">
      <w:pPr>
        <w:spacing w:line="360" w:lineRule="auto"/>
        <w:ind w:right="850"/>
        <w:jc w:val="right"/>
        <w:rPr>
          <w:rFonts w:asciiTheme="minorEastAsia" w:hAnsiTheme="minorEastAsia" w:cstheme="minorEastAsia"/>
        </w:rPr>
      </w:pPr>
      <w:r>
        <w:rPr>
          <w:rFonts w:asciiTheme="minorEastAsia" w:hAnsiTheme="minorEastAsia" w:cstheme="minorEastAsia" w:hint="eastAsia"/>
          <w:noProof/>
        </w:rPr>
        <w:drawing>
          <wp:inline distT="0" distB="0" distL="0" distR="0">
            <wp:extent cx="4051300" cy="2123440"/>
            <wp:effectExtent l="0" t="0" r="0" b="1016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1"/>
                    <a:stretch>
                      <a:fillRect/>
                    </a:stretch>
                  </pic:blipFill>
                  <pic:spPr>
                    <a:xfrm>
                      <a:off x="0" y="0"/>
                      <a:ext cx="4051300" cy="2123440"/>
                    </a:xfrm>
                    <a:prstGeom prst="rect">
                      <a:avLst/>
                    </a:prstGeom>
                  </pic:spPr>
                </pic:pic>
              </a:graphicData>
            </a:graphic>
          </wp:inline>
        </w:drawing>
      </w:r>
    </w:p>
    <w:p w:rsidR="00B325EE" w:rsidRDefault="002D6A42">
      <w:pPr>
        <w:spacing w:line="360" w:lineRule="auto"/>
        <w:jc w:val="center"/>
        <w:rPr>
          <w:rFonts w:ascii="微软雅黑" w:eastAsia="微软雅黑" w:hAnsi="微软雅黑" w:cstheme="minorEastAsia"/>
        </w:rPr>
      </w:pPr>
      <w:r>
        <w:rPr>
          <w:rFonts w:ascii="微软雅黑" w:eastAsia="微软雅黑" w:hAnsi="微软雅黑" w:cstheme="minorEastAsia" w:hint="eastAsia"/>
        </w:rPr>
        <w:t>图2.</w:t>
      </w:r>
      <w:r>
        <w:rPr>
          <w:rFonts w:ascii="微软雅黑" w:eastAsia="微软雅黑" w:hAnsi="微软雅黑" w:cstheme="minorEastAsia"/>
        </w:rPr>
        <w:t>3</w:t>
      </w:r>
      <w:r>
        <w:rPr>
          <w:rFonts w:ascii="微软雅黑" w:eastAsia="微软雅黑" w:hAnsi="微软雅黑" w:cstheme="minorEastAsia" w:hint="eastAsia"/>
        </w:rPr>
        <w:t xml:space="preserve"> 农用无人机</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人工智能作为新一轮科技革命和产业变革的核心驱动力，对于赋能农业领域，形成生态、安全、高效的精准农业格局，提高农业的智能化，从而真正解决人力方面的不足和负担，具有巨大的优势和应用前景。AI+农业位列AI+垂直应用最热门的领域之一，是农业现代化的必然发展趋势。据统计数据显示，全球2016年AI农业规模为165亿美元，2025年将达200亿美元，经测算，2017年全球AI农业规模在170亿美元左右。</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目前我国已进入加快推进农业现代化发展的新阶段，电商平台更是为其添了一把干柴。2017年我国人工智能产业市场规模在216.9亿元人民币左右，据不完全统计，2016年我国农业领域人工智能市场金额为4.322亿美元，2017年估测在5.29亿美元左右，占我国AI产业是规模15.85%（按1:6.5汇率换算），预</w:t>
      </w:r>
      <w:r>
        <w:rPr>
          <w:rFonts w:asciiTheme="minorEastAsia" w:hAnsiTheme="minorEastAsia" w:cstheme="minorEastAsia" w:hint="eastAsia"/>
          <w:sz w:val="24"/>
          <w:shd w:val="clear" w:color="auto" w:fill="FFFFFF"/>
        </w:rPr>
        <w:lastRenderedPageBreak/>
        <w:t>计2025年将达到26.285亿美元，每年保持22.5%的复合年增长率，2025年中国AI农业规模占全球比重将达到26.29%。</w:t>
      </w:r>
    </w:p>
    <w:p w:rsidR="00B325EE" w:rsidRDefault="002D6A42">
      <w:pPr>
        <w:pStyle w:val="3"/>
        <w:rPr>
          <w:rFonts w:asciiTheme="majorEastAsia" w:eastAsiaTheme="majorEastAsia" w:hAnsiTheme="majorEastAsia" w:cstheme="majorEastAsia"/>
          <w:sz w:val="24"/>
        </w:rPr>
      </w:pPr>
      <w:bookmarkStart w:id="8" w:name="_Toc531292085"/>
      <w:r>
        <w:rPr>
          <w:rFonts w:asciiTheme="majorEastAsia" w:eastAsiaTheme="majorEastAsia" w:hAnsiTheme="majorEastAsia" w:cstheme="majorEastAsia" w:hint="eastAsia"/>
          <w:sz w:val="24"/>
        </w:rPr>
        <w:t>2.1.4 利好的政策环境</w:t>
      </w:r>
      <w:bookmarkEnd w:id="8"/>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我国高度重视人工智能重大战略意义，重磅产业支持政策不断出台。</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随着计算机图像采集和数据处理硬件技术的发展，计算机视觉在农业领域的应用得到了广泛关注。2017年3月，"人工智能"首度被列入政府工作报告。科技部2017年5月印发的《“十三五”食品科技创新专项规划》中指出，基于计算机视觉系统的无损检测是构建食品安全监管大数据云平台的关键技术；国务院2017年8月引发的《新一代人工智能发展规划》将建立空地一体化的农业信息监测网络和大数据决策分析系统作为智能农业的主要任务；在2017年11月印发的《新一代人工智能发展规划》中曾提出，人工智能下一步发展将与各行业融合创新，在农业方面，未来将研制农业智能传感与控制系统、智能化农业装备、农机田间作业自主系统等。工业和信息化部2017年12月印发的《促进新一代人工智能产业发展三年行动计划（2018-2020年）》中将在线无损检测系统等智能装备的精度和效率列为智能制造领域重点突破技术。</w:t>
      </w:r>
    </w:p>
    <w:p w:rsidR="00B325EE" w:rsidRDefault="002D6A42">
      <w:pPr>
        <w:spacing w:line="360" w:lineRule="auto"/>
        <w:ind w:firstLine="420"/>
        <w:rPr>
          <w:rFonts w:asciiTheme="minorEastAsia" w:hAnsiTheme="minorEastAsia" w:cstheme="minorEastAsia"/>
          <w:sz w:val="24"/>
          <w:shd w:val="clear" w:color="auto" w:fill="FFFFFF"/>
        </w:rPr>
      </w:pPr>
      <w:r w:rsidRPr="00C54E4C">
        <w:rPr>
          <w:rFonts w:asciiTheme="minorEastAsia" w:hAnsiTheme="minorEastAsia" w:cstheme="minorEastAsia" w:hint="eastAsia"/>
          <w:bCs/>
          <w:sz w:val="24"/>
          <w:shd w:val="clear" w:color="auto" w:fill="FFFFFF"/>
        </w:rPr>
        <w:t>综上可以看出，人工智能技术在农业领域的应用将迎来</w:t>
      </w:r>
      <w:proofErr w:type="gramStart"/>
      <w:r w:rsidRPr="00C54E4C">
        <w:rPr>
          <w:rFonts w:asciiTheme="minorEastAsia" w:hAnsiTheme="minorEastAsia" w:cstheme="minorEastAsia" w:hint="eastAsia"/>
          <w:bCs/>
          <w:sz w:val="24"/>
          <w:shd w:val="clear" w:color="auto" w:fill="FFFFFF"/>
        </w:rPr>
        <w:t>极</w:t>
      </w:r>
      <w:proofErr w:type="gramEnd"/>
      <w:r w:rsidRPr="00C54E4C">
        <w:rPr>
          <w:rFonts w:asciiTheme="minorEastAsia" w:hAnsiTheme="minorEastAsia" w:cstheme="minorEastAsia" w:hint="eastAsia"/>
          <w:bCs/>
          <w:sz w:val="24"/>
          <w:shd w:val="clear" w:color="auto" w:fill="FFFFFF"/>
        </w:rPr>
        <w:t>速的发展。</w:t>
      </w:r>
      <w:r>
        <w:rPr>
          <w:rFonts w:asciiTheme="minorEastAsia" w:hAnsiTheme="minorEastAsia" w:cstheme="minorEastAsia" w:hint="eastAsia"/>
          <w:sz w:val="24"/>
          <w:shd w:val="clear" w:color="auto" w:fill="FFFFFF"/>
        </w:rPr>
        <w:t>而站在国家发展战略的高度，探索人工智能赋能农业领域应用方面的缺口，进行技术创新，顺应时代的需求，具有刻不容缓的重要性。</w:t>
      </w:r>
    </w:p>
    <w:p w:rsidR="00B325EE" w:rsidRDefault="00B325EE">
      <w:pPr>
        <w:spacing w:line="360" w:lineRule="auto"/>
        <w:ind w:firstLine="420"/>
        <w:rPr>
          <w:rFonts w:asciiTheme="minorEastAsia" w:hAnsiTheme="minorEastAsia" w:cstheme="minorEastAsia"/>
          <w:sz w:val="24"/>
          <w:shd w:val="clear" w:color="auto" w:fill="FFFFFF"/>
        </w:rPr>
      </w:pPr>
    </w:p>
    <w:p w:rsidR="00B325EE" w:rsidRDefault="002D6A42">
      <w:pPr>
        <w:pStyle w:val="2"/>
        <w:rPr>
          <w:rFonts w:asciiTheme="majorEastAsia" w:hAnsiTheme="majorEastAsia" w:cstheme="majorEastAsia"/>
          <w:szCs w:val="28"/>
        </w:rPr>
      </w:pPr>
      <w:bookmarkStart w:id="9" w:name="_Toc531292086"/>
      <w:r>
        <w:rPr>
          <w:rFonts w:asciiTheme="majorEastAsia" w:hAnsiTheme="majorEastAsia" w:cstheme="majorEastAsia" w:hint="eastAsia"/>
          <w:szCs w:val="28"/>
        </w:rPr>
        <w:t>2.2</w:t>
      </w:r>
      <w:r>
        <w:rPr>
          <w:rFonts w:asciiTheme="majorEastAsia" w:hAnsiTheme="majorEastAsia" w:cstheme="majorEastAsia"/>
          <w:szCs w:val="28"/>
        </w:rPr>
        <w:t xml:space="preserve"> </w:t>
      </w:r>
      <w:r>
        <w:rPr>
          <w:rFonts w:asciiTheme="majorEastAsia" w:hAnsiTheme="majorEastAsia" w:cstheme="majorEastAsia" w:hint="eastAsia"/>
          <w:szCs w:val="28"/>
        </w:rPr>
        <w:t>项目定位</w:t>
      </w:r>
      <w:bookmarkEnd w:id="9"/>
    </w:p>
    <w:p w:rsidR="00B325EE" w:rsidRDefault="002D6A42">
      <w:pPr>
        <w:spacing w:line="360" w:lineRule="auto"/>
        <w:ind w:firstLine="42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本项目立足于我国南方农业实际，结合农业生产现状和实际需求，设计一系列具有作业数据采集、生产策略优化、适用领域广的农业植保无人机。</w:t>
      </w:r>
    </w:p>
    <w:p w:rsidR="00B325EE" w:rsidRDefault="002D6A42">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植保无人机，是用于农林植物保护作业的无人驾驶飞机，由飞行平台、导航飞控、喷洒机构三部分组成，通过地面遥控或导航飞控，来实现喷洒作业，可以喷洒药剂、种子、粉剂等。</w:t>
      </w:r>
    </w:p>
    <w:p w:rsidR="00EC5B66" w:rsidRDefault="00EC5B66">
      <w:pPr>
        <w:spacing w:line="360" w:lineRule="auto"/>
        <w:ind w:firstLineChars="200" w:firstLine="480"/>
        <w:rPr>
          <w:rFonts w:asciiTheme="minorEastAsia" w:hAnsiTheme="minorEastAsia" w:cstheme="minorEastAsia"/>
          <w:sz w:val="24"/>
        </w:rPr>
      </w:pPr>
    </w:p>
    <w:tbl>
      <w:tblPr>
        <w:tblW w:w="8635" w:type="dxa"/>
        <w:tblLayout w:type="fixed"/>
        <w:tblCellMar>
          <w:left w:w="0" w:type="dxa"/>
          <w:right w:w="0" w:type="dxa"/>
        </w:tblCellMar>
        <w:tblLook w:val="04A0" w:firstRow="1" w:lastRow="0" w:firstColumn="1" w:lastColumn="0" w:noHBand="0" w:noVBand="1"/>
      </w:tblPr>
      <w:tblGrid>
        <w:gridCol w:w="1278"/>
        <w:gridCol w:w="3348"/>
        <w:gridCol w:w="4009"/>
      </w:tblGrid>
      <w:tr w:rsidR="00B325EE">
        <w:trPr>
          <w:trHeight w:val="590"/>
        </w:trPr>
        <w:tc>
          <w:tcPr>
            <w:tcW w:w="12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B325EE" w:rsidRDefault="00B325EE">
            <w:pPr>
              <w:widowControl/>
              <w:jc w:val="left"/>
              <w:rPr>
                <w:rFonts w:ascii="Times New Roman" w:eastAsia="宋体" w:hAnsi="Times New Roman" w:cs="Times New Roman"/>
                <w:kern w:val="0"/>
                <w:szCs w:val="21"/>
              </w:rPr>
            </w:pPr>
          </w:p>
        </w:tc>
        <w:tc>
          <w:tcPr>
            <w:tcW w:w="33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B325EE" w:rsidRDefault="002D6A42">
            <w:pPr>
              <w:widowControl/>
              <w:jc w:val="center"/>
              <w:rPr>
                <w:rFonts w:ascii="Arial" w:eastAsia="宋体" w:hAnsi="Arial" w:cs="Arial"/>
                <w:kern w:val="0"/>
                <w:szCs w:val="21"/>
              </w:rPr>
            </w:pPr>
            <w:r>
              <w:rPr>
                <w:rFonts w:ascii="微软雅黑" w:eastAsia="微软雅黑" w:hAnsi="微软雅黑" w:cs="Arial" w:hint="eastAsia"/>
                <w:b/>
                <w:bCs/>
                <w:color w:val="FFFFFF" w:themeColor="light1"/>
                <w:kern w:val="24"/>
                <w:szCs w:val="21"/>
              </w:rPr>
              <w:t>人工植保</w:t>
            </w:r>
          </w:p>
        </w:tc>
        <w:tc>
          <w:tcPr>
            <w:tcW w:w="400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B325EE" w:rsidRDefault="002D6A42">
            <w:pPr>
              <w:widowControl/>
              <w:jc w:val="center"/>
              <w:rPr>
                <w:rFonts w:ascii="Arial" w:eastAsia="宋体" w:hAnsi="Arial" w:cs="Arial"/>
                <w:kern w:val="0"/>
                <w:szCs w:val="21"/>
              </w:rPr>
            </w:pPr>
            <w:r>
              <w:rPr>
                <w:rFonts w:ascii="微软雅黑" w:eastAsia="微软雅黑" w:hAnsi="微软雅黑" w:cs="Arial" w:hint="eastAsia"/>
                <w:b/>
                <w:bCs/>
                <w:color w:val="FFFFFF" w:themeColor="light1"/>
                <w:kern w:val="24"/>
                <w:szCs w:val="21"/>
              </w:rPr>
              <w:t>无人机植保</w:t>
            </w:r>
          </w:p>
        </w:tc>
      </w:tr>
      <w:tr w:rsidR="00B325EE">
        <w:trPr>
          <w:trHeight w:val="590"/>
        </w:trPr>
        <w:tc>
          <w:tcPr>
            <w:tcW w:w="12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效率</w:t>
            </w:r>
          </w:p>
        </w:tc>
        <w:tc>
          <w:tcPr>
            <w:tcW w:w="33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人工平均每天喷洒8~10亩地，效率不足，而病虫害来势凶猛，大面积灾害很难及时扑灭。</w:t>
            </w:r>
          </w:p>
        </w:tc>
        <w:tc>
          <w:tcPr>
            <w:tcW w:w="400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无人机平均每天一天可以喷洒400-800亩，是人工效率几十倍，且相比人工成本低得多。</w:t>
            </w:r>
          </w:p>
        </w:tc>
      </w:tr>
      <w:tr w:rsidR="00B325EE">
        <w:trPr>
          <w:trHeight w:val="590"/>
        </w:trPr>
        <w:tc>
          <w:tcPr>
            <w:tcW w:w="12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机动性</w:t>
            </w:r>
          </w:p>
        </w:tc>
        <w:tc>
          <w:tcPr>
            <w:tcW w:w="33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水田、梯田、山地不易人工作业。</w:t>
            </w:r>
          </w:p>
        </w:tc>
        <w:tc>
          <w:tcPr>
            <w:tcW w:w="400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不受地理因素制约。</w:t>
            </w:r>
          </w:p>
        </w:tc>
      </w:tr>
      <w:tr w:rsidR="00B325EE">
        <w:trPr>
          <w:trHeight w:val="590"/>
        </w:trPr>
        <w:tc>
          <w:tcPr>
            <w:tcW w:w="12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喷洒</w:t>
            </w:r>
          </w:p>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效果</w:t>
            </w:r>
          </w:p>
        </w:tc>
        <w:tc>
          <w:tcPr>
            <w:tcW w:w="33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无法喷洒到植物茎叶或者根部。</w:t>
            </w:r>
          </w:p>
        </w:tc>
        <w:tc>
          <w:tcPr>
            <w:tcW w:w="400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喷洒均匀和雾化效果好，在无人机风场作用下，雾滴穿透力强，植物正反面</w:t>
            </w:r>
            <w:proofErr w:type="gramStart"/>
            <w:r>
              <w:rPr>
                <w:rFonts w:ascii="微软雅黑" w:eastAsia="微软雅黑" w:hAnsi="微软雅黑" w:cs="Arial" w:hint="eastAsia"/>
                <w:color w:val="000000" w:themeColor="dark1"/>
                <w:kern w:val="24"/>
                <w:szCs w:val="21"/>
              </w:rPr>
              <w:t>均能着</w:t>
            </w:r>
            <w:proofErr w:type="gramEnd"/>
            <w:r>
              <w:rPr>
                <w:rFonts w:ascii="微软雅黑" w:eastAsia="微软雅黑" w:hAnsi="微软雅黑" w:cs="Arial" w:hint="eastAsia"/>
                <w:color w:val="000000" w:themeColor="dark1"/>
                <w:kern w:val="24"/>
                <w:szCs w:val="21"/>
              </w:rPr>
              <w:t>药。</w:t>
            </w:r>
          </w:p>
        </w:tc>
      </w:tr>
      <w:tr w:rsidR="00B325EE">
        <w:trPr>
          <w:trHeight w:val="590"/>
        </w:trPr>
        <w:tc>
          <w:tcPr>
            <w:tcW w:w="12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环保性</w:t>
            </w:r>
          </w:p>
        </w:tc>
        <w:tc>
          <w:tcPr>
            <w:tcW w:w="33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存在农药飘移，农药残留带来的土地、水质污染问题。</w:t>
            </w:r>
          </w:p>
        </w:tc>
        <w:tc>
          <w:tcPr>
            <w:tcW w:w="400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无人机平均作业省药30%，省水90%，有效解决农药残留及土壤，水源污染问题。</w:t>
            </w:r>
          </w:p>
        </w:tc>
      </w:tr>
      <w:tr w:rsidR="00B325EE">
        <w:trPr>
          <w:trHeight w:val="590"/>
        </w:trPr>
        <w:tc>
          <w:tcPr>
            <w:tcW w:w="12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安全性</w:t>
            </w:r>
          </w:p>
        </w:tc>
        <w:tc>
          <w:tcPr>
            <w:tcW w:w="33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直接暴露于农药的危险，高温作业中暑的风险。</w:t>
            </w:r>
          </w:p>
        </w:tc>
        <w:tc>
          <w:tcPr>
            <w:tcW w:w="400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B325EE" w:rsidRDefault="002D6A42" w:rsidP="00EC5B66">
            <w:pPr>
              <w:widowControl/>
              <w:jc w:val="center"/>
              <w:rPr>
                <w:rFonts w:ascii="Arial" w:eastAsia="宋体" w:hAnsi="Arial" w:cs="Arial"/>
                <w:kern w:val="0"/>
                <w:szCs w:val="21"/>
              </w:rPr>
            </w:pPr>
            <w:r>
              <w:rPr>
                <w:rFonts w:ascii="微软雅黑" w:eastAsia="微软雅黑" w:hAnsi="微软雅黑" w:cs="Arial" w:hint="eastAsia"/>
                <w:color w:val="000000" w:themeColor="dark1"/>
                <w:kern w:val="24"/>
                <w:szCs w:val="21"/>
              </w:rPr>
              <w:t>在作业过程中农药对植保人员距离较远，毒性药剂对植保人员损伤小。</w:t>
            </w:r>
          </w:p>
        </w:tc>
      </w:tr>
    </w:tbl>
    <w:p w:rsidR="00B325EE" w:rsidRDefault="002D6A42">
      <w:pPr>
        <w:spacing w:line="360" w:lineRule="auto"/>
        <w:ind w:firstLine="420"/>
        <w:rPr>
          <w:rFonts w:asciiTheme="minorEastAsia" w:hAnsiTheme="minorEastAsia" w:cstheme="minorEastAsia"/>
          <w:b/>
          <w:bCs/>
          <w:color w:val="000000" w:themeColor="text1"/>
          <w:sz w:val="24"/>
          <w:shd w:val="clear" w:color="auto" w:fill="FFFFFF"/>
        </w:rPr>
      </w:pPr>
      <w:r>
        <w:rPr>
          <w:rFonts w:asciiTheme="minorEastAsia" w:hAnsiTheme="minorEastAsia" w:cstheme="minorEastAsia" w:hint="eastAsia"/>
          <w:b/>
          <w:bCs/>
          <w:color w:val="000000" w:themeColor="text1"/>
          <w:sz w:val="24"/>
          <w:shd w:val="clear" w:color="auto" w:fill="FFFFFF"/>
        </w:rPr>
        <w:t>该项目具体工作包括：</w:t>
      </w:r>
    </w:p>
    <w:p w:rsidR="00B325EE" w:rsidRDefault="002D6A42">
      <w:pPr>
        <w:pStyle w:val="ad"/>
        <w:numPr>
          <w:ilvl w:val="0"/>
          <w:numId w:val="2"/>
        </w:numPr>
        <w:spacing w:line="360" w:lineRule="auto"/>
        <w:ind w:firstLineChars="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结构设计方面，对现有喷嘴进行改良；</w:t>
      </w:r>
    </w:p>
    <w:p w:rsidR="00B325EE" w:rsidRDefault="002D6A42">
      <w:pPr>
        <w:pStyle w:val="ad"/>
        <w:numPr>
          <w:ilvl w:val="0"/>
          <w:numId w:val="2"/>
        </w:numPr>
        <w:spacing w:line="360" w:lineRule="auto"/>
        <w:ind w:firstLineChars="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增加无人机视觉装备，结合深度学习卷积神经网络进行图像识别，根据图像信息智能调节农药的喷洒量；</w:t>
      </w:r>
    </w:p>
    <w:p w:rsidR="00B325EE" w:rsidRDefault="002D6A42">
      <w:pPr>
        <w:pStyle w:val="ad"/>
        <w:numPr>
          <w:ilvl w:val="0"/>
          <w:numId w:val="2"/>
        </w:numPr>
        <w:spacing w:line="360" w:lineRule="auto"/>
        <w:ind w:firstLineChars="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针对南方水系多，水域面积大，水产丰富的特点，解决水面环境多干扰因素下的飞行鲁棒性，在控制系统方面尝试结合深度强化学习进行训练，并增加水面适配结构件，最终实现水陆两用的植保无人机功能。</w:t>
      </w:r>
    </w:p>
    <w:p w:rsidR="00B325EE" w:rsidRDefault="002D6A42">
      <w:pPr>
        <w:spacing w:line="360" w:lineRule="auto"/>
        <w:ind w:firstLine="42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本产品的服务对象主要是农业工作者，畜牧业从业者，护林人员，城市绿化管理人员。</w:t>
      </w:r>
    </w:p>
    <w:p w:rsidR="00B325EE" w:rsidRDefault="002D6A42">
      <w:pPr>
        <w:spacing w:line="360" w:lineRule="auto"/>
        <w:ind w:firstLine="420"/>
        <w:rPr>
          <w:rFonts w:asciiTheme="minorEastAsia" w:hAnsiTheme="minorEastAsia" w:cstheme="minorEastAsia"/>
          <w:b/>
          <w:bCs/>
          <w:sz w:val="24"/>
          <w:shd w:val="clear" w:color="auto" w:fill="FFFFFF"/>
        </w:rPr>
      </w:pPr>
      <w:r>
        <w:rPr>
          <w:rFonts w:asciiTheme="minorEastAsia" w:hAnsiTheme="minorEastAsia" w:cstheme="minorEastAsia" w:hint="eastAsia"/>
          <w:b/>
          <w:bCs/>
          <w:sz w:val="24"/>
          <w:shd w:val="clear" w:color="auto" w:fill="FFFFFF"/>
        </w:rPr>
        <w:lastRenderedPageBreak/>
        <w:t>本产品的特点有以下三点：</w:t>
      </w:r>
    </w:p>
    <w:p w:rsidR="00B325EE" w:rsidRDefault="002D6A42">
      <w:pPr>
        <w:spacing w:line="360" w:lineRule="auto"/>
        <w:ind w:firstLine="42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1.高效：无人机可以连续工作，不需要大量的休整时间，一次可以起落多架无人机，同时进行运作，改良后的喷头可以提高喷洒范围，均匀喷洒效果，扩大着药面积，。</w:t>
      </w:r>
    </w:p>
    <w:p w:rsidR="00B325EE" w:rsidRDefault="002D6A42">
      <w:pPr>
        <w:spacing w:line="360" w:lineRule="auto"/>
        <w:ind w:firstLine="42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2.安全：通过对人力工作的替代，降低工作人员与农药等可能有害物质的接触：在较为危险地段，比如淤泥地区、植物密集区、峭壁地区</w:t>
      </w:r>
      <w:r>
        <w:rPr>
          <w:rFonts w:asciiTheme="minorEastAsia" w:hAnsiTheme="minorEastAsia" w:cstheme="minorEastAsia" w:hint="eastAsia"/>
          <w:bCs/>
          <w:color w:val="000000" w:themeColor="text1"/>
          <w:sz w:val="24"/>
          <w:shd w:val="clear" w:color="auto" w:fill="FFFFFF"/>
        </w:rPr>
        <w:t>或者</w:t>
      </w:r>
      <w:r>
        <w:rPr>
          <w:rFonts w:asciiTheme="minorEastAsia" w:hAnsiTheme="minorEastAsia" w:cstheme="minorEastAsia"/>
          <w:bCs/>
          <w:color w:val="000000" w:themeColor="text1"/>
          <w:sz w:val="24"/>
          <w:shd w:val="clear" w:color="auto" w:fill="FFFFFF"/>
        </w:rPr>
        <w:t>广袤水域</w:t>
      </w:r>
      <w:r>
        <w:rPr>
          <w:rFonts w:asciiTheme="minorEastAsia" w:hAnsiTheme="minorEastAsia" w:cstheme="minorEastAsia" w:hint="eastAsia"/>
          <w:bCs/>
          <w:sz w:val="24"/>
          <w:shd w:val="clear" w:color="auto" w:fill="FFFFFF"/>
        </w:rPr>
        <w:t>，使用无人机代替工作人员进行作业，将保障工作人员的生命安全。</w:t>
      </w:r>
    </w:p>
    <w:p w:rsidR="00B325EE" w:rsidRDefault="002D6A42">
      <w:pPr>
        <w:spacing w:line="360" w:lineRule="auto"/>
        <w:ind w:firstLine="420"/>
        <w:rPr>
          <w:rFonts w:asciiTheme="minorEastAsia" w:hAnsiTheme="minorEastAsia" w:cstheme="minorEastAsia"/>
          <w:bCs/>
          <w:sz w:val="24"/>
          <w:shd w:val="clear" w:color="auto" w:fill="FFFFFF"/>
        </w:rPr>
      </w:pPr>
      <w:r>
        <w:rPr>
          <w:rFonts w:asciiTheme="minorEastAsia" w:hAnsiTheme="minorEastAsia" w:cstheme="minorEastAsia" w:hint="eastAsia"/>
          <w:bCs/>
          <w:sz w:val="24"/>
          <w:shd w:val="clear" w:color="auto" w:fill="FFFFFF"/>
        </w:rPr>
        <w:t>3.节约：评估虫害程度然后调节喷药量和进行路径重规划，虫害</w:t>
      </w:r>
      <w:proofErr w:type="gramStart"/>
      <w:r>
        <w:rPr>
          <w:rFonts w:asciiTheme="minorEastAsia" w:hAnsiTheme="minorEastAsia" w:cstheme="minorEastAsia" w:hint="eastAsia"/>
          <w:bCs/>
          <w:sz w:val="24"/>
          <w:shd w:val="clear" w:color="auto" w:fill="FFFFFF"/>
        </w:rPr>
        <w:t>区严重</w:t>
      </w:r>
      <w:proofErr w:type="gramEnd"/>
      <w:r>
        <w:rPr>
          <w:rFonts w:asciiTheme="minorEastAsia" w:hAnsiTheme="minorEastAsia" w:cstheme="minorEastAsia" w:hint="eastAsia"/>
          <w:bCs/>
          <w:sz w:val="24"/>
          <w:shd w:val="clear" w:color="auto" w:fill="FFFFFF"/>
        </w:rPr>
        <w:t>的路径喷洒密集一些，而虫害区较轻，或者无虫害区域的路径喷洒稀疏一些，这样可以节约大量相关化学物质的成本，也能降低对周围环境的破坏，减少对环境的修复成本，对人工的替代，将节约大量人力成本，降低企业的资金投入。</w:t>
      </w:r>
    </w:p>
    <w:p w:rsidR="00B325EE" w:rsidRDefault="00B325EE">
      <w:pPr>
        <w:spacing w:line="360" w:lineRule="auto"/>
        <w:ind w:firstLine="420"/>
        <w:rPr>
          <w:rFonts w:asciiTheme="minorEastAsia" w:hAnsiTheme="minorEastAsia" w:cstheme="minorEastAsia"/>
          <w:bCs/>
          <w:sz w:val="24"/>
          <w:shd w:val="clear" w:color="auto" w:fill="FFFFFF"/>
        </w:rPr>
      </w:pPr>
    </w:p>
    <w:p w:rsidR="00B325EE" w:rsidRDefault="002D6A42">
      <w:pPr>
        <w:pStyle w:val="1"/>
        <w:numPr>
          <w:ilvl w:val="0"/>
          <w:numId w:val="1"/>
        </w:numPr>
        <w:rPr>
          <w:rFonts w:ascii="华文仿宋" w:eastAsia="华文仿宋" w:hAnsi="华文仿宋" w:cs="华文仿宋"/>
          <w:sz w:val="28"/>
          <w:szCs w:val="28"/>
        </w:rPr>
      </w:pPr>
      <w:bookmarkStart w:id="10" w:name="_Toc531292087"/>
      <w:r>
        <w:rPr>
          <w:rFonts w:ascii="华文仿宋" w:eastAsia="华文仿宋" w:hAnsi="华文仿宋" w:cs="华文仿宋" w:hint="eastAsia"/>
          <w:sz w:val="28"/>
          <w:szCs w:val="28"/>
        </w:rPr>
        <w:t>应用场景</w:t>
      </w:r>
      <w:bookmarkEnd w:id="10"/>
    </w:p>
    <w:p w:rsidR="00B325EE" w:rsidRDefault="002D6A42">
      <w:pPr>
        <w:pStyle w:val="2"/>
        <w:rPr>
          <w:szCs w:val="28"/>
        </w:rPr>
      </w:pPr>
      <w:bookmarkStart w:id="11" w:name="_Toc531292088"/>
      <w:r>
        <w:rPr>
          <w:rFonts w:asciiTheme="majorEastAsia" w:hAnsiTheme="majorEastAsia" w:hint="eastAsia"/>
          <w:szCs w:val="28"/>
        </w:rPr>
        <w:t>3.1</w:t>
      </w:r>
      <w:r>
        <w:rPr>
          <w:rFonts w:asciiTheme="majorEastAsia" w:hAnsiTheme="majorEastAsia"/>
          <w:szCs w:val="28"/>
        </w:rPr>
        <w:t xml:space="preserve"> </w:t>
      </w:r>
      <w:r>
        <w:rPr>
          <w:rFonts w:hint="eastAsia"/>
          <w:szCs w:val="28"/>
        </w:rPr>
        <w:t>植保作业</w:t>
      </w:r>
      <w:bookmarkEnd w:id="11"/>
    </w:p>
    <w:p w:rsidR="0067291B" w:rsidRDefault="002D6A42" w:rsidP="00EC5B66">
      <w:pPr>
        <w:widowControl/>
        <w:spacing w:line="360" w:lineRule="auto"/>
        <w:ind w:firstLine="420"/>
        <w:rPr>
          <w:rFonts w:asciiTheme="minorEastAsia" w:hAnsiTheme="minorEastAsia" w:cstheme="minorEastAsia"/>
          <w:bCs/>
          <w:sz w:val="24"/>
          <w:shd w:val="clear" w:color="auto" w:fill="FFFFFF"/>
        </w:rPr>
      </w:pPr>
      <w:r w:rsidRPr="00EC5B66">
        <w:rPr>
          <w:rFonts w:asciiTheme="minorEastAsia" w:hAnsiTheme="minorEastAsia" w:cstheme="minorEastAsia" w:hint="eastAsia"/>
          <w:bCs/>
          <w:sz w:val="24"/>
          <w:shd w:val="clear" w:color="auto" w:fill="FFFFFF"/>
        </w:rPr>
        <w:t>传统的手工、机械式植保作业不仅效率低下、耗时费工，还不能保障较好的作业效果，并且存在着一定的安全问题和安全隐患。农用植保无人机的作业能适应多种地形环境，作业效果优于地面机械和人工作业。当气候、地形变化时，无人机能代替地面机械进行农事生产，对农作物开展施药施肥，保证农作物长势，并有效提高其品质。无人机工作时产生的向下气流，能提高雾流对作物的穿透性，保证正反叶面</w:t>
      </w:r>
      <w:proofErr w:type="gramStart"/>
      <w:r w:rsidRPr="00EC5B66">
        <w:rPr>
          <w:rFonts w:asciiTheme="minorEastAsia" w:hAnsiTheme="minorEastAsia" w:cstheme="minorEastAsia" w:hint="eastAsia"/>
          <w:bCs/>
          <w:sz w:val="24"/>
          <w:shd w:val="clear" w:color="auto" w:fill="FFFFFF"/>
        </w:rPr>
        <w:t>均能着肥着</w:t>
      </w:r>
      <w:proofErr w:type="gramEnd"/>
      <w:r w:rsidRPr="00EC5B66">
        <w:rPr>
          <w:rFonts w:asciiTheme="minorEastAsia" w:hAnsiTheme="minorEastAsia" w:cstheme="minorEastAsia" w:hint="eastAsia"/>
          <w:bCs/>
          <w:sz w:val="24"/>
          <w:shd w:val="clear" w:color="auto" w:fill="FFFFFF"/>
        </w:rPr>
        <w:t>药，还具有杀除作物生长环境中的病菌和害虫的效果，为作物提高良好的生长环境。</w:t>
      </w:r>
    </w:p>
    <w:p w:rsidR="00B325EE" w:rsidRPr="00EC5B66" w:rsidRDefault="0067291B" w:rsidP="00EC5B66">
      <w:pPr>
        <w:widowControl/>
        <w:spacing w:line="360" w:lineRule="auto"/>
        <w:ind w:firstLine="420"/>
        <w:rPr>
          <w:rFonts w:asciiTheme="minorEastAsia" w:hAnsiTheme="minorEastAsia" w:cstheme="minorEastAsia"/>
          <w:bCs/>
          <w:sz w:val="24"/>
          <w:shd w:val="clear" w:color="auto" w:fill="FFFFFF"/>
        </w:rPr>
      </w:pPr>
      <w:r w:rsidRPr="00EC5B66">
        <w:rPr>
          <w:rFonts w:asciiTheme="minorEastAsia" w:hAnsiTheme="minorEastAsia" w:cstheme="minorEastAsia" w:hint="eastAsia"/>
          <w:bCs/>
          <w:sz w:val="24"/>
          <w:shd w:val="clear" w:color="auto" w:fill="FFFFFF"/>
        </w:rPr>
        <w:t>农用植保无人机的飞行作业速度一般为3～6m/s，飞行过程中能保持与作物1～2m的固定高度，规模作业时能保证5.3～6.7hm2/h的效率，效率时常规喷洒的数十倍。农用无人机的作业不受耕作</w:t>
      </w:r>
      <w:r>
        <w:rPr>
          <w:rFonts w:asciiTheme="minorEastAsia" w:hAnsiTheme="minorEastAsia" w:cstheme="minorEastAsia" w:hint="eastAsia"/>
          <w:sz w:val="24"/>
          <w:shd w:val="clear" w:color="auto" w:fill="FFFFFF"/>
        </w:rPr>
        <w:t>模式及区域的限制，</w:t>
      </w:r>
      <w:proofErr w:type="gramStart"/>
      <w:r>
        <w:rPr>
          <w:rFonts w:asciiTheme="minorEastAsia" w:hAnsiTheme="minorEastAsia" w:cstheme="minorEastAsia" w:hint="eastAsia"/>
          <w:sz w:val="24"/>
          <w:shd w:val="clear" w:color="auto" w:fill="FFFFFF"/>
        </w:rPr>
        <w:t>自动飞控导航</w:t>
      </w:r>
      <w:proofErr w:type="gramEnd"/>
      <w:r>
        <w:rPr>
          <w:rFonts w:asciiTheme="minorEastAsia" w:hAnsiTheme="minorEastAsia" w:cstheme="minorEastAsia" w:hint="eastAsia"/>
          <w:sz w:val="24"/>
          <w:shd w:val="clear" w:color="auto" w:fill="FFFFFF"/>
        </w:rPr>
        <w:t>作业能有效保证操作人员的安全，并改善了植保机械和人工作业进地难、效果差等不足。</w:t>
      </w:r>
    </w:p>
    <w:p w:rsidR="00B325EE" w:rsidRDefault="0067291B" w:rsidP="0067291B">
      <w:pPr>
        <w:spacing w:line="360" w:lineRule="auto"/>
        <w:rPr>
          <w:rFonts w:asciiTheme="minorEastAsia" w:hAnsiTheme="minorEastAsia" w:cstheme="minorEastAsia"/>
          <w:sz w:val="24"/>
          <w:shd w:val="clear" w:color="auto" w:fill="FFFFFF"/>
        </w:rPr>
      </w:pPr>
      <w:r w:rsidRPr="00EC5B66">
        <w:rPr>
          <w:rFonts w:asciiTheme="minorEastAsia" w:hAnsiTheme="minorEastAsia" w:cstheme="minorEastAsia" w:hint="eastAsia"/>
          <w:bCs/>
          <w:noProof/>
          <w:sz w:val="24"/>
          <w:shd w:val="clear" w:color="auto" w:fill="FFFFFF"/>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330281</wp:posOffset>
            </wp:positionV>
            <wp:extent cx="3860800" cy="2317115"/>
            <wp:effectExtent l="0" t="0" r="635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0800" cy="2317115"/>
                    </a:xfrm>
                    <a:prstGeom prst="rect">
                      <a:avLst/>
                    </a:prstGeom>
                  </pic:spPr>
                </pic:pic>
              </a:graphicData>
            </a:graphic>
          </wp:anchor>
        </w:drawing>
      </w:r>
    </w:p>
    <w:p w:rsidR="00B325EE" w:rsidRDefault="002D6A42">
      <w:pPr>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图3.1 无人机替代人工进行农药喷洒</w:t>
      </w:r>
    </w:p>
    <w:p w:rsidR="00B325EE" w:rsidRDefault="002D6A42">
      <w:pPr>
        <w:pStyle w:val="2"/>
        <w:rPr>
          <w:szCs w:val="28"/>
        </w:rPr>
      </w:pPr>
      <w:bookmarkStart w:id="12" w:name="_Toc531292089"/>
      <w:r>
        <w:rPr>
          <w:rFonts w:asciiTheme="majorEastAsia" w:hAnsiTheme="majorEastAsia" w:hint="eastAsia"/>
          <w:szCs w:val="28"/>
        </w:rPr>
        <w:t>3.2</w:t>
      </w:r>
      <w:r>
        <w:rPr>
          <w:rFonts w:asciiTheme="majorEastAsia" w:hAnsiTheme="majorEastAsia"/>
          <w:szCs w:val="28"/>
        </w:rPr>
        <w:t xml:space="preserve"> </w:t>
      </w:r>
      <w:r>
        <w:rPr>
          <w:rFonts w:hint="eastAsia"/>
          <w:szCs w:val="28"/>
        </w:rPr>
        <w:t>作物授粉</w:t>
      </w:r>
      <w:bookmarkEnd w:id="12"/>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传统的杂交稻制种人工牵绳授粉、人工辅助授粉，每个劳力每天可授粉0.2～</w:t>
      </w:r>
    </w:p>
    <w:p w:rsidR="00B325EE" w:rsidRDefault="002D6A42">
      <w:pPr>
        <w:spacing w:line="360" w:lineRule="auto"/>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0.33hm2，花粉传播距离近，劳动强度大；而电池动力无人直升机辅助授粉每天的有效授粉时间约30min，授粉2～3次，可完成约4hm2制种的授粉作业，异交结实率可达45.1%，产量为193.2kg/0.067hm2；油动力无人直升机辅助授粉每天有效授粉时间约30min，授粉2～3次，可完成约4hm2授粉作业，异交结实率可达47.2%，产量为181.7kg/0.067hm2。相比人工授粉而言，无人机辅助授粉能大大降低劳动强度，节约人工成本，并保证授粉的效率和质量。 </w:t>
      </w:r>
    </w:p>
    <w:p w:rsidR="00B325EE" w:rsidRDefault="002D6A42">
      <w:pPr>
        <w:spacing w:line="360" w:lineRule="auto"/>
        <w:jc w:val="center"/>
        <w:rPr>
          <w:rFonts w:asciiTheme="minorEastAsia" w:hAnsiTheme="minorEastAsia" w:cstheme="minorEastAsia"/>
          <w:sz w:val="24"/>
          <w:shd w:val="clear" w:color="auto" w:fill="FFFFFF"/>
        </w:rPr>
      </w:pPr>
      <w:r>
        <w:rPr>
          <w:rFonts w:asciiTheme="minorEastAsia" w:hAnsiTheme="minorEastAsia" w:cstheme="minorEastAsia" w:hint="eastAsia"/>
          <w:noProof/>
          <w:sz w:val="24"/>
          <w:shd w:val="clear" w:color="auto" w:fill="FFFFFF"/>
        </w:rPr>
        <w:drawing>
          <wp:inline distT="0" distB="0" distL="0" distR="0">
            <wp:extent cx="3829050" cy="2542540"/>
            <wp:effectExtent l="0" t="0" r="635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53878" cy="2559436"/>
                    </a:xfrm>
                    <a:prstGeom prst="rect">
                      <a:avLst/>
                    </a:prstGeom>
                  </pic:spPr>
                </pic:pic>
              </a:graphicData>
            </a:graphic>
          </wp:inline>
        </w:drawing>
      </w:r>
    </w:p>
    <w:p w:rsidR="00B325EE" w:rsidRDefault="002D6A42">
      <w:pPr>
        <w:spacing w:line="360" w:lineRule="auto"/>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图3.2 无人机进行作物授粉</w:t>
      </w:r>
    </w:p>
    <w:p w:rsidR="00B325EE" w:rsidRDefault="002D6A42">
      <w:pPr>
        <w:pStyle w:val="1"/>
        <w:numPr>
          <w:ilvl w:val="0"/>
          <w:numId w:val="1"/>
        </w:numPr>
        <w:rPr>
          <w:rFonts w:ascii="华文仿宋" w:eastAsia="华文仿宋" w:hAnsi="华文仿宋" w:cs="华文仿宋"/>
          <w:sz w:val="28"/>
          <w:szCs w:val="28"/>
        </w:rPr>
      </w:pPr>
      <w:bookmarkStart w:id="13" w:name="_Toc531292090"/>
      <w:r>
        <w:rPr>
          <w:rFonts w:ascii="华文仿宋" w:eastAsia="华文仿宋" w:hAnsi="华文仿宋" w:cs="华文仿宋" w:hint="eastAsia"/>
          <w:sz w:val="28"/>
          <w:szCs w:val="28"/>
        </w:rPr>
        <w:lastRenderedPageBreak/>
        <w:t>痛点与创新</w:t>
      </w:r>
      <w:bookmarkEnd w:id="13"/>
    </w:p>
    <w:p w:rsidR="00B325EE" w:rsidRDefault="002D6A42">
      <w:pPr>
        <w:pStyle w:val="2"/>
        <w:rPr>
          <w:szCs w:val="28"/>
        </w:rPr>
      </w:pPr>
      <w:bookmarkStart w:id="14" w:name="_Toc531292091"/>
      <w:r>
        <w:rPr>
          <w:rFonts w:asciiTheme="majorEastAsia" w:hAnsiTheme="majorEastAsia" w:hint="eastAsia"/>
          <w:szCs w:val="28"/>
        </w:rPr>
        <w:t>4.1</w:t>
      </w:r>
      <w:r>
        <w:rPr>
          <w:rFonts w:hint="eastAsia"/>
          <w:szCs w:val="28"/>
        </w:rPr>
        <w:t xml:space="preserve"> 现有的痛点分析</w:t>
      </w:r>
      <w:bookmarkEnd w:id="14"/>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我国农业现阶段所掌握的农用无人机技术还存在着较多问题，大部分无人机存在着对配套的施药设备性能和核心技术研究不够深入全面，出现设备使用效果差、喷出的雾滴谱过宽及药液沉积难以控制，图像识别的精度和效率低等问题，且操作难度较高,导致与市场需求难以契合。</w:t>
      </w:r>
    </w:p>
    <w:p w:rsidR="00B325EE" w:rsidRDefault="002D6A42">
      <w:pPr>
        <w:spacing w:line="360" w:lineRule="auto"/>
        <w:rPr>
          <w:rFonts w:asciiTheme="minorEastAsia" w:hAnsiTheme="minorEastAsia" w:cstheme="minorEastAsia"/>
          <w:b/>
          <w:bCs/>
          <w:sz w:val="24"/>
          <w:shd w:val="clear" w:color="auto" w:fill="FFFFFF"/>
        </w:rPr>
      </w:pPr>
      <w:bookmarkStart w:id="15" w:name="_Toc12092_WPSOffice_Level3"/>
      <w:bookmarkStart w:id="16" w:name="_Toc26993_WPSOffice_Level3"/>
      <w:r>
        <w:rPr>
          <w:rFonts w:asciiTheme="minorEastAsia" w:hAnsiTheme="minorEastAsia" w:cstheme="minorEastAsia" w:hint="eastAsia"/>
          <w:b/>
          <w:bCs/>
          <w:sz w:val="24"/>
          <w:shd w:val="clear" w:color="auto" w:fill="FFFFFF"/>
        </w:rPr>
        <w:t>1.现有施药设备</w:t>
      </w:r>
      <w:bookmarkEnd w:id="15"/>
      <w:bookmarkEnd w:id="16"/>
      <w:r>
        <w:rPr>
          <w:rFonts w:asciiTheme="minorEastAsia" w:hAnsiTheme="minorEastAsia" w:cstheme="minorEastAsia" w:hint="eastAsia"/>
          <w:b/>
          <w:bCs/>
          <w:sz w:val="24"/>
          <w:shd w:val="clear" w:color="auto" w:fill="FFFFFF"/>
        </w:rPr>
        <w:t xml:space="preserve">不够精良 </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大部分无人机存在着对配套的施药设备性能（包含各式喷嘴性能）和核心技术（流体分析研究）研究不够深入和全面、设备使用效果差、喷出的雾滴谱过宽、对靶性能不佳、流场干扰严重，以及药液沉积难以控制等大量问题。 </w:t>
      </w:r>
    </w:p>
    <w:p w:rsidR="00B325EE" w:rsidRDefault="002D6A42">
      <w:pPr>
        <w:spacing w:line="360" w:lineRule="auto"/>
        <w:rPr>
          <w:rFonts w:asciiTheme="minorEastAsia" w:hAnsiTheme="minorEastAsia" w:cstheme="minorEastAsia"/>
          <w:b/>
          <w:bCs/>
          <w:sz w:val="24"/>
          <w:shd w:val="clear" w:color="auto" w:fill="FFFFFF"/>
        </w:rPr>
      </w:pPr>
      <w:bookmarkStart w:id="17" w:name="_Toc6487_WPSOffice_Level3"/>
      <w:bookmarkStart w:id="18" w:name="_Toc31465_WPSOffice_Level3"/>
      <w:r>
        <w:rPr>
          <w:rFonts w:asciiTheme="minorEastAsia" w:hAnsiTheme="minorEastAsia" w:cstheme="minorEastAsia" w:hint="eastAsia"/>
          <w:b/>
          <w:bCs/>
          <w:sz w:val="24"/>
          <w:shd w:val="clear" w:color="auto" w:fill="FFFFFF"/>
        </w:rPr>
        <w:t>2.无法准确对相应施肥部位喷洒</w:t>
      </w:r>
      <w:bookmarkEnd w:id="17"/>
      <w:bookmarkEnd w:id="18"/>
      <w:r>
        <w:rPr>
          <w:rFonts w:asciiTheme="minorEastAsia" w:hAnsiTheme="minorEastAsia" w:cstheme="minorEastAsia" w:hint="eastAsia"/>
          <w:b/>
          <w:bCs/>
          <w:sz w:val="24"/>
          <w:shd w:val="clear" w:color="auto" w:fill="FFFFFF"/>
        </w:rPr>
        <w:t xml:space="preserve"> </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关于给作物施肥，例如果树，方法有很多，有环状施肥、放射状施肥、条沟施肥、穴状施肥、叶面施肥、钻孔施肥等，不管施肥方法有多少种，但总的来说，即土壤施肥和叶面施肥。叶面施肥主要是在果树生长季节进行，除了要注意施肥时间、施肥环境、施肥用量、施肥浓度，特别要注意施肥部位，叶面施肥侧重喷洒叶背部，因叶背面角质层薄，气孔多，并具有疏松的海绵组织和较大的细胞间隙，有助于肥液的渗透和吸收。</w:t>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hint="eastAsia"/>
          <w:noProof/>
          <w:sz w:val="24"/>
          <w:shd w:val="clear" w:color="auto" w:fill="FFFFFF"/>
        </w:rPr>
        <w:drawing>
          <wp:inline distT="0" distB="0" distL="0" distR="0">
            <wp:extent cx="3371215" cy="2013585"/>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19728" cy="2042602"/>
                    </a:xfrm>
                    <a:prstGeom prst="rect">
                      <a:avLst/>
                    </a:prstGeom>
                  </pic:spPr>
                </pic:pic>
              </a:graphicData>
            </a:graphic>
          </wp:inline>
        </w:drawing>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hint="eastAsia"/>
          <w:szCs w:val="21"/>
          <w:shd w:val="clear" w:color="auto" w:fill="FFFFFF"/>
        </w:rPr>
        <w:t>图4.1 作物虫害</w:t>
      </w:r>
    </w:p>
    <w:p w:rsidR="00B325EE" w:rsidRDefault="002D6A42">
      <w:pPr>
        <w:spacing w:line="360" w:lineRule="auto"/>
        <w:rPr>
          <w:rFonts w:asciiTheme="minorEastAsia" w:hAnsiTheme="minorEastAsia" w:cstheme="minorEastAsia"/>
          <w:b/>
          <w:bCs/>
          <w:sz w:val="24"/>
          <w:shd w:val="clear" w:color="auto" w:fill="FFFFFF"/>
        </w:rPr>
      </w:pPr>
      <w:bookmarkStart w:id="19" w:name="_Toc15373_WPSOffice_Level3"/>
      <w:bookmarkStart w:id="20" w:name="_Toc22820_WPSOffice_Level3"/>
      <w:r>
        <w:rPr>
          <w:rFonts w:asciiTheme="minorEastAsia" w:hAnsiTheme="minorEastAsia" w:cstheme="minorEastAsia" w:hint="eastAsia"/>
          <w:b/>
          <w:bCs/>
          <w:sz w:val="24"/>
          <w:shd w:val="clear" w:color="auto" w:fill="FFFFFF"/>
        </w:rPr>
        <w:t>3.</w:t>
      </w:r>
      <w:bookmarkEnd w:id="19"/>
      <w:bookmarkEnd w:id="20"/>
      <w:r>
        <w:rPr>
          <w:rFonts w:asciiTheme="minorEastAsia" w:hAnsiTheme="minorEastAsia" w:cstheme="minorEastAsia" w:hint="eastAsia"/>
          <w:b/>
          <w:bCs/>
          <w:sz w:val="24"/>
          <w:shd w:val="clear" w:color="auto" w:fill="FFFFFF"/>
        </w:rPr>
        <w:t>缺乏农业科学化及数据化生产设计</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除了替代人力进行农药喷洒，农用无人机还应具备作物和害虫识别等功能：</w:t>
      </w:r>
      <w:r>
        <w:rPr>
          <w:rFonts w:asciiTheme="minorEastAsia" w:hAnsiTheme="minorEastAsia" w:cstheme="minorEastAsia" w:hint="eastAsia"/>
          <w:sz w:val="24"/>
          <w:shd w:val="clear" w:color="auto" w:fill="FFFFFF"/>
        </w:rPr>
        <w:lastRenderedPageBreak/>
        <w:t>在虫害识别方面，通过评估虫害程度来调节喷药量和进行路径重规划，使得虫害</w:t>
      </w:r>
      <w:proofErr w:type="gramStart"/>
      <w:r>
        <w:rPr>
          <w:rFonts w:asciiTheme="minorEastAsia" w:hAnsiTheme="minorEastAsia" w:cstheme="minorEastAsia" w:hint="eastAsia"/>
          <w:sz w:val="24"/>
          <w:shd w:val="clear" w:color="auto" w:fill="FFFFFF"/>
        </w:rPr>
        <w:t>区严重</w:t>
      </w:r>
      <w:proofErr w:type="gramEnd"/>
      <w:r>
        <w:rPr>
          <w:rFonts w:asciiTheme="minorEastAsia" w:hAnsiTheme="minorEastAsia" w:cstheme="minorEastAsia" w:hint="eastAsia"/>
          <w:sz w:val="24"/>
          <w:shd w:val="clear" w:color="auto" w:fill="FFFFFF"/>
        </w:rPr>
        <w:t>的路径喷洒得密一些；在作物等识别方面，利用无人机巡检，如检测一般植物的生长情况、干旱洪涝情况等，从而有效地节约人力资源，且提高农作物产量、质量，提高农业机械化的发展。</w:t>
      </w:r>
    </w:p>
    <w:p w:rsidR="00B325EE" w:rsidRDefault="002D6A42">
      <w:pPr>
        <w:spacing w:line="360" w:lineRule="auto"/>
        <w:ind w:firstLine="420"/>
        <w:rPr>
          <w:rFonts w:asciiTheme="minorEastAsia" w:hAnsiTheme="minorEastAsia" w:cstheme="minorEastAsia"/>
        </w:rPr>
      </w:pPr>
      <w:r>
        <w:rPr>
          <w:rFonts w:asciiTheme="minorEastAsia" w:hAnsiTheme="minorEastAsia" w:cstheme="minorEastAsia" w:hint="eastAsia"/>
          <w:sz w:val="24"/>
          <w:shd w:val="clear" w:color="auto" w:fill="FFFFFF"/>
        </w:rPr>
        <w:t>传统方法中一般是通过有经验的农民和昆虫分类专家对害虫进行识别，但人工识别劳动强度大、效率低。因此，通过农用无人机巡视，获取图像信息，进行害虫等的识别，将有助于提高昆虫识别与计数的准确率和效率，减少虫害带来的损失，减轻人力负担，进而促进精准农业的实施。然而，现有的图像自动识别方法及系统识别率不高，鲁棒性差，多数难以推向实际应用。</w:t>
      </w:r>
    </w:p>
    <w:p w:rsidR="00B325EE" w:rsidRDefault="002D6A42">
      <w:pPr>
        <w:spacing w:line="360" w:lineRule="auto"/>
        <w:rPr>
          <w:rFonts w:asciiTheme="minorEastAsia" w:hAnsiTheme="minorEastAsia" w:cstheme="minorEastAsia"/>
          <w:b/>
          <w:bCs/>
          <w:sz w:val="24"/>
          <w:shd w:val="clear" w:color="auto" w:fill="FFFFFF"/>
        </w:rPr>
      </w:pPr>
      <w:bookmarkStart w:id="21" w:name="_Toc7317_WPSOffice_Level3"/>
      <w:bookmarkStart w:id="22" w:name="_Toc29802_WPSOffice_Level3"/>
      <w:r>
        <w:rPr>
          <w:rFonts w:asciiTheme="minorEastAsia" w:hAnsiTheme="minorEastAsia" w:cstheme="minorEastAsia" w:hint="eastAsia"/>
          <w:b/>
          <w:bCs/>
          <w:sz w:val="24"/>
          <w:shd w:val="clear" w:color="auto" w:fill="FFFFFF"/>
        </w:rPr>
        <w:t>4.农民使用体验难以契合</w:t>
      </w:r>
      <w:bookmarkEnd w:id="21"/>
      <w:bookmarkEnd w:id="22"/>
      <w:r>
        <w:rPr>
          <w:rFonts w:asciiTheme="minorEastAsia" w:hAnsiTheme="minorEastAsia" w:cstheme="minorEastAsia" w:hint="eastAsia"/>
          <w:b/>
          <w:bCs/>
          <w:sz w:val="24"/>
          <w:shd w:val="clear" w:color="auto" w:fill="FFFFFF"/>
        </w:rPr>
        <w:t xml:space="preserve"> </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目前，我国民用无人机技术日渐成熟，但其实用性和适用性仍然存在不足，难以真正地满足市场需求。</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一是目前大量无人机研发针对的是农业产业化程度较高的平原地区，这是由目前的常用的无人机控制技术难以满足无人机在复杂地形中起降的要求所决定的。然而，在实际中，地形更为复杂的丘陵、山地、水系发达地区对农业无人机的应用需求更为迫切。</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二是操控难。农用无人机的主要使用人群是农民，他们对先进技术设备的了解程度较低，这就要求农用无人机的操作能够尽量地简单。但现有无人机的系统集成度不高，操作上手不易，培训周期为2个月左右，操作不慎会导致无人机失控或坠落。 </w:t>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hint="eastAsia"/>
          <w:noProof/>
          <w:sz w:val="24"/>
          <w:shd w:val="clear" w:color="auto" w:fill="FFFFFF"/>
        </w:rPr>
        <w:drawing>
          <wp:inline distT="0" distB="0" distL="0" distR="0">
            <wp:extent cx="3228340" cy="23539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37929" cy="2360657"/>
                    </a:xfrm>
                    <a:prstGeom prst="rect">
                      <a:avLst/>
                    </a:prstGeom>
                  </pic:spPr>
                </pic:pic>
              </a:graphicData>
            </a:graphic>
          </wp:inline>
        </w:drawing>
      </w:r>
    </w:p>
    <w:p w:rsidR="00B325EE" w:rsidRDefault="002D6A42">
      <w:pPr>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图4.2 丘陵、山地地区</w:t>
      </w:r>
    </w:p>
    <w:p w:rsidR="00B325EE" w:rsidRDefault="002D6A42">
      <w:pPr>
        <w:spacing w:line="360" w:lineRule="auto"/>
        <w:ind w:firstLine="420"/>
        <w:jc w:val="center"/>
        <w:rPr>
          <w:rFonts w:asciiTheme="minorEastAsia" w:hAnsiTheme="minorEastAsia" w:cstheme="minorEastAsia"/>
          <w:sz w:val="24"/>
          <w:shd w:val="clear" w:color="auto" w:fill="FFFFFF"/>
        </w:rPr>
      </w:pPr>
      <w:r>
        <w:rPr>
          <w:noProof/>
        </w:rPr>
        <w:lastRenderedPageBreak/>
        <w:drawing>
          <wp:inline distT="0" distB="0" distL="0" distR="0">
            <wp:extent cx="3813175" cy="3210560"/>
            <wp:effectExtent l="0" t="0" r="0" b="8890"/>
            <wp:docPr id="14" name="图片 14" descr="https://timgsa.baidu.com/timg?image&amp;quality=80&amp;size=b9999_10000&amp;sec=1543475672929&amp;di=79e8f3de89c426a5cf254d32d956e00f&amp;imgtype=0&amp;src=http%3A%2F%2Fs4.sinaimg.cn%2Fmiddle%2F60501e01ta001777d21b3%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timgsa.baidu.com/timg?image&amp;quality=80&amp;size=b9999_10000&amp;sec=1543475672929&amp;di=79e8f3de89c426a5cf254d32d956e00f&amp;imgtype=0&amp;src=http%3A%2F%2Fs4.sinaimg.cn%2Fmiddle%2F60501e01ta001777d21b3%266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35902" cy="3230037"/>
                    </a:xfrm>
                    <a:prstGeom prst="rect">
                      <a:avLst/>
                    </a:prstGeom>
                    <a:noFill/>
                    <a:ln>
                      <a:noFill/>
                    </a:ln>
                  </pic:spPr>
                </pic:pic>
              </a:graphicData>
            </a:graphic>
          </wp:inline>
        </w:drawing>
      </w:r>
    </w:p>
    <w:p w:rsidR="00B325EE" w:rsidRDefault="002D6A42" w:rsidP="0067291B">
      <w:pPr>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图4.3 水系发达的</w:t>
      </w:r>
      <w:r>
        <w:rPr>
          <w:rFonts w:ascii="微软雅黑" w:eastAsia="微软雅黑" w:hAnsi="微软雅黑" w:cstheme="minorEastAsia"/>
          <w:szCs w:val="21"/>
          <w:shd w:val="clear" w:color="auto" w:fill="FFFFFF"/>
        </w:rPr>
        <w:t>太湖流域</w:t>
      </w:r>
    </w:p>
    <w:p w:rsidR="00B325EE" w:rsidRDefault="002D6A42">
      <w:pPr>
        <w:pStyle w:val="2"/>
        <w:rPr>
          <w:rFonts w:asciiTheme="majorEastAsia" w:hAnsiTheme="majorEastAsia" w:cstheme="majorEastAsia"/>
          <w:szCs w:val="28"/>
        </w:rPr>
      </w:pPr>
      <w:bookmarkStart w:id="23" w:name="_Toc531292092"/>
      <w:r>
        <w:rPr>
          <w:rFonts w:asciiTheme="majorEastAsia" w:hAnsiTheme="majorEastAsia" w:cstheme="majorEastAsia" w:hint="eastAsia"/>
          <w:szCs w:val="28"/>
        </w:rPr>
        <w:t>4.2 本项目的创新点</w:t>
      </w:r>
      <w:bookmarkEnd w:id="23"/>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由于传统的无人机存在智能化程度不够的问题，所以我们在改变无人机原有喷洒设备的基础上，结合人工智能技术优化无人机在害虫、作物等农田场景的识别效率和精度，同时卷积神经网络在图像处理和识别领域具有先天的优势，而强化深度学习可以优化无人机起降的稳定性控制。因此我们结合人工智能技术做了以下的创新。</w:t>
      </w:r>
    </w:p>
    <w:p w:rsidR="00B325EE" w:rsidRDefault="002D6A42">
      <w:pPr>
        <w:rPr>
          <w:b/>
          <w:bCs/>
          <w:sz w:val="24"/>
        </w:rPr>
      </w:pPr>
      <w:r>
        <w:rPr>
          <w:rFonts w:hint="eastAsia"/>
          <w:b/>
          <w:bCs/>
          <w:sz w:val="24"/>
        </w:rPr>
        <w:t>1.</w:t>
      </w:r>
      <w:r>
        <w:rPr>
          <w:b/>
          <w:bCs/>
          <w:sz w:val="24"/>
        </w:rPr>
        <w:t xml:space="preserve"> </w:t>
      </w:r>
      <w:bookmarkStart w:id="24" w:name="_Toc675_WPSOffice_Level3"/>
      <w:bookmarkStart w:id="25" w:name="_Toc4651_WPSOffice_Level3"/>
      <w:r>
        <w:rPr>
          <w:rFonts w:hint="eastAsia"/>
          <w:b/>
          <w:bCs/>
          <w:sz w:val="24"/>
        </w:rPr>
        <w:t>改良施药结构，提高喷洒均匀</w:t>
      </w:r>
      <w:bookmarkEnd w:id="24"/>
      <w:bookmarkEnd w:id="25"/>
      <w:r>
        <w:rPr>
          <w:rFonts w:hint="eastAsia"/>
          <w:b/>
          <w:bCs/>
          <w:sz w:val="24"/>
        </w:rPr>
        <w:t>度</w:t>
      </w:r>
    </w:p>
    <w:p w:rsidR="00B325EE" w:rsidRDefault="002D6A42">
      <w:pPr>
        <w:spacing w:line="360" w:lineRule="auto"/>
        <w:ind w:firstLine="420"/>
        <w:rPr>
          <w:rFonts w:asciiTheme="minorEastAsia" w:hAnsiTheme="minorEastAsia" w:cstheme="minorEastAsia"/>
          <w:bCs/>
          <w:color w:val="000000" w:themeColor="text1"/>
          <w:szCs w:val="21"/>
          <w:shd w:val="clear" w:color="auto" w:fill="FFFFFF"/>
        </w:rPr>
      </w:pPr>
      <w:r>
        <w:rPr>
          <w:rFonts w:asciiTheme="minorEastAsia" w:hAnsiTheme="minorEastAsia" w:cstheme="minorEastAsia" w:hint="eastAsia"/>
          <w:sz w:val="24"/>
          <w:shd w:val="clear" w:color="auto" w:fill="FFFFFF"/>
        </w:rPr>
        <w:t>采用校企联合研发的新式离心喷嘴，改进了原有喷嘴样式，将离心喷嘴</w:t>
      </w:r>
      <w:proofErr w:type="gramStart"/>
      <w:r>
        <w:rPr>
          <w:rFonts w:asciiTheme="minorEastAsia" w:hAnsiTheme="minorEastAsia" w:cstheme="minorEastAsia" w:hint="eastAsia"/>
          <w:sz w:val="24"/>
          <w:shd w:val="clear" w:color="auto" w:fill="FFFFFF"/>
        </w:rPr>
        <w:t>旋</w:t>
      </w:r>
      <w:proofErr w:type="gramEnd"/>
      <w:r>
        <w:rPr>
          <w:rFonts w:asciiTheme="minorEastAsia" w:hAnsiTheme="minorEastAsia" w:cstheme="minorEastAsia" w:hint="eastAsia"/>
          <w:sz w:val="24"/>
          <w:shd w:val="clear" w:color="auto" w:fill="FFFFFF"/>
        </w:rPr>
        <w:t>转盘上安装一定弧度的槽孔，使得农药流过</w:t>
      </w:r>
      <w:proofErr w:type="gramStart"/>
      <w:r>
        <w:rPr>
          <w:rFonts w:asciiTheme="minorEastAsia" w:hAnsiTheme="minorEastAsia" w:cstheme="minorEastAsia" w:hint="eastAsia"/>
          <w:sz w:val="24"/>
          <w:shd w:val="clear" w:color="auto" w:fill="FFFFFF"/>
        </w:rPr>
        <w:t>旋</w:t>
      </w:r>
      <w:proofErr w:type="gramEnd"/>
      <w:r>
        <w:rPr>
          <w:rFonts w:asciiTheme="minorEastAsia" w:hAnsiTheme="minorEastAsia" w:cstheme="minorEastAsia" w:hint="eastAsia"/>
          <w:sz w:val="24"/>
          <w:shd w:val="clear" w:color="auto" w:fill="FFFFFF"/>
        </w:rPr>
        <w:t xml:space="preserve">转盘后高速离心，保证了喷雾均匀、喷幅宽的效果。 </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新型雾</w:t>
      </w:r>
      <w:proofErr w:type="gramStart"/>
      <w:r>
        <w:rPr>
          <w:rFonts w:asciiTheme="minorEastAsia" w:hAnsiTheme="minorEastAsia" w:cstheme="minorEastAsia" w:hint="eastAsia"/>
          <w:sz w:val="24"/>
          <w:shd w:val="clear" w:color="auto" w:fill="FFFFFF"/>
        </w:rPr>
        <w:t>屏发生</w:t>
      </w:r>
      <w:proofErr w:type="gramEnd"/>
      <w:r>
        <w:rPr>
          <w:rFonts w:asciiTheme="minorEastAsia" w:hAnsiTheme="minorEastAsia" w:cstheme="minorEastAsia" w:hint="eastAsia"/>
          <w:sz w:val="24"/>
          <w:shd w:val="clear" w:color="auto" w:fill="FFFFFF"/>
        </w:rPr>
        <w:t>装置安装在螺旋桨桨</w:t>
      </w:r>
      <w:proofErr w:type="gramStart"/>
      <w:r>
        <w:rPr>
          <w:rFonts w:asciiTheme="minorEastAsia" w:hAnsiTheme="minorEastAsia" w:cstheme="minorEastAsia" w:hint="eastAsia"/>
          <w:sz w:val="24"/>
          <w:shd w:val="clear" w:color="auto" w:fill="FFFFFF"/>
        </w:rPr>
        <w:t>毂</w:t>
      </w:r>
      <w:proofErr w:type="gramEnd"/>
      <w:r>
        <w:rPr>
          <w:rFonts w:asciiTheme="minorEastAsia" w:hAnsiTheme="minorEastAsia" w:cstheme="minorEastAsia" w:hint="eastAsia"/>
          <w:sz w:val="24"/>
          <w:shd w:val="clear" w:color="auto" w:fill="FFFFFF"/>
        </w:rPr>
        <w:t xml:space="preserve">上端位置，使得喷雾向上喷洒，可以准确喷洒到作物的叶背面，有效解决了以往人工喷洒树木农药时向上喷洒不充分不均匀、农药喷雾下沉造成操作人员中毒的危害。 </w:t>
      </w:r>
    </w:p>
    <w:p w:rsidR="00B325EE" w:rsidRDefault="002D6A42">
      <w:pPr>
        <w:spacing w:line="360" w:lineRule="auto"/>
        <w:jc w:val="center"/>
        <w:rPr>
          <w:rFonts w:asciiTheme="minorEastAsia" w:hAnsiTheme="minorEastAsia" w:cstheme="minorEastAsia"/>
          <w:bCs/>
          <w:color w:val="000000" w:themeColor="text1"/>
          <w:szCs w:val="21"/>
          <w:shd w:val="clear" w:color="auto" w:fill="FFFFFF"/>
        </w:rPr>
      </w:pPr>
      <w:r>
        <w:rPr>
          <w:rFonts w:asciiTheme="minorEastAsia" w:hAnsiTheme="minorEastAsia" w:cstheme="minorEastAsia" w:hint="eastAsia"/>
          <w:bCs/>
          <w:noProof/>
          <w:color w:val="000000" w:themeColor="text1"/>
          <w:szCs w:val="21"/>
          <w:shd w:val="clear" w:color="auto" w:fill="FFFFFF"/>
        </w:rPr>
        <w:lastRenderedPageBreak/>
        <w:drawing>
          <wp:inline distT="0" distB="0" distL="0" distR="0">
            <wp:extent cx="3352165" cy="2038350"/>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67999" cy="2047978"/>
                    </a:xfrm>
                    <a:prstGeom prst="rect">
                      <a:avLst/>
                    </a:prstGeom>
                  </pic:spPr>
                </pic:pic>
              </a:graphicData>
            </a:graphic>
          </wp:inline>
        </w:drawing>
      </w:r>
    </w:p>
    <w:p w:rsidR="00B325EE" w:rsidRDefault="002D6A42">
      <w:pPr>
        <w:spacing w:line="360" w:lineRule="auto"/>
        <w:jc w:val="center"/>
        <w:rPr>
          <w:rFonts w:ascii="微软雅黑" w:eastAsia="微软雅黑" w:hAnsi="微软雅黑" w:cstheme="minorEastAsia"/>
          <w:bCs/>
          <w:color w:val="000000" w:themeColor="text1"/>
          <w:szCs w:val="21"/>
          <w:shd w:val="clear" w:color="auto" w:fill="FFFFFF"/>
        </w:rPr>
      </w:pPr>
      <w:r>
        <w:rPr>
          <w:rFonts w:ascii="微软雅黑" w:eastAsia="微软雅黑" w:hAnsi="微软雅黑" w:cstheme="minorEastAsia" w:hint="eastAsia"/>
          <w:bCs/>
          <w:color w:val="000000" w:themeColor="text1"/>
          <w:szCs w:val="21"/>
          <w:shd w:val="clear" w:color="auto" w:fill="FFFFFF"/>
        </w:rPr>
        <w:t>图4.4 应用新式离心喷头的植保无人机三维图</w:t>
      </w:r>
    </w:p>
    <w:p w:rsidR="00B325EE" w:rsidRDefault="00B325EE">
      <w:pPr>
        <w:spacing w:line="360" w:lineRule="auto"/>
        <w:jc w:val="center"/>
        <w:rPr>
          <w:rFonts w:asciiTheme="minorEastAsia" w:hAnsiTheme="minorEastAsia" w:cstheme="minorEastAsia"/>
          <w:bCs/>
          <w:color w:val="000000" w:themeColor="text1"/>
          <w:szCs w:val="21"/>
          <w:shd w:val="clear" w:color="auto" w:fill="FFFFFF"/>
        </w:rPr>
      </w:pPr>
    </w:p>
    <w:p w:rsidR="00B325EE" w:rsidRDefault="002D6A42">
      <w:pPr>
        <w:rPr>
          <w:b/>
          <w:bCs/>
          <w:sz w:val="24"/>
        </w:rPr>
      </w:pPr>
      <w:r>
        <w:rPr>
          <w:rFonts w:hint="eastAsia"/>
          <w:b/>
          <w:bCs/>
          <w:sz w:val="24"/>
        </w:rPr>
        <w:t xml:space="preserve"> </w:t>
      </w:r>
      <w:bookmarkStart w:id="26" w:name="_Toc29178_WPSOffice_Level3"/>
      <w:bookmarkStart w:id="27" w:name="_Toc22618_WPSOffice_Level3"/>
      <w:r>
        <w:rPr>
          <w:rFonts w:hint="eastAsia"/>
          <w:b/>
          <w:bCs/>
          <w:sz w:val="24"/>
        </w:rPr>
        <w:t>2.</w:t>
      </w:r>
      <w:r>
        <w:rPr>
          <w:rFonts w:hint="eastAsia"/>
          <w:b/>
          <w:bCs/>
          <w:sz w:val="24"/>
        </w:rPr>
        <w:t>提高喷洒</w:t>
      </w:r>
      <w:bookmarkEnd w:id="26"/>
      <w:bookmarkEnd w:id="27"/>
      <w:r>
        <w:rPr>
          <w:rFonts w:hint="eastAsia"/>
          <w:b/>
          <w:bCs/>
          <w:sz w:val="24"/>
        </w:rPr>
        <w:t>效率</w:t>
      </w:r>
      <w:r>
        <w:rPr>
          <w:rFonts w:hint="eastAsia"/>
          <w:b/>
          <w:bCs/>
          <w:sz w:val="24"/>
        </w:rPr>
        <w:t xml:space="preserve"> </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 xml:space="preserve">通过借助螺旋桨旋转的高速离心力获得强大压力来喷洒农药，取消了为安装压力喷头而增加的输药管，同时改变原有孔槽，保证了喷雾均匀，避免了由于喷雾颗粒过大，喷洒不均匀所造成的农药浪费，效率过低的问题。 </w:t>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hint="eastAsia"/>
          <w:noProof/>
          <w:sz w:val="24"/>
          <w:shd w:val="clear" w:color="auto" w:fill="FFFFFF"/>
        </w:rPr>
        <w:drawing>
          <wp:inline distT="0" distB="0" distL="0" distR="0">
            <wp:extent cx="3467100" cy="21907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67100" cy="2190750"/>
                    </a:xfrm>
                    <a:prstGeom prst="rect">
                      <a:avLst/>
                    </a:prstGeom>
                  </pic:spPr>
                </pic:pic>
              </a:graphicData>
            </a:graphic>
          </wp:inline>
        </w:drawing>
      </w:r>
    </w:p>
    <w:p w:rsidR="00B325EE" w:rsidRDefault="002D6A42">
      <w:pPr>
        <w:spacing w:line="360" w:lineRule="auto"/>
        <w:jc w:val="center"/>
        <w:rPr>
          <w:rFonts w:ascii="微软雅黑" w:eastAsia="微软雅黑" w:hAnsi="微软雅黑" w:cstheme="minorEastAsia"/>
          <w:bCs/>
          <w:color w:val="000000" w:themeColor="text1"/>
          <w:szCs w:val="21"/>
          <w:shd w:val="clear" w:color="auto" w:fill="FFFFFF"/>
        </w:rPr>
      </w:pPr>
      <w:r>
        <w:rPr>
          <w:rFonts w:ascii="微软雅黑" w:eastAsia="微软雅黑" w:hAnsi="微软雅黑" w:cstheme="minorEastAsia" w:hint="eastAsia"/>
          <w:bCs/>
          <w:color w:val="000000" w:themeColor="text1"/>
          <w:szCs w:val="21"/>
          <w:shd w:val="clear" w:color="auto" w:fill="FFFFFF"/>
        </w:rPr>
        <w:t>图4.5新型雾屏发生器喷嘴植保无人机三维图</w:t>
      </w:r>
    </w:p>
    <w:p w:rsidR="00B325EE" w:rsidRDefault="002D6A42">
      <w:pPr>
        <w:spacing w:line="360" w:lineRule="auto"/>
        <w:rPr>
          <w:rFonts w:asciiTheme="minorEastAsia" w:hAnsiTheme="minorEastAsia" w:cstheme="minorEastAsia"/>
          <w:b/>
          <w:color w:val="000000" w:themeColor="text1"/>
          <w:sz w:val="24"/>
          <w:shd w:val="clear" w:color="auto" w:fill="FFFFFF"/>
        </w:rPr>
      </w:pPr>
      <w:bookmarkStart w:id="28" w:name="_Toc22047_WPSOffice_Level3"/>
      <w:bookmarkStart w:id="29" w:name="_Toc7397_WPSOffice_Level3"/>
      <w:r>
        <w:rPr>
          <w:rFonts w:asciiTheme="minorEastAsia" w:hAnsiTheme="minorEastAsia" w:cstheme="minorEastAsia" w:hint="eastAsia"/>
          <w:b/>
          <w:color w:val="000000" w:themeColor="text1"/>
          <w:sz w:val="24"/>
          <w:shd w:val="clear" w:color="auto" w:fill="FFFFFF"/>
        </w:rPr>
        <w:t>3.深度学习进行图像识别，智能调节喷药量</w:t>
      </w:r>
      <w:bookmarkEnd w:id="28"/>
      <w:bookmarkEnd w:id="29"/>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在当今深度学习领域，基于有监督和无监督结合的深度卷积神经网络成为最为前沿的研究热点。将卷积神经网络应用于无人机，能够提高图像识别精准度，且识别种类多，对不同图像类内变化鲁棒，</w:t>
      </w:r>
      <w:proofErr w:type="gramStart"/>
      <w:r>
        <w:rPr>
          <w:rFonts w:asciiTheme="minorEastAsia" w:hAnsiTheme="minorEastAsia" w:cstheme="minorEastAsia" w:hint="eastAsia"/>
          <w:sz w:val="24"/>
          <w:shd w:val="clear" w:color="auto" w:fill="FFFFFF"/>
        </w:rPr>
        <w:t>类间相似性</w:t>
      </w:r>
      <w:proofErr w:type="gramEnd"/>
      <w:r>
        <w:rPr>
          <w:rFonts w:asciiTheme="minorEastAsia" w:hAnsiTheme="minorEastAsia" w:cstheme="minorEastAsia" w:hint="eastAsia"/>
          <w:sz w:val="24"/>
          <w:shd w:val="clear" w:color="auto" w:fill="FFFFFF"/>
        </w:rPr>
        <w:t>敏感性强。</w:t>
      </w:r>
    </w:p>
    <w:p w:rsidR="00B325EE" w:rsidRDefault="002D6A42" w:rsidP="0067291B">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在虫害识别方面，通过评估虫害程度来调节喷药量和进行路径重规划，使得虫害</w:t>
      </w:r>
      <w:proofErr w:type="gramStart"/>
      <w:r>
        <w:rPr>
          <w:rFonts w:asciiTheme="minorEastAsia" w:hAnsiTheme="minorEastAsia" w:cstheme="minorEastAsia" w:hint="eastAsia"/>
          <w:sz w:val="24"/>
          <w:shd w:val="clear" w:color="auto" w:fill="FFFFFF"/>
        </w:rPr>
        <w:t>区严重</w:t>
      </w:r>
      <w:proofErr w:type="gramEnd"/>
      <w:r>
        <w:rPr>
          <w:rFonts w:asciiTheme="minorEastAsia" w:hAnsiTheme="minorEastAsia" w:cstheme="minorEastAsia" w:hint="eastAsia"/>
          <w:sz w:val="24"/>
          <w:shd w:val="clear" w:color="auto" w:fill="FFFFFF"/>
        </w:rPr>
        <w:t>的路径喷洒得密一些；在作物等识别方面，利用无人机巡检，如检测一般植物的生长情况、干旱洪涝情况等，从而有效地节约人力资源，且提高农作</w:t>
      </w:r>
      <w:r>
        <w:rPr>
          <w:rFonts w:asciiTheme="minorEastAsia" w:hAnsiTheme="minorEastAsia" w:cstheme="minorEastAsia" w:hint="eastAsia"/>
          <w:sz w:val="24"/>
          <w:shd w:val="clear" w:color="auto" w:fill="FFFFFF"/>
        </w:rPr>
        <w:lastRenderedPageBreak/>
        <w:t>物产量、质量，提高农业机械化的发展。</w:t>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hint="eastAsia"/>
          <w:noProof/>
          <w:sz w:val="24"/>
          <w:shd w:val="clear" w:color="auto" w:fill="FFFFFF"/>
        </w:rPr>
        <w:drawing>
          <wp:inline distT="0" distB="0" distL="0" distR="0">
            <wp:extent cx="4758055" cy="2139315"/>
            <wp:effectExtent l="0" t="0" r="444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58055" cy="2139315"/>
                    </a:xfrm>
                    <a:prstGeom prst="rect">
                      <a:avLst/>
                    </a:prstGeom>
                  </pic:spPr>
                </pic:pic>
              </a:graphicData>
            </a:graphic>
          </wp:inline>
        </w:drawing>
      </w:r>
    </w:p>
    <w:p w:rsidR="00B325EE" w:rsidRDefault="002D6A42" w:rsidP="0067291B">
      <w:pPr>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图4.6 虫害精准识别</w:t>
      </w:r>
    </w:p>
    <w:p w:rsidR="00B325EE" w:rsidRDefault="002D6A42">
      <w:pPr>
        <w:spacing w:line="360" w:lineRule="auto"/>
        <w:rPr>
          <w:rFonts w:asciiTheme="minorEastAsia" w:hAnsiTheme="minorEastAsia" w:cstheme="minorEastAsia"/>
          <w:b/>
          <w:color w:val="000000" w:themeColor="text1"/>
          <w:sz w:val="24"/>
          <w:shd w:val="clear" w:color="auto" w:fill="FFFFFF"/>
        </w:rPr>
      </w:pPr>
      <w:bookmarkStart w:id="30" w:name="_Toc21158_WPSOffice_Level3"/>
      <w:bookmarkStart w:id="31" w:name="_Toc9769_WPSOffice_Level3"/>
      <w:r>
        <w:rPr>
          <w:rFonts w:asciiTheme="minorEastAsia" w:hAnsiTheme="minorEastAsia" w:cstheme="minorEastAsia" w:hint="eastAsia"/>
          <w:b/>
          <w:color w:val="000000" w:themeColor="text1"/>
          <w:sz w:val="24"/>
          <w:shd w:val="clear" w:color="auto" w:fill="FFFFFF"/>
        </w:rPr>
        <w:t>4.强化学习辅助飞行控制，降低操作难度</w:t>
      </w:r>
      <w:bookmarkEnd w:id="30"/>
      <w:bookmarkEnd w:id="31"/>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植保无人机操作要求简单，但现有无人机系统集成性不高，上手难，操作不慎，会导致无人机失控或坠落。而该无人机属于轻型无人机，操作简单，主要可用于丘陵山地等地势，灵活性高。同时，人工智能在无人机决策和规划中的应用，即通过强化深度学习(DRL)来训练无人机，能够实现高精度和稳定性的航迹动态规划和智能避障，通过构建惩罚函数，强化学习模型，帮助无人机了解其各个飞行动作的优劣，选择更好地策略来平稳飞行和起降。</w:t>
      </w:r>
    </w:p>
    <w:p w:rsidR="00B325EE" w:rsidRDefault="002D6A42">
      <w:pPr>
        <w:spacing w:line="360" w:lineRule="auto"/>
        <w:rPr>
          <w:rFonts w:asciiTheme="minorEastAsia" w:hAnsiTheme="minorEastAsia" w:cstheme="minorEastAsia"/>
          <w:b/>
          <w:color w:val="000000" w:themeColor="text1"/>
          <w:sz w:val="24"/>
          <w:shd w:val="clear" w:color="auto" w:fill="FFFFFF"/>
        </w:rPr>
      </w:pPr>
      <w:bookmarkStart w:id="32" w:name="_Toc25570_WPSOffice_Level3"/>
      <w:bookmarkStart w:id="33" w:name="_Toc28962_WPSOffice_Level3"/>
      <w:r>
        <w:rPr>
          <w:rFonts w:asciiTheme="minorEastAsia" w:hAnsiTheme="minorEastAsia" w:cstheme="minorEastAsia" w:hint="eastAsia"/>
          <w:b/>
          <w:color w:val="000000" w:themeColor="text1"/>
          <w:sz w:val="24"/>
          <w:shd w:val="clear" w:color="auto" w:fill="FFFFFF"/>
        </w:rPr>
        <w:t>5.复合结构设计，水陆两用</w:t>
      </w:r>
      <w:bookmarkEnd w:id="32"/>
      <w:bookmarkEnd w:id="33"/>
    </w:p>
    <w:p w:rsidR="00B325EE" w:rsidRDefault="002D6A42">
      <w:pPr>
        <w:spacing w:line="360" w:lineRule="auto"/>
        <w:ind w:firstLineChars="200" w:firstLine="48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我国江南地区，尤以苏州地区为代表，水系发达，给人工植保带来了极大的不便。而现有的农业无人机也主要应用于陆地或者部分水田的植保作业中，若能实现无人机在自然水域中平稳起飞和降落，那么农业无人机的应用将得到进一步推广。</w:t>
      </w:r>
    </w:p>
    <w:p w:rsidR="00B325EE" w:rsidRDefault="002D6A42">
      <w:pPr>
        <w:spacing w:line="360" w:lineRule="auto"/>
        <w:ind w:firstLineChars="200" w:firstLine="420"/>
        <w:jc w:val="center"/>
        <w:rPr>
          <w:rFonts w:asciiTheme="minorEastAsia" w:hAnsiTheme="minorEastAsia" w:cstheme="minorEastAsia"/>
          <w:sz w:val="24"/>
          <w:shd w:val="clear" w:color="auto" w:fill="FFFFFF"/>
        </w:rPr>
      </w:pPr>
      <w:r>
        <w:rPr>
          <w:noProof/>
        </w:rPr>
        <w:drawing>
          <wp:inline distT="0" distB="0" distL="0" distR="0">
            <wp:extent cx="2951480" cy="1842135"/>
            <wp:effectExtent l="0" t="0" r="7620" b="12065"/>
            <wp:docPr id="15" name="图片 15" descr="https://timgsa.baidu.com/timg?image&amp;quality=80&amp;size=b9999_10000&amp;sec=1544070754&amp;di=52cd78ab0562714b06bb804314e90825&amp;imgtype=jpg&amp;er=1&amp;src=http%3A%2F%2Fp0.qhimg.com%2Ft01eb9d836aced5acdf.jpg%3Fsize%3D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timgsa.baidu.com/timg?image&amp;quality=80&amp;size=b9999_10000&amp;sec=1544070754&amp;di=52cd78ab0562714b06bb804314e90825&amp;imgtype=jpg&amp;er=1&amp;src=http%3A%2F%2Fp0.qhimg.com%2Ft01eb9d836aced5acdf.jpg%3Fsize%3D1280x720"/>
                    <pic:cNvPicPr>
                      <a:picLocks noChangeAspect="1" noChangeArrowheads="1"/>
                    </pic:cNvPicPr>
                  </pic:nvPicPr>
                  <pic:blipFill>
                    <a:blip r:embed="rId20" cstate="print">
                      <a:extLst>
                        <a:ext uri="{28A0092B-C50C-407E-A947-70E740481C1C}">
                          <a14:useLocalDpi xmlns:a14="http://schemas.microsoft.com/office/drawing/2010/main" val="0"/>
                        </a:ext>
                      </a:extLst>
                    </a:blip>
                    <a:srcRect b="8509"/>
                    <a:stretch>
                      <a:fillRect/>
                    </a:stretch>
                  </pic:blipFill>
                  <pic:spPr>
                    <a:xfrm>
                      <a:off x="0" y="0"/>
                      <a:ext cx="2951480" cy="1842135"/>
                    </a:xfrm>
                    <a:prstGeom prst="rect">
                      <a:avLst/>
                    </a:prstGeom>
                    <a:noFill/>
                    <a:ln>
                      <a:noFill/>
                    </a:ln>
                  </pic:spPr>
                </pic:pic>
              </a:graphicData>
            </a:graphic>
          </wp:inline>
        </w:drawing>
      </w:r>
    </w:p>
    <w:p w:rsidR="00B325EE" w:rsidRDefault="002D6A42">
      <w:pPr>
        <w:spacing w:line="360" w:lineRule="auto"/>
        <w:ind w:firstLineChars="200"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图4.7 苏州阳澄湖水产地区</w:t>
      </w:r>
    </w:p>
    <w:p w:rsidR="00B325EE" w:rsidRDefault="002D6A42">
      <w:pPr>
        <w:spacing w:line="360" w:lineRule="auto"/>
        <w:ind w:firstLineChars="200" w:firstLine="48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lastRenderedPageBreak/>
        <w:t>为了实现这一目标，在软件方面，将深度强化学习应用到无人机控制技术中，进一步提高无人机起飞和降落时的稳定性；硬件方面，参考无人船的结构设计，创新性地为无人机添加了气垫结构，使无人机具有了在水上起降的能力。</w:t>
      </w:r>
    </w:p>
    <w:p w:rsidR="00B325EE" w:rsidRDefault="002D6A42">
      <w:pPr>
        <w:spacing w:line="360" w:lineRule="auto"/>
        <w:ind w:firstLineChars="200" w:firstLine="480"/>
        <w:jc w:val="center"/>
        <w:rPr>
          <w:rFonts w:asciiTheme="minorEastAsia" w:hAnsiTheme="minorEastAsia" w:cstheme="minorEastAsia"/>
          <w:sz w:val="24"/>
          <w:shd w:val="clear" w:color="auto" w:fill="FFFFFF"/>
        </w:rPr>
      </w:pPr>
      <w:r>
        <w:rPr>
          <w:rFonts w:asciiTheme="minorEastAsia" w:hAnsiTheme="minorEastAsia" w:cstheme="minorEastAsia" w:hint="eastAsia"/>
          <w:noProof/>
          <w:sz w:val="24"/>
          <w:shd w:val="clear" w:color="auto" w:fill="FFFFFF"/>
        </w:rPr>
        <w:drawing>
          <wp:inline distT="0" distB="0" distL="0" distR="0">
            <wp:extent cx="2476500" cy="15532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6500" cy="1553210"/>
                    </a:xfrm>
                    <a:prstGeom prst="rect">
                      <a:avLst/>
                    </a:prstGeom>
                  </pic:spPr>
                </pic:pic>
              </a:graphicData>
            </a:graphic>
          </wp:inline>
        </w:drawing>
      </w:r>
    </w:p>
    <w:p w:rsidR="00B325EE" w:rsidRDefault="002D6A42">
      <w:pPr>
        <w:spacing w:line="360" w:lineRule="auto"/>
        <w:ind w:firstLineChars="200"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图4.8 水陆两用无人机模拟图</w:t>
      </w:r>
    </w:p>
    <w:p w:rsidR="00B325EE" w:rsidRDefault="002D6A42">
      <w:pPr>
        <w:pStyle w:val="1"/>
        <w:numPr>
          <w:ilvl w:val="0"/>
          <w:numId w:val="1"/>
        </w:numPr>
        <w:rPr>
          <w:rFonts w:ascii="华文仿宋" w:eastAsia="华文仿宋" w:hAnsi="华文仿宋" w:cs="华文仿宋"/>
          <w:sz w:val="28"/>
          <w:szCs w:val="28"/>
        </w:rPr>
      </w:pPr>
      <w:bookmarkStart w:id="34" w:name="_Toc531292093"/>
      <w:r>
        <w:rPr>
          <w:rFonts w:ascii="华文仿宋" w:eastAsia="华文仿宋" w:hAnsi="华文仿宋" w:cs="华文仿宋" w:hint="eastAsia"/>
          <w:sz w:val="28"/>
          <w:szCs w:val="28"/>
        </w:rPr>
        <w:t>项目技术方案</w:t>
      </w:r>
      <w:bookmarkEnd w:id="34"/>
    </w:p>
    <w:p w:rsidR="00B325EE" w:rsidRDefault="002D6A42">
      <w:pPr>
        <w:rPr>
          <w:color w:val="FF0000"/>
          <w:sz w:val="24"/>
        </w:rPr>
      </w:pPr>
      <w:r>
        <w:rPr>
          <w:rFonts w:hint="eastAsia"/>
          <w:color w:val="000000" w:themeColor="text1"/>
          <w:sz w:val="24"/>
        </w:rPr>
        <w:t>经过</w:t>
      </w:r>
      <w:r>
        <w:rPr>
          <w:color w:val="000000" w:themeColor="text1"/>
          <w:sz w:val="24"/>
        </w:rPr>
        <w:t>团队的学习</w:t>
      </w:r>
      <w:r>
        <w:rPr>
          <w:rFonts w:hint="eastAsia"/>
          <w:color w:val="000000" w:themeColor="text1"/>
          <w:sz w:val="24"/>
        </w:rPr>
        <w:t>讨论</w:t>
      </w:r>
      <w:r>
        <w:rPr>
          <w:color w:val="000000" w:themeColor="text1"/>
          <w:sz w:val="24"/>
        </w:rPr>
        <w:t>，</w:t>
      </w:r>
      <w:r>
        <w:rPr>
          <w:rFonts w:hint="eastAsia"/>
          <w:color w:val="000000" w:themeColor="text1"/>
          <w:sz w:val="24"/>
        </w:rPr>
        <w:t>初步</w:t>
      </w:r>
      <w:r>
        <w:rPr>
          <w:color w:val="000000" w:themeColor="text1"/>
          <w:sz w:val="24"/>
        </w:rPr>
        <w:t>拟定本次</w:t>
      </w:r>
      <w:r>
        <w:rPr>
          <w:rFonts w:hint="eastAsia"/>
          <w:color w:val="000000" w:themeColor="text1"/>
          <w:sz w:val="24"/>
        </w:rPr>
        <w:t>植保</w:t>
      </w:r>
      <w:r>
        <w:rPr>
          <w:color w:val="000000" w:themeColor="text1"/>
          <w:sz w:val="24"/>
        </w:rPr>
        <w:t>无人机</w:t>
      </w:r>
      <w:r>
        <w:rPr>
          <w:rFonts w:hint="eastAsia"/>
          <w:color w:val="000000" w:themeColor="text1"/>
          <w:sz w:val="24"/>
        </w:rPr>
        <w:t>项目</w:t>
      </w:r>
      <w:r>
        <w:rPr>
          <w:color w:val="000000" w:themeColor="text1"/>
          <w:sz w:val="24"/>
        </w:rPr>
        <w:t>的</w:t>
      </w:r>
      <w:r>
        <w:rPr>
          <w:rFonts w:hint="eastAsia"/>
          <w:color w:val="000000" w:themeColor="text1"/>
          <w:sz w:val="24"/>
        </w:rPr>
        <w:t>总体技术</w:t>
      </w:r>
      <w:r>
        <w:rPr>
          <w:color w:val="000000" w:themeColor="text1"/>
          <w:sz w:val="24"/>
        </w:rPr>
        <w:t>方案</w:t>
      </w:r>
      <w:r>
        <w:rPr>
          <w:rFonts w:hint="eastAsia"/>
          <w:color w:val="000000" w:themeColor="text1"/>
          <w:sz w:val="24"/>
        </w:rPr>
        <w:t>，如</w:t>
      </w:r>
      <w:r>
        <w:rPr>
          <w:color w:val="000000" w:themeColor="text1"/>
          <w:sz w:val="24"/>
        </w:rPr>
        <w:t>图</w:t>
      </w:r>
      <w:r>
        <w:rPr>
          <w:rFonts w:hint="eastAsia"/>
          <w:color w:val="000000" w:themeColor="text1"/>
          <w:sz w:val="24"/>
        </w:rPr>
        <w:t>5.1</w:t>
      </w:r>
      <w:r>
        <w:rPr>
          <w:rFonts w:hint="eastAsia"/>
          <w:color w:val="000000" w:themeColor="text1"/>
          <w:sz w:val="24"/>
        </w:rPr>
        <w:t>所示。</w:t>
      </w:r>
    </w:p>
    <w:p w:rsidR="00B325EE" w:rsidRDefault="002D6A42">
      <w:pPr>
        <w:jc w:val="center"/>
        <w:rPr>
          <w:color w:val="FF0000"/>
        </w:rPr>
      </w:pPr>
      <w:r>
        <w:object w:dxaOrig="8303" w:dyaOrig="35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15pt;height:176.95pt" o:ole="">
            <v:imagedata r:id="rId22" o:title=""/>
          </v:shape>
          <o:OLEObject Type="Embed" ProgID="Visio.Drawing.15" ShapeID="_x0000_i1025" DrawAspect="Content" ObjectID="_1605034165" r:id="rId23"/>
        </w:object>
      </w:r>
    </w:p>
    <w:p w:rsidR="00B325EE" w:rsidRDefault="002D6A42">
      <w:pPr>
        <w:jc w:val="center"/>
        <w:rPr>
          <w:rFonts w:ascii="微软雅黑" w:eastAsia="微软雅黑" w:hAnsi="微软雅黑"/>
          <w:color w:val="FF0000"/>
        </w:rPr>
      </w:pPr>
      <w:r>
        <w:rPr>
          <w:rFonts w:ascii="微软雅黑" w:eastAsia="微软雅黑" w:hAnsi="微软雅黑" w:hint="eastAsia"/>
          <w:color w:val="000000" w:themeColor="text1"/>
          <w:szCs w:val="21"/>
        </w:rPr>
        <w:t>图5.1 总体技术</w:t>
      </w:r>
      <w:r>
        <w:rPr>
          <w:rFonts w:ascii="微软雅黑" w:eastAsia="微软雅黑" w:hAnsi="微软雅黑"/>
          <w:color w:val="000000" w:themeColor="text1"/>
          <w:szCs w:val="21"/>
        </w:rPr>
        <w:t>方案</w:t>
      </w:r>
    </w:p>
    <w:p w:rsidR="00B325EE" w:rsidRDefault="002D6A42">
      <w:pPr>
        <w:pStyle w:val="2"/>
        <w:rPr>
          <w:szCs w:val="28"/>
        </w:rPr>
      </w:pPr>
      <w:bookmarkStart w:id="35" w:name="_Toc531292094"/>
      <w:r>
        <w:rPr>
          <w:rFonts w:asciiTheme="majorEastAsia" w:hAnsiTheme="majorEastAsia" w:hint="eastAsia"/>
          <w:szCs w:val="28"/>
        </w:rPr>
        <w:t>5.1</w:t>
      </w:r>
      <w:r>
        <w:rPr>
          <w:rFonts w:hint="eastAsia"/>
          <w:szCs w:val="28"/>
        </w:rPr>
        <w:t xml:space="preserve"> 控制系统设计</w:t>
      </w:r>
      <w:bookmarkEnd w:id="35"/>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无人机主要由机身、姿态控制、导航控制、电源系统、农药储存释放系统及起降系统等组成。无人机采用GPS方式导航。导航系统地面站主要负责GPS信息与电子罗盘信息采集，坐标转换，飞行控制策略确定及控制任务执行等。首先，飞行器需有足够的载重能力，以保证控制模快、信息采集系统和农药任务设备的</w:t>
      </w:r>
      <w:r>
        <w:rPr>
          <w:rFonts w:asciiTheme="minorEastAsia" w:hAnsiTheme="minorEastAsia" w:cstheme="minorEastAsia" w:hint="eastAsia"/>
          <w:sz w:val="24"/>
          <w:shd w:val="clear" w:color="auto" w:fill="FFFFFF"/>
        </w:rPr>
        <w:lastRenderedPageBreak/>
        <w:t>携带；其次，外形设计合理，以保证飞行稳定和对各种气流有较好的适应性；第三，能够适应丘陵及平原田野的特殊环境的一些特殊要求。</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为此，我们结合杭州启飞智能公司提供的农业植保无人机，并设计了飞行姿态控制系统、起降系统、图像识别以及运用强化学习来训练无人机。</w:t>
      </w:r>
    </w:p>
    <w:p w:rsidR="00B325EE" w:rsidRDefault="002D6A42">
      <w:pPr>
        <w:spacing w:line="360" w:lineRule="auto"/>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bCs/>
          <w:noProof/>
          <w:color w:val="000000" w:themeColor="text1"/>
          <w:szCs w:val="21"/>
          <w:shd w:val="clear" w:color="auto" w:fill="FFFFFF"/>
        </w:rPr>
        <w:drawing>
          <wp:anchor distT="0" distB="0" distL="0" distR="0" simplePos="0" relativeHeight="251655168" behindDoc="0" locked="0" layoutInCell="1" allowOverlap="1">
            <wp:simplePos x="0" y="0"/>
            <wp:positionH relativeFrom="column">
              <wp:posOffset>364490</wp:posOffset>
            </wp:positionH>
            <wp:positionV relativeFrom="paragraph">
              <wp:posOffset>102235</wp:posOffset>
            </wp:positionV>
            <wp:extent cx="4332605" cy="2556510"/>
            <wp:effectExtent l="0" t="0" r="10795" b="8890"/>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4"/>
                    <a:stretch>
                      <a:fillRect/>
                    </a:stretch>
                  </pic:blipFill>
                  <pic:spPr>
                    <a:xfrm>
                      <a:off x="0" y="0"/>
                      <a:ext cx="4332605" cy="2556510"/>
                    </a:xfrm>
                    <a:prstGeom prst="rect">
                      <a:avLst/>
                    </a:prstGeom>
                  </pic:spPr>
                </pic:pic>
              </a:graphicData>
            </a:graphic>
          </wp:anchor>
        </w:drawing>
      </w:r>
      <w:r>
        <w:rPr>
          <w:rFonts w:ascii="微软雅黑" w:eastAsia="微软雅黑" w:hAnsi="微软雅黑" w:cstheme="minorEastAsia" w:hint="eastAsia"/>
          <w:szCs w:val="21"/>
          <w:shd w:val="clear" w:color="auto" w:fill="FFFFFF"/>
        </w:rPr>
        <w:t>图5.2 控制系统框图</w:t>
      </w:r>
    </w:p>
    <w:p w:rsidR="00B325EE" w:rsidRDefault="002D6A42">
      <w:pPr>
        <w:spacing w:line="360" w:lineRule="auto"/>
        <w:ind w:firstLine="480"/>
        <w:rPr>
          <w:rFonts w:asciiTheme="minorEastAsia" w:hAnsiTheme="minorEastAsia" w:cstheme="minorEastAsia"/>
          <w:shd w:val="clear" w:color="auto" w:fill="FFFFFF"/>
        </w:rPr>
      </w:pPr>
      <w:r>
        <w:rPr>
          <w:rFonts w:asciiTheme="minorEastAsia" w:hAnsiTheme="minorEastAsia" w:cstheme="minorEastAsia" w:hint="eastAsia"/>
          <w:sz w:val="24"/>
          <w:shd w:val="clear" w:color="auto" w:fill="FFFFFF"/>
        </w:rPr>
        <w:t>传统的无人机姿态解算使用卡尔曼滤波算法，其是基于迭代预测的滤波方法，能根据当前状态，结合观测数据，通过修改状态值以及观测值的比重，预测出下个时刻的状态值及协方差。由于传感器测量过程中不可避免的积分误差及漂移，采用基于卡尔曼滤波的数据融合，使得运行中误差得到持续纠正。</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noProof/>
          <w:szCs w:val="21"/>
        </w:rPr>
        <w:drawing>
          <wp:anchor distT="0" distB="0" distL="114300" distR="114300" simplePos="0" relativeHeight="251664384" behindDoc="0" locked="0" layoutInCell="1" allowOverlap="1">
            <wp:simplePos x="0" y="0"/>
            <wp:positionH relativeFrom="margin">
              <wp:align>center</wp:align>
            </wp:positionH>
            <wp:positionV relativeFrom="paragraph">
              <wp:posOffset>925195</wp:posOffset>
            </wp:positionV>
            <wp:extent cx="4318635" cy="2039620"/>
            <wp:effectExtent l="0" t="0" r="5715" b="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8635" cy="2039620"/>
                    </a:xfrm>
                    <a:prstGeom prst="rect">
                      <a:avLst/>
                    </a:prstGeom>
                  </pic:spPr>
                </pic:pic>
              </a:graphicData>
            </a:graphic>
          </wp:anchor>
        </w:drawing>
      </w:r>
      <w:r>
        <w:rPr>
          <w:rFonts w:asciiTheme="minorEastAsia" w:hAnsiTheme="minorEastAsia" w:cstheme="minorEastAsia" w:hint="eastAsia"/>
          <w:sz w:val="24"/>
          <w:shd w:val="clear" w:color="auto" w:fill="FFFFFF"/>
        </w:rPr>
        <w:t>传统的无人机在控制方面使用PID算法，结合卡尔曼滤波算法，控制飞机起降，改变飞行动作，及进行路径规划等任务。图5.</w:t>
      </w:r>
      <w:r>
        <w:rPr>
          <w:rFonts w:asciiTheme="minorEastAsia" w:hAnsiTheme="minorEastAsia" w:cstheme="minorEastAsia"/>
          <w:sz w:val="24"/>
          <w:shd w:val="clear" w:color="auto" w:fill="FFFFFF"/>
        </w:rPr>
        <w:t>3</w:t>
      </w:r>
      <w:r>
        <w:rPr>
          <w:rFonts w:asciiTheme="minorEastAsia" w:hAnsiTheme="minorEastAsia" w:cstheme="minorEastAsia" w:hint="eastAsia"/>
          <w:sz w:val="24"/>
          <w:shd w:val="clear" w:color="auto" w:fill="FFFFFF"/>
        </w:rPr>
        <w:t>展示了传统的PID算法框图。</w:t>
      </w:r>
    </w:p>
    <w:p w:rsidR="00B325EE" w:rsidRDefault="002D6A42">
      <w:pPr>
        <w:spacing w:line="360" w:lineRule="auto"/>
        <w:ind w:firstLineChars="1300" w:firstLine="2730"/>
        <w:rPr>
          <w:rFonts w:ascii="微软雅黑" w:eastAsia="微软雅黑" w:hAnsi="微软雅黑" w:cstheme="minorEastAsia"/>
          <w:sz w:val="24"/>
          <w:shd w:val="clear" w:color="auto" w:fill="FFFFFF"/>
        </w:rPr>
      </w:pPr>
      <w:r>
        <w:rPr>
          <w:rFonts w:ascii="微软雅黑" w:eastAsia="微软雅黑" w:hAnsi="微软雅黑" w:cstheme="minorEastAsia" w:hint="eastAsia"/>
          <w:szCs w:val="21"/>
          <w:shd w:val="clear" w:color="auto" w:fill="FFFFFF"/>
        </w:rPr>
        <w:t>图5.3  PID算法框图</w:t>
      </w:r>
    </w:p>
    <w:p w:rsidR="00B325EE" w:rsidRDefault="002D6A42">
      <w:pPr>
        <w:spacing w:line="360" w:lineRule="auto"/>
        <w:ind w:firstLine="48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lastRenderedPageBreak/>
        <w:t>人工智能技术的发展为无人机控制算法提供了新的思路，本项目计划使用深度强化学习的方法，使用传感器采集的数据训练网络模型，利用优化后的神经网络进行姿态数据的预测，从而取代传统的PID和卡尔曼滤波算法框架。</w:t>
      </w:r>
    </w:p>
    <w:p w:rsidR="00B325EE" w:rsidRDefault="002D6A42">
      <w:pPr>
        <w:spacing w:line="360" w:lineRule="auto"/>
        <w:ind w:firstLine="48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具体技术路线上，本项目基于</w:t>
      </w:r>
      <w:proofErr w:type="spellStart"/>
      <w:r>
        <w:rPr>
          <w:rFonts w:asciiTheme="minorEastAsia" w:hAnsiTheme="minorEastAsia" w:cstheme="minorEastAsia" w:hint="eastAsia"/>
          <w:sz w:val="24"/>
          <w:shd w:val="clear" w:color="auto" w:fill="FFFFFF"/>
        </w:rPr>
        <w:t>ArduPilot</w:t>
      </w:r>
      <w:proofErr w:type="spellEnd"/>
      <w:r>
        <w:rPr>
          <w:rFonts w:asciiTheme="minorEastAsia" w:hAnsiTheme="minorEastAsia" w:cstheme="minorEastAsia" w:hint="eastAsia"/>
          <w:sz w:val="24"/>
          <w:shd w:val="clear" w:color="auto" w:fill="FFFFFF"/>
        </w:rPr>
        <w:t>开源代码的架构，在研究</w:t>
      </w:r>
      <w:proofErr w:type="gramStart"/>
      <w:r>
        <w:rPr>
          <w:rFonts w:asciiTheme="minorEastAsia" w:hAnsiTheme="minorEastAsia" w:cstheme="minorEastAsia" w:hint="eastAsia"/>
          <w:sz w:val="24"/>
          <w:shd w:val="clear" w:color="auto" w:fill="FFFFFF"/>
        </w:rPr>
        <w:t>自抗扰控制</w:t>
      </w:r>
      <w:proofErr w:type="gramEnd"/>
      <w:r>
        <w:rPr>
          <w:rFonts w:asciiTheme="minorEastAsia" w:hAnsiTheme="minorEastAsia" w:cstheme="minorEastAsia" w:hint="eastAsia"/>
          <w:sz w:val="24"/>
          <w:shd w:val="clear" w:color="auto" w:fill="FFFFFF"/>
        </w:rPr>
        <w:t>算法的基础上，设计</w:t>
      </w:r>
      <w:proofErr w:type="gramStart"/>
      <w:r>
        <w:rPr>
          <w:rFonts w:asciiTheme="minorEastAsia" w:hAnsiTheme="minorEastAsia" w:cstheme="minorEastAsia" w:hint="eastAsia"/>
          <w:sz w:val="24"/>
          <w:shd w:val="clear" w:color="auto" w:fill="FFFFFF"/>
        </w:rPr>
        <w:t>自抗扰</w:t>
      </w:r>
      <w:proofErr w:type="gramEnd"/>
      <w:r>
        <w:rPr>
          <w:rFonts w:asciiTheme="minorEastAsia" w:hAnsiTheme="minorEastAsia" w:cstheme="minorEastAsia" w:hint="eastAsia"/>
          <w:sz w:val="24"/>
          <w:shd w:val="clear" w:color="auto" w:fill="FFFFFF"/>
        </w:rPr>
        <w:t>控制器，利用人工智能算法优化控制参数，实现无人机姿态、位置、高度等环路的稳定控制。通过构建惩罚函数，强化学习模型，帮助无人机了解其各个飞行动作的优劣，选择更好地策略来平稳飞行和起降，从而实现在恶劣环境下可以很好地工作。</w:t>
      </w:r>
    </w:p>
    <w:p w:rsidR="00B325EE" w:rsidRDefault="002D6A42">
      <w:pPr>
        <w:spacing w:line="360" w:lineRule="auto"/>
        <w:rPr>
          <w:rFonts w:asciiTheme="minorEastAsia" w:hAnsiTheme="minorEastAsia" w:cstheme="minorEastAsia"/>
          <w:b/>
          <w:color w:val="000000" w:themeColor="text1"/>
          <w:szCs w:val="21"/>
          <w:shd w:val="clear" w:color="auto" w:fill="FFFFFF"/>
        </w:rPr>
      </w:pPr>
      <w:r>
        <w:rPr>
          <w:rFonts w:asciiTheme="minorEastAsia" w:hAnsiTheme="minorEastAsia" w:cstheme="minorEastAsia"/>
          <w:b/>
          <w:noProof/>
          <w:color w:val="000000" w:themeColor="text1"/>
          <w:szCs w:val="21"/>
          <w:shd w:val="clear" w:color="auto" w:fill="FFFFFF"/>
        </w:rPr>
        <w:drawing>
          <wp:inline distT="0" distB="0" distL="0" distR="0">
            <wp:extent cx="5274310" cy="2840355"/>
            <wp:effectExtent l="57150" t="0" r="59690" b="0"/>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325EE" w:rsidRDefault="002D6A42">
      <w:pPr>
        <w:spacing w:line="360" w:lineRule="auto"/>
        <w:jc w:val="center"/>
        <w:rPr>
          <w:rFonts w:ascii="微软雅黑" w:eastAsia="微软雅黑" w:hAnsi="微软雅黑" w:cstheme="minorEastAsia"/>
          <w:color w:val="000000" w:themeColor="text1"/>
          <w:szCs w:val="21"/>
          <w:shd w:val="clear" w:color="auto" w:fill="FFFFFF"/>
        </w:rPr>
      </w:pPr>
      <w:r>
        <w:rPr>
          <w:rFonts w:ascii="微软雅黑" w:eastAsia="微软雅黑" w:hAnsi="微软雅黑" w:cstheme="minorEastAsia" w:hint="eastAsia"/>
          <w:color w:val="000000" w:themeColor="text1"/>
          <w:szCs w:val="21"/>
          <w:shd w:val="clear" w:color="auto" w:fill="FFFFFF"/>
        </w:rPr>
        <w:t>图5</w:t>
      </w:r>
      <w:r>
        <w:rPr>
          <w:rFonts w:ascii="微软雅黑" w:eastAsia="微软雅黑" w:hAnsi="微软雅黑" w:cstheme="minorEastAsia"/>
          <w:color w:val="000000" w:themeColor="text1"/>
          <w:szCs w:val="21"/>
          <w:shd w:val="clear" w:color="auto" w:fill="FFFFFF"/>
        </w:rPr>
        <w:t xml:space="preserve">.4 </w:t>
      </w:r>
      <w:r>
        <w:rPr>
          <w:rFonts w:ascii="微软雅黑" w:eastAsia="微软雅黑" w:hAnsi="微软雅黑" w:cstheme="minorEastAsia" w:hint="eastAsia"/>
          <w:color w:val="000000" w:themeColor="text1"/>
          <w:szCs w:val="21"/>
          <w:shd w:val="clear" w:color="auto" w:fill="FFFFFF"/>
        </w:rPr>
        <w:t>本系统的设计路线</w:t>
      </w:r>
    </w:p>
    <w:p w:rsidR="00B325EE" w:rsidRDefault="002D6A42">
      <w:pPr>
        <w:pStyle w:val="2"/>
        <w:rPr>
          <w:szCs w:val="28"/>
        </w:rPr>
      </w:pPr>
      <w:bookmarkStart w:id="36" w:name="_Toc531292095"/>
      <w:r>
        <w:rPr>
          <w:rFonts w:asciiTheme="majorEastAsia" w:hAnsiTheme="majorEastAsia" w:hint="eastAsia"/>
          <w:szCs w:val="28"/>
        </w:rPr>
        <w:t>5.2</w:t>
      </w:r>
      <w:r>
        <w:rPr>
          <w:rFonts w:hint="eastAsia"/>
          <w:szCs w:val="28"/>
        </w:rPr>
        <w:t xml:space="preserve"> 图像识别算法</w:t>
      </w:r>
      <w:bookmarkEnd w:id="36"/>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随着人工智能的发展，以深度学习为代表的人工智能技术被广泛运用到图像识别领域，尤其是卷积神经网络模型在图像识别中发挥出了巨大的威力。将卷积神经网络模型应用到植保无人机中，进行农作物的识别和虫害的评估，对于提高作业的精度和效率，增强鲁棒性，具有意义非凡的适用价值。</w:t>
      </w:r>
    </w:p>
    <w:p w:rsidR="00B325EE" w:rsidRDefault="002D6A42">
      <w:pPr>
        <w:spacing w:line="360" w:lineRule="auto"/>
        <w:ind w:firstLine="420"/>
        <w:rPr>
          <w:rFonts w:asciiTheme="minorEastAsia" w:hAnsiTheme="minorEastAsia" w:cstheme="minorEastAsia"/>
          <w:color w:val="000000" w:themeColor="text1"/>
          <w:sz w:val="24"/>
          <w:shd w:val="clear" w:color="auto" w:fill="FFFFFF"/>
        </w:rPr>
      </w:pPr>
      <w:r>
        <w:rPr>
          <w:rFonts w:asciiTheme="minorEastAsia" w:hAnsiTheme="minorEastAsia" w:cstheme="minorEastAsia" w:hint="eastAsia"/>
          <w:color w:val="000000" w:themeColor="text1"/>
          <w:sz w:val="24"/>
          <w:shd w:val="clear" w:color="auto" w:fill="FFFFFF"/>
        </w:rPr>
        <w:t>在</w:t>
      </w:r>
      <w:r>
        <w:rPr>
          <w:rFonts w:asciiTheme="minorEastAsia" w:hAnsiTheme="minorEastAsia" w:cstheme="minorEastAsia"/>
          <w:color w:val="000000" w:themeColor="text1"/>
          <w:sz w:val="24"/>
          <w:shd w:val="clear" w:color="auto" w:fill="FFFFFF"/>
        </w:rPr>
        <w:t>图像数据集收集方面，目前已</w:t>
      </w:r>
      <w:r>
        <w:rPr>
          <w:rFonts w:asciiTheme="minorEastAsia" w:hAnsiTheme="minorEastAsia" w:cstheme="minorEastAsia" w:hint="eastAsia"/>
          <w:color w:val="000000" w:themeColor="text1"/>
          <w:sz w:val="24"/>
          <w:shd w:val="clear" w:color="auto" w:fill="FFFFFF"/>
        </w:rPr>
        <w:t>有</w:t>
      </w:r>
      <w:r>
        <w:rPr>
          <w:rFonts w:asciiTheme="minorEastAsia" w:hAnsiTheme="minorEastAsia" w:cstheme="minorEastAsia"/>
          <w:color w:val="000000" w:themeColor="text1"/>
          <w:sz w:val="24"/>
          <w:shd w:val="clear" w:color="auto" w:fill="FFFFFF"/>
        </w:rPr>
        <w:t>一些开源的农业</w:t>
      </w:r>
      <w:r>
        <w:rPr>
          <w:rFonts w:asciiTheme="minorEastAsia" w:hAnsiTheme="minorEastAsia" w:cstheme="minorEastAsia" w:hint="eastAsia"/>
          <w:color w:val="000000" w:themeColor="text1"/>
          <w:sz w:val="24"/>
          <w:shd w:val="clear" w:color="auto" w:fill="FFFFFF"/>
        </w:rPr>
        <w:t>图像</w:t>
      </w:r>
      <w:r>
        <w:rPr>
          <w:rFonts w:asciiTheme="minorEastAsia" w:hAnsiTheme="minorEastAsia" w:cstheme="minorEastAsia"/>
          <w:color w:val="000000" w:themeColor="text1"/>
          <w:sz w:val="24"/>
          <w:shd w:val="clear" w:color="auto" w:fill="FFFFFF"/>
        </w:rPr>
        <w:t>数据集，可以进行深度神经网络的训练。</w:t>
      </w:r>
      <w:r>
        <w:rPr>
          <w:rFonts w:asciiTheme="minorEastAsia" w:hAnsiTheme="minorEastAsia" w:cstheme="minorEastAsia" w:hint="eastAsia"/>
          <w:color w:val="000000" w:themeColor="text1"/>
          <w:sz w:val="24"/>
          <w:shd w:val="clear" w:color="auto" w:fill="FFFFFF"/>
        </w:rPr>
        <w:t>此外</w:t>
      </w:r>
      <w:r>
        <w:rPr>
          <w:rFonts w:asciiTheme="minorEastAsia" w:hAnsiTheme="minorEastAsia" w:cstheme="minorEastAsia"/>
          <w:color w:val="000000" w:themeColor="text1"/>
          <w:sz w:val="24"/>
          <w:shd w:val="clear" w:color="auto" w:fill="FFFFFF"/>
        </w:rPr>
        <w:t>，利用</w:t>
      </w:r>
      <w:r>
        <w:rPr>
          <w:rFonts w:asciiTheme="minorEastAsia" w:hAnsiTheme="minorEastAsia" w:cstheme="minorEastAsia" w:hint="eastAsia"/>
          <w:color w:val="000000" w:themeColor="text1"/>
          <w:sz w:val="24"/>
          <w:shd w:val="clear" w:color="auto" w:fill="FFFFFF"/>
        </w:rPr>
        <w:t>学院</w:t>
      </w:r>
      <w:r>
        <w:rPr>
          <w:rFonts w:asciiTheme="minorEastAsia" w:hAnsiTheme="minorEastAsia" w:cstheme="minorEastAsia"/>
          <w:color w:val="000000" w:themeColor="text1"/>
          <w:sz w:val="24"/>
          <w:shd w:val="clear" w:color="auto" w:fill="FFFFFF"/>
        </w:rPr>
        <w:t>的实验平台和启飞公司的</w:t>
      </w:r>
      <w:r>
        <w:rPr>
          <w:rFonts w:asciiTheme="minorEastAsia" w:hAnsiTheme="minorEastAsia" w:cstheme="minorEastAsia" w:hint="eastAsia"/>
          <w:color w:val="000000" w:themeColor="text1"/>
          <w:sz w:val="24"/>
          <w:shd w:val="clear" w:color="auto" w:fill="FFFFFF"/>
        </w:rPr>
        <w:t>支持</w:t>
      </w:r>
      <w:r>
        <w:rPr>
          <w:rFonts w:asciiTheme="minorEastAsia" w:hAnsiTheme="minorEastAsia" w:cstheme="minorEastAsia"/>
          <w:color w:val="000000" w:themeColor="text1"/>
          <w:sz w:val="24"/>
          <w:shd w:val="clear" w:color="auto" w:fill="FFFFFF"/>
        </w:rPr>
        <w:t>，以及苏州</w:t>
      </w:r>
      <w:r>
        <w:rPr>
          <w:rFonts w:asciiTheme="minorEastAsia" w:hAnsiTheme="minorEastAsia" w:cstheme="minorEastAsia" w:hint="eastAsia"/>
          <w:color w:val="000000" w:themeColor="text1"/>
          <w:sz w:val="24"/>
          <w:shd w:val="clear" w:color="auto" w:fill="FFFFFF"/>
        </w:rPr>
        <w:t>周边</w:t>
      </w:r>
      <w:r>
        <w:rPr>
          <w:rFonts w:asciiTheme="minorEastAsia" w:hAnsiTheme="minorEastAsia" w:cstheme="minorEastAsia"/>
          <w:color w:val="000000" w:themeColor="text1"/>
          <w:sz w:val="24"/>
          <w:shd w:val="clear" w:color="auto" w:fill="FFFFFF"/>
        </w:rPr>
        <w:t>地区的</w:t>
      </w:r>
      <w:r>
        <w:rPr>
          <w:rFonts w:asciiTheme="minorEastAsia" w:hAnsiTheme="minorEastAsia" w:cstheme="minorEastAsia" w:hint="eastAsia"/>
          <w:color w:val="000000" w:themeColor="text1"/>
          <w:sz w:val="24"/>
          <w:shd w:val="clear" w:color="auto" w:fill="FFFFFF"/>
        </w:rPr>
        <w:t>优越</w:t>
      </w:r>
      <w:r>
        <w:rPr>
          <w:rFonts w:asciiTheme="minorEastAsia" w:hAnsiTheme="minorEastAsia" w:cstheme="minorEastAsia"/>
          <w:color w:val="000000" w:themeColor="text1"/>
          <w:sz w:val="24"/>
          <w:shd w:val="clear" w:color="auto" w:fill="FFFFFF"/>
        </w:rPr>
        <w:t>条件，</w:t>
      </w:r>
      <w:r>
        <w:rPr>
          <w:rFonts w:asciiTheme="minorEastAsia" w:hAnsiTheme="minorEastAsia" w:cstheme="minorEastAsia" w:hint="eastAsia"/>
          <w:color w:val="000000" w:themeColor="text1"/>
          <w:sz w:val="24"/>
          <w:shd w:val="clear" w:color="auto" w:fill="FFFFFF"/>
        </w:rPr>
        <w:t>本团队</w:t>
      </w:r>
      <w:r>
        <w:rPr>
          <w:rFonts w:asciiTheme="minorEastAsia" w:hAnsiTheme="minorEastAsia" w:cstheme="minorEastAsia"/>
          <w:color w:val="000000" w:themeColor="text1"/>
          <w:sz w:val="24"/>
          <w:shd w:val="clear" w:color="auto" w:fill="FFFFFF"/>
        </w:rPr>
        <w:t>计划采集自己的无人机和农业图像数据，建立</w:t>
      </w:r>
      <w:r>
        <w:rPr>
          <w:rFonts w:asciiTheme="minorEastAsia" w:hAnsiTheme="minorEastAsia" w:cstheme="minorEastAsia" w:hint="eastAsia"/>
          <w:color w:val="000000" w:themeColor="text1"/>
          <w:sz w:val="24"/>
          <w:shd w:val="clear" w:color="auto" w:fill="FFFFFF"/>
        </w:rPr>
        <w:t>结构</w:t>
      </w:r>
      <w:r>
        <w:rPr>
          <w:rFonts w:asciiTheme="minorEastAsia" w:hAnsiTheme="minorEastAsia" w:cstheme="minorEastAsia"/>
          <w:color w:val="000000" w:themeColor="text1"/>
          <w:sz w:val="24"/>
          <w:shd w:val="clear" w:color="auto" w:fill="FFFFFF"/>
        </w:rPr>
        <w:t>完整内容有效</w:t>
      </w:r>
      <w:r>
        <w:rPr>
          <w:rFonts w:asciiTheme="minorEastAsia" w:hAnsiTheme="minorEastAsia" w:cstheme="minorEastAsia" w:hint="eastAsia"/>
          <w:color w:val="000000" w:themeColor="text1"/>
          <w:sz w:val="24"/>
          <w:shd w:val="clear" w:color="auto" w:fill="FFFFFF"/>
        </w:rPr>
        <w:t>的相关</w:t>
      </w:r>
      <w:r>
        <w:rPr>
          <w:rFonts w:asciiTheme="minorEastAsia" w:hAnsiTheme="minorEastAsia" w:cstheme="minorEastAsia"/>
          <w:color w:val="000000" w:themeColor="text1"/>
          <w:sz w:val="24"/>
          <w:shd w:val="clear" w:color="auto" w:fill="FFFFFF"/>
        </w:rPr>
        <w:t>数据库</w:t>
      </w:r>
      <w:r>
        <w:rPr>
          <w:rFonts w:asciiTheme="minorEastAsia" w:hAnsiTheme="minorEastAsia" w:cstheme="minorEastAsia" w:hint="eastAsia"/>
          <w:color w:val="000000" w:themeColor="text1"/>
          <w:sz w:val="24"/>
          <w:shd w:val="clear" w:color="auto" w:fill="FFFFFF"/>
        </w:rPr>
        <w:t>，用以</w:t>
      </w:r>
      <w:r>
        <w:rPr>
          <w:rFonts w:asciiTheme="minorEastAsia" w:hAnsiTheme="minorEastAsia" w:cstheme="minorEastAsia"/>
          <w:color w:val="000000" w:themeColor="text1"/>
          <w:sz w:val="24"/>
          <w:shd w:val="clear" w:color="auto" w:fill="FFFFFF"/>
        </w:rPr>
        <w:t>优化</w:t>
      </w:r>
      <w:r>
        <w:rPr>
          <w:rFonts w:asciiTheme="minorEastAsia" w:hAnsiTheme="minorEastAsia" w:cstheme="minorEastAsia" w:hint="eastAsia"/>
          <w:color w:val="000000" w:themeColor="text1"/>
          <w:sz w:val="24"/>
          <w:shd w:val="clear" w:color="auto" w:fill="FFFFFF"/>
        </w:rPr>
        <w:t>网络</w:t>
      </w:r>
      <w:r>
        <w:rPr>
          <w:rFonts w:asciiTheme="minorEastAsia" w:hAnsiTheme="minorEastAsia" w:cstheme="minorEastAsia"/>
          <w:color w:val="000000" w:themeColor="text1"/>
          <w:sz w:val="24"/>
          <w:shd w:val="clear" w:color="auto" w:fill="FFFFFF"/>
        </w:rPr>
        <w:t>模型，</w:t>
      </w:r>
      <w:r>
        <w:rPr>
          <w:rFonts w:asciiTheme="minorEastAsia" w:hAnsiTheme="minorEastAsia" w:cstheme="minorEastAsia" w:hint="eastAsia"/>
          <w:color w:val="000000" w:themeColor="text1"/>
          <w:sz w:val="24"/>
          <w:shd w:val="clear" w:color="auto" w:fill="FFFFFF"/>
        </w:rPr>
        <w:t>提升</w:t>
      </w:r>
      <w:r>
        <w:rPr>
          <w:rFonts w:asciiTheme="minorEastAsia" w:hAnsiTheme="minorEastAsia" w:cstheme="minorEastAsia"/>
          <w:color w:val="000000" w:themeColor="text1"/>
          <w:sz w:val="24"/>
          <w:shd w:val="clear" w:color="auto" w:fill="FFFFFF"/>
        </w:rPr>
        <w:t>无人机的</w:t>
      </w:r>
      <w:r>
        <w:rPr>
          <w:rFonts w:asciiTheme="minorEastAsia" w:hAnsiTheme="minorEastAsia" w:cstheme="minorEastAsia" w:hint="eastAsia"/>
          <w:color w:val="000000" w:themeColor="text1"/>
          <w:sz w:val="24"/>
          <w:shd w:val="clear" w:color="auto" w:fill="FFFFFF"/>
        </w:rPr>
        <w:t>性能</w:t>
      </w:r>
      <w:r>
        <w:rPr>
          <w:rFonts w:asciiTheme="minorEastAsia" w:hAnsiTheme="minorEastAsia" w:cstheme="minorEastAsia"/>
          <w:color w:val="000000" w:themeColor="text1"/>
          <w:sz w:val="24"/>
          <w:shd w:val="clear" w:color="auto" w:fill="FFFFFF"/>
        </w:rPr>
        <w:t>。</w:t>
      </w:r>
    </w:p>
    <w:p w:rsidR="00B325EE" w:rsidRDefault="002D6A42">
      <w:pPr>
        <w:pStyle w:val="3"/>
        <w:rPr>
          <w:rFonts w:asciiTheme="majorEastAsia" w:eastAsiaTheme="majorEastAsia" w:hAnsiTheme="majorEastAsia" w:cstheme="majorEastAsia"/>
          <w:sz w:val="24"/>
        </w:rPr>
      </w:pPr>
      <w:bookmarkStart w:id="37" w:name="_Toc531292096"/>
      <w:r>
        <w:rPr>
          <w:rFonts w:asciiTheme="majorEastAsia" w:eastAsiaTheme="majorEastAsia" w:hAnsiTheme="majorEastAsia" w:cstheme="majorEastAsia" w:hint="eastAsia"/>
          <w:sz w:val="24"/>
        </w:rPr>
        <w:lastRenderedPageBreak/>
        <w:t>5.2.1 计算机视觉算法选择</w:t>
      </w:r>
      <w:bookmarkEnd w:id="37"/>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目前比较有代表性的几种典型的传统特征提取算法包括SIFT、LBP、HOG等局部特征和PCA、ISOMAP、LDA等全局特征，而本项目涉及的深度学习算法主要有自编码器、卷积神经网络和对抗式生成网络。</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随着数据量的爆发式增长和</w:t>
      </w:r>
      <w:proofErr w:type="gramStart"/>
      <w:r>
        <w:rPr>
          <w:rFonts w:asciiTheme="minorEastAsia" w:hAnsiTheme="minorEastAsia" w:cstheme="minorEastAsia" w:hint="eastAsia"/>
          <w:sz w:val="24"/>
          <w:shd w:val="clear" w:color="auto" w:fill="FFFFFF"/>
        </w:rPr>
        <w:t>计算机算力的</w:t>
      </w:r>
      <w:proofErr w:type="gramEnd"/>
      <w:r>
        <w:rPr>
          <w:rFonts w:asciiTheme="minorEastAsia" w:hAnsiTheme="minorEastAsia" w:cstheme="minorEastAsia" w:hint="eastAsia"/>
          <w:sz w:val="24"/>
          <w:shd w:val="clear" w:color="auto" w:fill="FFFFFF"/>
        </w:rPr>
        <w:t>大幅提升，深度学习近年来得到了快速地发展，被广泛运用到图像识别领域，发挥出了巨大的威力。</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b/>
          <w:bCs/>
          <w:sz w:val="24"/>
          <w:shd w:val="clear" w:color="auto" w:fill="FFFFFF"/>
        </w:rPr>
        <w:t>相比于传统的图像识别算法，深度学习算法具有以下优势</w:t>
      </w:r>
      <w:r>
        <w:rPr>
          <w:rFonts w:asciiTheme="minorEastAsia" w:hAnsiTheme="minorEastAsia" w:cstheme="minorEastAsia" w:hint="eastAsia"/>
          <w:sz w:val="24"/>
          <w:shd w:val="clear" w:color="auto" w:fill="FFFFFF"/>
        </w:rPr>
        <w:t>：</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1.从统计与计算的角度看，深度学习特别适合处理海量数据。随着图像特征的增加，算法输入特征的维度也相应增加，传统的图像识别算法在处理高维数据时，效果十分不理想。深度学习在图像领域更加有效，因为其不但关注了全局特征，更是利用了图像识别领域非常重要的局部特征，将局部特征抽取的算法融入到了神经网络中。图像本身的局部数据存在关联性，而这种局部关联性的特征是其他算法无法提取的。除此之外，用较为复杂的模型降低模型偏差、用大数据提升统计估计的准确度，这些提升算法准确率的措施，都对算法的性能提出了较高的要求，深度学习在这些方面的性能更加强大。</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2.深度学习不是一个黑箱系统，它提供了一套丰富的、基于联接主义的建模语言。利用这套语言系统，可以表达数据内在丰富的关系和结构。比如用卷积处理图像中的二维空间结构，用递归神经网络（Recurrent Neural Network）处理自然语言等数据中的时序结构。</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3.深度学习几乎是唯一的端到端的学习系统。它直接作用于原始数据，自动逐层进行特征学习，整个过程直接优化目标函数。</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综上所述我们决定采用深度学习算法中的卷积神经网络进行图像识别。</w:t>
      </w:r>
    </w:p>
    <w:p w:rsidR="00B325EE" w:rsidRDefault="002D6A42">
      <w:pPr>
        <w:pStyle w:val="3"/>
        <w:rPr>
          <w:rFonts w:asciiTheme="majorEastAsia" w:eastAsiaTheme="majorEastAsia" w:hAnsiTheme="majorEastAsia" w:cstheme="majorEastAsia"/>
          <w:sz w:val="24"/>
        </w:rPr>
      </w:pPr>
      <w:bookmarkStart w:id="38" w:name="_Toc531292097"/>
      <w:r>
        <w:rPr>
          <w:rFonts w:asciiTheme="majorEastAsia" w:eastAsiaTheme="majorEastAsia" w:hAnsiTheme="majorEastAsia" w:cstheme="majorEastAsia" w:hint="eastAsia"/>
          <w:sz w:val="24"/>
        </w:rPr>
        <w:t>5.2.2 卷积神经网络</w:t>
      </w:r>
      <w:bookmarkEnd w:id="38"/>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下面展示了CNN的工作流程以及</w:t>
      </w:r>
      <w:r>
        <w:rPr>
          <w:rFonts w:asciiTheme="minorEastAsia" w:hAnsiTheme="minorEastAsia" w:cstheme="minorEastAsia" w:hint="eastAsia"/>
        </w:rPr>
        <w:t>典型的CNN结构</w:t>
      </w:r>
      <w:r>
        <w:rPr>
          <w:rFonts w:asciiTheme="minorEastAsia" w:hAnsiTheme="minorEastAsia" w:cstheme="minorEastAsia" w:hint="eastAsia"/>
          <w:sz w:val="24"/>
          <w:shd w:val="clear" w:color="auto" w:fill="FFFFFF"/>
        </w:rPr>
        <w:t>。</w:t>
      </w:r>
    </w:p>
    <w:p w:rsidR="0067291B" w:rsidRDefault="001878E0" w:rsidP="0067291B">
      <w:pPr>
        <w:spacing w:line="360" w:lineRule="auto"/>
        <w:rPr>
          <w:rFonts w:asciiTheme="minorEastAsia" w:hAnsiTheme="minorEastAsia" w:cstheme="minorEastAsia"/>
          <w:sz w:val="24"/>
          <w:shd w:val="clear" w:color="auto" w:fill="FFFFFF"/>
        </w:rPr>
      </w:pPr>
      <w:r>
        <w:object w:dxaOrig="10395" w:dyaOrig="1005">
          <v:shape id="_x0000_i1026" type="#_x0000_t75" style="width:415.15pt;height:46.7pt" o:ole="">
            <v:imagedata r:id="rId31" o:title=""/>
          </v:shape>
          <o:OLEObject Type="Embed" ProgID="Visio.Drawing.15" ShapeID="_x0000_i1026" DrawAspect="Content" ObjectID="_1605034166" r:id="rId32"/>
        </w:object>
      </w:r>
    </w:p>
    <w:p w:rsidR="00B325EE" w:rsidRDefault="002D6A42">
      <w:pPr>
        <w:spacing w:line="360" w:lineRule="auto"/>
        <w:jc w:val="center"/>
        <w:rPr>
          <w:rFonts w:asciiTheme="minorEastAsia" w:hAnsiTheme="minorEastAsia" w:cstheme="minorEastAsia"/>
        </w:rPr>
      </w:pPr>
      <w:r>
        <w:rPr>
          <w:rFonts w:ascii="微软雅黑" w:eastAsia="微软雅黑" w:hAnsi="微软雅黑" w:cstheme="minorEastAsia" w:hint="eastAsia"/>
        </w:rPr>
        <w:t>图5.</w:t>
      </w:r>
      <w:r>
        <w:rPr>
          <w:rFonts w:ascii="微软雅黑" w:eastAsia="微软雅黑" w:hAnsi="微软雅黑" w:cstheme="minorEastAsia"/>
        </w:rPr>
        <w:t>5</w:t>
      </w:r>
      <w:r>
        <w:rPr>
          <w:rFonts w:ascii="微软雅黑" w:eastAsia="微软雅黑" w:hAnsi="微软雅黑" w:cstheme="minorEastAsia" w:hint="eastAsia"/>
        </w:rPr>
        <w:t xml:space="preserve"> 卷积神经网络模型进行图像识别的工作过程</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lastRenderedPageBreak/>
        <w:t>如图5.</w:t>
      </w:r>
      <w:r>
        <w:rPr>
          <w:rFonts w:asciiTheme="minorEastAsia" w:hAnsiTheme="minorEastAsia" w:cstheme="minorEastAsia"/>
          <w:sz w:val="24"/>
          <w:shd w:val="clear" w:color="auto" w:fill="FFFFFF"/>
        </w:rPr>
        <w:t>6</w:t>
      </w:r>
      <w:r>
        <w:rPr>
          <w:rFonts w:asciiTheme="minorEastAsia" w:hAnsiTheme="minorEastAsia" w:cstheme="minorEastAsia" w:hint="eastAsia"/>
          <w:sz w:val="24"/>
          <w:shd w:val="clear" w:color="auto" w:fill="FFFFFF"/>
        </w:rPr>
        <w:t>所示，一个典型的CNN由数据输入层（Input Layer）、卷积层（Convolutional Layer）、池化层（Pooling Layer）、全连接层（Fully Connected Layer）和输出层（Output Layer）组成。</w:t>
      </w:r>
    </w:p>
    <w:p w:rsidR="00B325EE" w:rsidRDefault="002D6A42">
      <w:pPr>
        <w:spacing w:line="360" w:lineRule="auto"/>
        <w:ind w:firstLine="420"/>
        <w:rPr>
          <w:rFonts w:asciiTheme="minorEastAsia" w:hAnsiTheme="minorEastAsia" w:cstheme="minorEastAsia"/>
        </w:rPr>
      </w:pPr>
      <w:r>
        <w:rPr>
          <w:rFonts w:asciiTheme="minorEastAsia" w:hAnsiTheme="minorEastAsia" w:cstheme="minorEastAsia" w:hint="eastAsia"/>
          <w:noProof/>
        </w:rPr>
        <w:drawing>
          <wp:inline distT="0" distB="0" distL="0" distR="0">
            <wp:extent cx="4925695" cy="1719580"/>
            <wp:effectExtent l="0" t="0" r="1905" b="7620"/>
            <wp:docPr id="1" name="图片 1" descr="C:\Users\wangl\Desktop\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angl\Desktop\CN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25695" cy="1719580"/>
                    </a:xfrm>
                    <a:prstGeom prst="rect">
                      <a:avLst/>
                    </a:prstGeom>
                    <a:noFill/>
                    <a:ln>
                      <a:noFill/>
                    </a:ln>
                  </pic:spPr>
                </pic:pic>
              </a:graphicData>
            </a:graphic>
          </wp:inline>
        </w:drawing>
      </w:r>
    </w:p>
    <w:p w:rsidR="00B325EE" w:rsidRDefault="002D6A42">
      <w:pPr>
        <w:spacing w:line="360" w:lineRule="auto"/>
        <w:jc w:val="center"/>
        <w:rPr>
          <w:rFonts w:asciiTheme="minorEastAsia" w:hAnsiTheme="minorEastAsia" w:cstheme="minorEastAsia"/>
        </w:rPr>
      </w:pPr>
      <w:r>
        <w:rPr>
          <w:rFonts w:asciiTheme="minorEastAsia" w:hAnsiTheme="minorEastAsia" w:cstheme="minorEastAsia" w:hint="eastAsia"/>
        </w:rPr>
        <w:t>图5.6 卷积神经网络结构</w:t>
      </w:r>
    </w:p>
    <w:p w:rsidR="00B325EE" w:rsidRDefault="00B325EE">
      <w:pPr>
        <w:spacing w:line="360" w:lineRule="auto"/>
        <w:jc w:val="center"/>
        <w:rPr>
          <w:rFonts w:asciiTheme="minorEastAsia" w:hAnsiTheme="minorEastAsia" w:cstheme="minorEastAsia"/>
        </w:rPr>
      </w:pPr>
    </w:p>
    <w:p w:rsidR="00B325EE" w:rsidRDefault="002D6A42">
      <w:pPr>
        <w:spacing w:line="360" w:lineRule="auto"/>
        <w:rPr>
          <w:rFonts w:asciiTheme="minorEastAsia" w:hAnsiTheme="minorEastAsia" w:cstheme="minorEastAsia"/>
          <w:b/>
          <w:bCs/>
          <w:sz w:val="24"/>
          <w:shd w:val="clear" w:color="auto" w:fill="FFFFFF"/>
        </w:rPr>
      </w:pPr>
      <w:bookmarkStart w:id="39" w:name="_Toc8680_WPSOffice_Level3"/>
      <w:bookmarkStart w:id="40" w:name="_Toc3819_WPSOffice_Level3"/>
      <w:r>
        <w:rPr>
          <w:rFonts w:asciiTheme="minorEastAsia" w:hAnsiTheme="minorEastAsia" w:cstheme="minorEastAsia" w:hint="eastAsia"/>
          <w:b/>
          <w:bCs/>
          <w:sz w:val="24"/>
          <w:shd w:val="clear" w:color="auto" w:fill="FFFFFF"/>
        </w:rPr>
        <w:t>1.数据输入层</w:t>
      </w:r>
      <w:bookmarkEnd w:id="39"/>
      <w:bookmarkEnd w:id="40"/>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该层要做的处理主要是对原始图像数据进行预处理，其中包括：</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A．去均值：把输入数据各个维度都中心化为0，其目的就是把样本的中心拉回到坐标系原点上。</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B．归一化：幅度归一化到同样的范围，即减少各维</w:t>
      </w:r>
      <w:proofErr w:type="gramStart"/>
      <w:r>
        <w:rPr>
          <w:rFonts w:asciiTheme="minorEastAsia" w:hAnsiTheme="minorEastAsia" w:cstheme="minorEastAsia" w:hint="eastAsia"/>
          <w:sz w:val="24"/>
          <w:shd w:val="clear" w:color="auto" w:fill="FFFFFF"/>
        </w:rPr>
        <w:t>度数据</w:t>
      </w:r>
      <w:proofErr w:type="gramEnd"/>
      <w:r>
        <w:rPr>
          <w:rFonts w:asciiTheme="minorEastAsia" w:hAnsiTheme="minorEastAsia" w:cstheme="minorEastAsia" w:hint="eastAsia"/>
          <w:sz w:val="24"/>
          <w:shd w:val="clear" w:color="auto" w:fill="FFFFFF"/>
        </w:rPr>
        <w:t>取值范围的差异而带来的干扰。</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C．PCA/白化：用主成分分析（principal components analysis，PCA）对数据进行降维；白化是对数据各个特征轴上的幅度归一化。</w:t>
      </w:r>
    </w:p>
    <w:p w:rsidR="00B325EE" w:rsidRDefault="002D6A42">
      <w:pPr>
        <w:spacing w:line="360" w:lineRule="auto"/>
        <w:rPr>
          <w:rFonts w:asciiTheme="minorEastAsia" w:hAnsiTheme="minorEastAsia" w:cstheme="minorEastAsia"/>
          <w:b/>
          <w:bCs/>
          <w:sz w:val="24"/>
          <w:shd w:val="clear" w:color="auto" w:fill="FFFFFF"/>
        </w:rPr>
      </w:pPr>
      <w:bookmarkStart w:id="41" w:name="_Toc31656_WPSOffice_Level3"/>
      <w:bookmarkStart w:id="42" w:name="_Toc23201_WPSOffice_Level3"/>
      <w:r>
        <w:rPr>
          <w:rFonts w:asciiTheme="minorEastAsia" w:hAnsiTheme="minorEastAsia" w:cstheme="minorEastAsia" w:hint="eastAsia"/>
          <w:b/>
          <w:bCs/>
          <w:sz w:val="24"/>
          <w:shd w:val="clear" w:color="auto" w:fill="FFFFFF"/>
        </w:rPr>
        <w:t>2.卷积计算层</w:t>
      </w:r>
      <w:bookmarkEnd w:id="41"/>
      <w:bookmarkEnd w:id="42"/>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这一层就是CNN最重要的一个层次，也是“卷积神经网络”的名字来源，它通过卷积运算和激活函数对数据进行处理。</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卷积运算的表达式如下：</w:t>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object w:dxaOrig="3309" w:dyaOrig="429">
          <v:shape id="_x0000_i1027" type="#_x0000_t75" style="width:165.45pt;height:21.45pt" o:ole="">
            <v:imagedata r:id="rId34" o:title=""/>
          </v:shape>
          <o:OLEObject Type="Embed" ProgID="Equation.DSMT4" ShapeID="_x0000_i1027" DrawAspect="Content" ObjectID="_1605034167" r:id="rId35"/>
        </w:objec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离散形式为：</w:t>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object w:dxaOrig="3294" w:dyaOrig="674">
          <v:shape id="_x0000_i1028" type="#_x0000_t75" style="width:164.7pt;height:33.7pt" o:ole="">
            <v:imagedata r:id="rId36" o:title=""/>
          </v:shape>
          <o:OLEObject Type="Embed" ProgID="Equation.DSMT4" ShapeID="_x0000_i1028" DrawAspect="Content" ObjectID="_1605034168" r:id="rId37"/>
        </w:objec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上式中，t表示时间序列，a表示测量结果</w:t>
      </w:r>
      <w:proofErr w:type="gramStart"/>
      <w:r>
        <w:rPr>
          <w:rFonts w:asciiTheme="minorEastAsia" w:hAnsiTheme="minorEastAsia" w:cstheme="minorEastAsia" w:hint="eastAsia"/>
          <w:sz w:val="24"/>
          <w:shd w:val="clear" w:color="auto" w:fill="FFFFFF"/>
        </w:rPr>
        <w:t>距当前</w:t>
      </w:r>
      <w:proofErr w:type="gramEnd"/>
      <w:r>
        <w:rPr>
          <w:rFonts w:asciiTheme="minorEastAsia" w:hAnsiTheme="minorEastAsia" w:cstheme="minorEastAsia" w:hint="eastAsia"/>
          <w:sz w:val="24"/>
          <w:shd w:val="clear" w:color="auto" w:fill="FFFFFF"/>
        </w:rPr>
        <w:t>时刻的时间间隔，x为输入特征，w为核函数。由卷积运算的表达式可以看出，卷积运算对局部数据给予了</w:t>
      </w:r>
      <w:r>
        <w:rPr>
          <w:rFonts w:asciiTheme="minorEastAsia" w:hAnsiTheme="minorEastAsia" w:cstheme="minorEastAsia" w:hint="eastAsia"/>
          <w:sz w:val="24"/>
          <w:shd w:val="clear" w:color="auto" w:fill="FFFFFF"/>
        </w:rPr>
        <w:lastRenderedPageBreak/>
        <w:t>更高的权重，更加关注局部特征。</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卷积运算通过稀疏交互（Sparse Interactions）、参数共享（Parameter Sharing）</w:t>
      </w:r>
      <w:proofErr w:type="gramStart"/>
      <w:r>
        <w:rPr>
          <w:rFonts w:asciiTheme="minorEastAsia" w:hAnsiTheme="minorEastAsia" w:cstheme="minorEastAsia" w:hint="eastAsia"/>
          <w:sz w:val="24"/>
          <w:shd w:val="clear" w:color="auto" w:fill="FFFFFF"/>
        </w:rPr>
        <w:t>和等变表示</w:t>
      </w:r>
      <w:proofErr w:type="gramEnd"/>
      <w:r>
        <w:rPr>
          <w:rFonts w:asciiTheme="minorEastAsia" w:hAnsiTheme="minorEastAsia" w:cstheme="minorEastAsia" w:hint="eastAsia"/>
          <w:sz w:val="24"/>
          <w:shd w:val="clear" w:color="auto" w:fill="FFFFFF"/>
        </w:rPr>
        <w:t>（</w:t>
      </w:r>
      <w:proofErr w:type="spellStart"/>
      <w:r>
        <w:rPr>
          <w:rFonts w:asciiTheme="minorEastAsia" w:hAnsiTheme="minorEastAsia" w:cstheme="minorEastAsia" w:hint="eastAsia"/>
          <w:sz w:val="24"/>
          <w:shd w:val="clear" w:color="auto" w:fill="FFFFFF"/>
        </w:rPr>
        <w:t>Equivariant</w:t>
      </w:r>
      <w:proofErr w:type="spellEnd"/>
      <w:r>
        <w:rPr>
          <w:rFonts w:asciiTheme="minorEastAsia" w:hAnsiTheme="minorEastAsia" w:cstheme="minorEastAsia" w:hint="eastAsia"/>
          <w:sz w:val="24"/>
          <w:shd w:val="clear" w:color="auto" w:fill="FFFFFF"/>
        </w:rPr>
        <w:t xml:space="preserve"> Representations）等三个重要的思想来改进学习系统。</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得到卷积运算的结果后，通常使用激活函数对其进行非线性映射。</w:t>
      </w:r>
    </w:p>
    <w:p w:rsidR="00B325EE" w:rsidRDefault="002D6A42">
      <w:pPr>
        <w:spacing w:line="360" w:lineRule="auto"/>
        <w:rPr>
          <w:rFonts w:asciiTheme="minorEastAsia" w:hAnsiTheme="minorEastAsia" w:cstheme="minorEastAsia"/>
          <w:b/>
          <w:bCs/>
          <w:sz w:val="24"/>
          <w:shd w:val="clear" w:color="auto" w:fill="FFFFFF"/>
        </w:rPr>
      </w:pPr>
      <w:bookmarkStart w:id="43" w:name="_Toc31183_WPSOffice_Level3"/>
      <w:bookmarkStart w:id="44" w:name="_Toc31785_WPSOffice_Level3"/>
      <w:r>
        <w:rPr>
          <w:rFonts w:asciiTheme="minorEastAsia" w:hAnsiTheme="minorEastAsia" w:cstheme="minorEastAsia" w:hint="eastAsia"/>
          <w:b/>
          <w:bCs/>
          <w:sz w:val="24"/>
          <w:shd w:val="clear" w:color="auto" w:fill="FFFFFF"/>
        </w:rPr>
        <w:t>3.池化层</w:t>
      </w:r>
      <w:bookmarkEnd w:id="43"/>
      <w:bookmarkEnd w:id="44"/>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池化层夹在连续的卷积层中间， 用于压缩数据和参数的量，减小过拟合。如果输入是图像的话，那么池化层的最主要作用就是压缩图像。</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池化层的具体作用：1.特征不变性 2.</w:t>
      </w:r>
      <w:proofErr w:type="gramStart"/>
      <w:r>
        <w:rPr>
          <w:rFonts w:asciiTheme="minorEastAsia" w:hAnsiTheme="minorEastAsia" w:cstheme="minorEastAsia" w:hint="eastAsia"/>
          <w:sz w:val="24"/>
          <w:shd w:val="clear" w:color="auto" w:fill="FFFFFF"/>
        </w:rPr>
        <w:t>特征降维</w:t>
      </w:r>
      <w:proofErr w:type="gramEnd"/>
      <w:r>
        <w:rPr>
          <w:rFonts w:asciiTheme="minorEastAsia" w:hAnsiTheme="minorEastAsia" w:cstheme="minorEastAsia" w:hint="eastAsia"/>
          <w:sz w:val="24"/>
          <w:shd w:val="clear" w:color="auto" w:fill="FFFFFF"/>
        </w:rPr>
        <w:t xml:space="preserve"> 3.防止过拟合</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特征不变性在图像处理中经常提到的特征的尺度不变性。图像压缩时去掉的信息只是一些无关紧要的信息，而留下的信息则是具有尺度不变性的特征，是最能表达图像的特征。</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特征</w:t>
      </w:r>
      <w:proofErr w:type="gramStart"/>
      <w:r>
        <w:rPr>
          <w:rFonts w:asciiTheme="minorEastAsia" w:hAnsiTheme="minorEastAsia" w:cstheme="minorEastAsia" w:hint="eastAsia"/>
          <w:sz w:val="24"/>
          <w:shd w:val="clear" w:color="auto" w:fill="FFFFFF"/>
        </w:rPr>
        <w:t>降维体现</w:t>
      </w:r>
      <w:proofErr w:type="gramEnd"/>
      <w:r>
        <w:rPr>
          <w:rFonts w:asciiTheme="minorEastAsia" w:hAnsiTheme="minorEastAsia" w:cstheme="minorEastAsia" w:hint="eastAsia"/>
          <w:sz w:val="24"/>
          <w:shd w:val="clear" w:color="auto" w:fill="FFFFFF"/>
        </w:rPr>
        <w:t>在一幅图像含有的信息是巨大的，但是有些信息对于图像识别没有太多用途或者用途重复，因此可以把这类冗余信息去除，把最重要的特征抽取出来。</w:t>
      </w:r>
    </w:p>
    <w:p w:rsidR="00B325EE" w:rsidRDefault="002D6A42">
      <w:pPr>
        <w:spacing w:line="360" w:lineRule="auto"/>
        <w:rPr>
          <w:rFonts w:asciiTheme="minorEastAsia" w:hAnsiTheme="minorEastAsia" w:cstheme="minorEastAsia"/>
          <w:b/>
          <w:bCs/>
          <w:sz w:val="24"/>
          <w:shd w:val="clear" w:color="auto" w:fill="FFFFFF"/>
        </w:rPr>
      </w:pPr>
      <w:bookmarkStart w:id="45" w:name="_Toc113_WPSOffice_Level3"/>
      <w:bookmarkStart w:id="46" w:name="_Toc9832_WPSOffice_Level3"/>
      <w:r>
        <w:rPr>
          <w:rFonts w:asciiTheme="minorEastAsia" w:hAnsiTheme="minorEastAsia" w:cstheme="minorEastAsia" w:hint="eastAsia"/>
          <w:b/>
          <w:bCs/>
          <w:sz w:val="24"/>
          <w:shd w:val="clear" w:color="auto" w:fill="FFFFFF"/>
        </w:rPr>
        <w:t>4.全连接层</w:t>
      </w:r>
      <w:bookmarkEnd w:id="45"/>
      <w:bookmarkEnd w:id="46"/>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两层之间所有神经元都有权重连接，也就是和传统的神经网络神经元的连接方式相同，结构如图5.6所示。通常全连接层在卷积神经网络尾部。</w:t>
      </w:r>
    </w:p>
    <w:p w:rsidR="00B325EE" w:rsidRDefault="002D6A42">
      <w:pPr>
        <w:spacing w:line="360" w:lineRule="auto"/>
        <w:jc w:val="center"/>
        <w:rPr>
          <w:rFonts w:asciiTheme="minorEastAsia" w:hAnsiTheme="minorEastAsia" w:cstheme="minorEastAsia"/>
        </w:rPr>
      </w:pPr>
      <w:r>
        <w:rPr>
          <w:rFonts w:asciiTheme="minorEastAsia" w:hAnsiTheme="minorEastAsia" w:cstheme="minorEastAsia" w:hint="eastAsia"/>
          <w:noProof/>
        </w:rPr>
        <w:drawing>
          <wp:inline distT="0" distB="0" distL="0" distR="0">
            <wp:extent cx="5274310" cy="22078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207895"/>
                    </a:xfrm>
                    <a:prstGeom prst="rect">
                      <a:avLst/>
                    </a:prstGeom>
                  </pic:spPr>
                </pic:pic>
              </a:graphicData>
            </a:graphic>
          </wp:inline>
        </w:drawing>
      </w:r>
    </w:p>
    <w:p w:rsidR="00B325EE" w:rsidRDefault="002D6A42">
      <w:pPr>
        <w:spacing w:line="360" w:lineRule="auto"/>
        <w:jc w:val="center"/>
        <w:rPr>
          <w:rFonts w:ascii="微软雅黑" w:eastAsia="微软雅黑" w:hAnsi="微软雅黑" w:cstheme="minorEastAsia"/>
        </w:rPr>
      </w:pPr>
      <w:r>
        <w:rPr>
          <w:rFonts w:ascii="微软雅黑" w:eastAsia="微软雅黑" w:hAnsi="微软雅黑" w:cstheme="minorEastAsia" w:hint="eastAsia"/>
        </w:rPr>
        <w:t>图5.7 全连接的神经网络结构</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CNN的工作本质是对输入图像进行多分类，即将输入图像与数据库中的图像进行匹配。CNN模型的输出以概率的形式给出了输入图像属于某一个类别的可能</w:t>
      </w:r>
      <w:r>
        <w:rPr>
          <w:rFonts w:asciiTheme="minorEastAsia" w:hAnsiTheme="minorEastAsia" w:cstheme="minorEastAsia" w:hint="eastAsia"/>
          <w:sz w:val="24"/>
          <w:shd w:val="clear" w:color="auto" w:fill="FFFFFF"/>
        </w:rPr>
        <w:lastRenderedPageBreak/>
        <w:t>性，某一类别对应在模型输出的概率最大，即输入图像最可能属于该类别，也就完成了对图像的识别与分类。</w:t>
      </w:r>
    </w:p>
    <w:p w:rsidR="00B325EE" w:rsidRDefault="002D6A42">
      <w:pPr>
        <w:pStyle w:val="3"/>
        <w:rPr>
          <w:rFonts w:asciiTheme="majorEastAsia" w:eastAsiaTheme="majorEastAsia" w:hAnsiTheme="majorEastAsia" w:cstheme="majorEastAsia"/>
          <w:sz w:val="24"/>
        </w:rPr>
      </w:pPr>
      <w:bookmarkStart w:id="47" w:name="_Toc531292098"/>
      <w:r>
        <w:rPr>
          <w:rFonts w:asciiTheme="majorEastAsia" w:eastAsiaTheme="majorEastAsia" w:hAnsiTheme="majorEastAsia" w:cstheme="majorEastAsia" w:hint="eastAsia"/>
          <w:sz w:val="24"/>
        </w:rPr>
        <w:t>5.2.3 详细内容介绍</w:t>
      </w:r>
      <w:bookmarkEnd w:id="47"/>
    </w:p>
    <w:p w:rsidR="00B325EE" w:rsidRDefault="002D6A42">
      <w:pPr>
        <w:spacing w:line="360" w:lineRule="auto"/>
        <w:rPr>
          <w:rFonts w:asciiTheme="minorEastAsia" w:hAnsiTheme="minorEastAsia" w:cstheme="minorEastAsia"/>
          <w:b/>
          <w:bCs/>
          <w:sz w:val="24"/>
          <w:shd w:val="clear" w:color="auto" w:fill="FFFFFF"/>
        </w:rPr>
      </w:pPr>
      <w:bookmarkStart w:id="48" w:name="_Toc28891_WPSOffice_Level3"/>
      <w:bookmarkStart w:id="49" w:name="_Toc19731_WPSOffice_Level3"/>
      <w:r>
        <w:rPr>
          <w:rFonts w:asciiTheme="minorEastAsia" w:hAnsiTheme="minorEastAsia" w:cstheme="minorEastAsia" w:hint="eastAsia"/>
          <w:b/>
          <w:bCs/>
          <w:sz w:val="24"/>
          <w:shd w:val="clear" w:color="auto" w:fill="FFFFFF"/>
        </w:rPr>
        <w:t>1.目标分割</w:t>
      </w:r>
      <w:bookmarkEnd w:id="48"/>
      <w:bookmarkEnd w:id="49"/>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重叠目标的分割与定位是果蔬采摘机器人视觉系统的关键环节。实验中可选取特定水果并对比典型目标分割算法的可行性，并针对自然场景下拍摄图像中目标分割任务存在的难点进行算法研究。</w:t>
      </w:r>
    </w:p>
    <w:p w:rsidR="00B325EE" w:rsidRDefault="002D6A42">
      <w:pPr>
        <w:spacing w:line="360" w:lineRule="auto"/>
        <w:rPr>
          <w:rFonts w:asciiTheme="minorEastAsia" w:hAnsiTheme="minorEastAsia" w:cstheme="minorEastAsia"/>
          <w:b/>
          <w:bCs/>
          <w:sz w:val="24"/>
          <w:shd w:val="clear" w:color="auto" w:fill="FFFFFF"/>
        </w:rPr>
      </w:pPr>
      <w:bookmarkStart w:id="50" w:name="_Toc12541_WPSOffice_Level3"/>
      <w:bookmarkStart w:id="51" w:name="_Toc18283_WPSOffice_Level3"/>
      <w:r>
        <w:rPr>
          <w:rFonts w:asciiTheme="minorEastAsia" w:hAnsiTheme="minorEastAsia" w:cstheme="minorEastAsia" w:hint="eastAsia"/>
          <w:b/>
          <w:bCs/>
          <w:sz w:val="24"/>
          <w:shd w:val="clear" w:color="auto" w:fill="FFFFFF"/>
        </w:rPr>
        <w:t>2.图像检索</w:t>
      </w:r>
      <w:bookmarkEnd w:id="50"/>
      <w:bookmarkEnd w:id="51"/>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植物叶片的识别与分类在对于区分叶片种类，探索叶片起源和宣传植物科普知识具有重要意义。实验重点分析形状特征在叶片检索系统中的应用效果。</w:t>
      </w:r>
    </w:p>
    <w:p w:rsidR="00B325EE" w:rsidRDefault="002D6A42">
      <w:pPr>
        <w:spacing w:line="360" w:lineRule="auto"/>
        <w:rPr>
          <w:rFonts w:asciiTheme="minorEastAsia" w:hAnsiTheme="minorEastAsia" w:cstheme="minorEastAsia"/>
          <w:b/>
          <w:bCs/>
          <w:sz w:val="24"/>
          <w:shd w:val="clear" w:color="auto" w:fill="FFFFFF"/>
        </w:rPr>
      </w:pPr>
      <w:bookmarkStart w:id="52" w:name="_Toc9546_WPSOffice_Level3"/>
      <w:bookmarkStart w:id="53" w:name="_Toc21931_WPSOffice_Level3"/>
      <w:r>
        <w:rPr>
          <w:rFonts w:asciiTheme="minorEastAsia" w:hAnsiTheme="minorEastAsia" w:cstheme="minorEastAsia" w:hint="eastAsia"/>
          <w:b/>
          <w:bCs/>
          <w:sz w:val="24"/>
          <w:shd w:val="clear" w:color="auto" w:fill="FFFFFF"/>
        </w:rPr>
        <w:t>3.图像识别</w:t>
      </w:r>
      <w:bookmarkEnd w:id="52"/>
      <w:bookmarkEnd w:id="53"/>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大田害虫识别：农田害虫的识别与统计是虫情灾害预报、精准防治的依据，通过及早控制害虫，可以减少农药用量、避免农作物遭受损失。害虫识别涉及到的知识包括背景分割、特征提取和判别建模等。</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水果种类识别与分级：水果种类识别是水果加工中的基本问题，为水果存储和包装的自动化提供依据。基于外部品质(如果</w:t>
      </w:r>
      <w:proofErr w:type="gramStart"/>
      <w:r>
        <w:rPr>
          <w:rFonts w:asciiTheme="minorEastAsia" w:hAnsiTheme="minorEastAsia" w:cstheme="minorEastAsia" w:hint="eastAsia"/>
          <w:sz w:val="24"/>
          <w:shd w:val="clear" w:color="auto" w:fill="FFFFFF"/>
        </w:rPr>
        <w:t>个</w:t>
      </w:r>
      <w:proofErr w:type="gramEnd"/>
      <w:r>
        <w:rPr>
          <w:rFonts w:asciiTheme="minorEastAsia" w:hAnsiTheme="minorEastAsia" w:cstheme="minorEastAsia" w:hint="eastAsia"/>
          <w:sz w:val="24"/>
          <w:shd w:val="clear" w:color="auto" w:fill="FFFFFF"/>
        </w:rPr>
        <w:t>大小、色泽、果形指数等)的水果分级技术是实现优果优价、提高经济效益的重要途径。水果分级涉及到的知识包括目标分割、颜色分析、形状分析和判别建模等。</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田间杂草识别：田间杂草识别是农田除草和喷药机器人应用中的基础问题。以网络公开数据集Crop/Weed Field Image Dataset (CWFID：</w:t>
      </w:r>
      <w:r w:rsidR="00EE72D7">
        <w:rPr>
          <w:rFonts w:asciiTheme="minorEastAsia" w:hAnsiTheme="minorEastAsia" w:cstheme="minorEastAsia"/>
          <w:sz w:val="24"/>
          <w:shd w:val="clear" w:color="auto" w:fill="FFFFFF"/>
        </w:rPr>
        <w:fldChar w:fldCharType="begin"/>
      </w:r>
      <w:r w:rsidR="00EE72D7">
        <w:rPr>
          <w:rFonts w:asciiTheme="minorEastAsia" w:hAnsiTheme="minorEastAsia" w:cstheme="minorEastAsia"/>
          <w:sz w:val="24"/>
          <w:shd w:val="clear" w:color="auto" w:fill="FFFFFF"/>
        </w:rPr>
        <w:instrText xml:space="preserve"> HYPERLINK "https://github.com/cwfid" </w:instrText>
      </w:r>
      <w:r w:rsidR="00EE72D7">
        <w:rPr>
          <w:rFonts w:asciiTheme="minorEastAsia" w:hAnsiTheme="minorEastAsia" w:cstheme="minorEastAsia"/>
          <w:sz w:val="24"/>
          <w:shd w:val="clear" w:color="auto" w:fill="FFFFFF"/>
        </w:rPr>
        <w:fldChar w:fldCharType="separate"/>
      </w:r>
      <w:r>
        <w:rPr>
          <w:rFonts w:asciiTheme="minorEastAsia" w:hAnsiTheme="minorEastAsia" w:cstheme="minorEastAsia" w:hint="eastAsia"/>
          <w:sz w:val="24"/>
          <w:shd w:val="clear" w:color="auto" w:fill="FFFFFF"/>
        </w:rPr>
        <w:t>https://github.com/cwfid</w:t>
      </w:r>
      <w:r w:rsidR="00EE72D7">
        <w:rPr>
          <w:rFonts w:asciiTheme="minorEastAsia" w:hAnsiTheme="minorEastAsia" w:cstheme="minorEastAsia"/>
          <w:sz w:val="24"/>
          <w:shd w:val="clear" w:color="auto" w:fill="FFFFFF"/>
        </w:rPr>
        <w:fldChar w:fldCharType="end"/>
      </w:r>
      <w:r>
        <w:rPr>
          <w:rFonts w:asciiTheme="minorEastAsia" w:hAnsiTheme="minorEastAsia" w:cstheme="minorEastAsia" w:hint="eastAsia"/>
          <w:sz w:val="24"/>
          <w:shd w:val="clear" w:color="auto" w:fill="FFFFFF"/>
        </w:rPr>
        <w:t>)为例，设计快速有效的田间杂草识别算法。</w:t>
      </w:r>
    </w:p>
    <w:p w:rsidR="00B325EE" w:rsidRDefault="002D6A42">
      <w:pPr>
        <w:spacing w:line="360" w:lineRule="auto"/>
        <w:ind w:firstLine="420"/>
        <w:jc w:val="center"/>
        <w:rPr>
          <w:rFonts w:asciiTheme="minorEastAsia" w:hAnsiTheme="minorEastAsia" w:cstheme="minorEastAsia"/>
          <w:sz w:val="24"/>
          <w:shd w:val="clear" w:color="auto" w:fill="FFFFFF"/>
        </w:rPr>
      </w:pPr>
      <w:r>
        <w:rPr>
          <w:noProof/>
        </w:rPr>
        <w:drawing>
          <wp:inline distT="0" distB="0" distL="0" distR="0">
            <wp:extent cx="2178685" cy="1624330"/>
            <wp:effectExtent l="0" t="0" r="0" b="0"/>
            <wp:docPr id="23" name="图片 23" descr="https://raw.githubusercontent.com/cwfid/dataset/master/images/001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raw.githubusercontent.com/cwfid/dataset/master/images/001_im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197964" cy="1638523"/>
                    </a:xfrm>
                    <a:prstGeom prst="rect">
                      <a:avLst/>
                    </a:prstGeom>
                    <a:noFill/>
                    <a:ln>
                      <a:noFill/>
                    </a:ln>
                  </pic:spPr>
                </pic:pic>
              </a:graphicData>
            </a:graphic>
          </wp:inline>
        </w:drawing>
      </w:r>
      <w:r>
        <w:t xml:space="preserve"> </w:t>
      </w:r>
      <w:r>
        <w:rPr>
          <w:noProof/>
        </w:rPr>
        <w:drawing>
          <wp:inline distT="0" distB="0" distL="0" distR="0">
            <wp:extent cx="2178685" cy="1624330"/>
            <wp:effectExtent l="0" t="0" r="0" b="0"/>
            <wp:docPr id="25" name="图片 25" descr="https://raw.githubusercontent.com/cwfid/dataset/master/images/002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raw.githubusercontent.com/cwfid/dataset/master/images/002_imag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184762" cy="1628681"/>
                    </a:xfrm>
                    <a:prstGeom prst="rect">
                      <a:avLst/>
                    </a:prstGeom>
                    <a:noFill/>
                    <a:ln>
                      <a:noFill/>
                    </a:ln>
                  </pic:spPr>
                </pic:pic>
              </a:graphicData>
            </a:graphic>
          </wp:inline>
        </w:drawing>
      </w:r>
    </w:p>
    <w:p w:rsidR="00B325EE" w:rsidRDefault="002D6A42">
      <w:pPr>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图5.8  田间</w:t>
      </w:r>
      <w:r>
        <w:rPr>
          <w:rFonts w:ascii="微软雅黑" w:eastAsia="微软雅黑" w:hAnsi="微软雅黑" w:cstheme="minorEastAsia"/>
          <w:szCs w:val="21"/>
          <w:shd w:val="clear" w:color="auto" w:fill="FFFFFF"/>
        </w:rPr>
        <w:t>杂草图片数据集示例</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lastRenderedPageBreak/>
        <w:t>花朵识别：以网络公开的花朵识别图像数据集(</w:t>
      </w:r>
      <w:hyperlink r:id="rId41" w:history="1">
        <w:r>
          <w:rPr>
            <w:rFonts w:asciiTheme="minorEastAsia" w:hAnsiTheme="minorEastAsia" w:cstheme="minorEastAsia" w:hint="eastAsia"/>
            <w:sz w:val="24"/>
            <w:shd w:val="clear" w:color="auto" w:fill="FFFFFF"/>
          </w:rPr>
          <w:t>http://www.robots.ox.ac.uk/</w:t>
        </w:r>
      </w:hyperlink>
      <w:r>
        <w:rPr>
          <w:rFonts w:asciiTheme="minorEastAsia" w:hAnsiTheme="minorEastAsia" w:cstheme="minorEastAsia" w:hint="eastAsia"/>
          <w:sz w:val="24"/>
          <w:shd w:val="clear" w:color="auto" w:fill="FFFFFF"/>
        </w:rPr>
        <w:t xml:space="preserve"> ~</w:t>
      </w:r>
      <w:proofErr w:type="spellStart"/>
      <w:r>
        <w:rPr>
          <w:rFonts w:asciiTheme="minorEastAsia" w:hAnsiTheme="minorEastAsia" w:cstheme="minorEastAsia" w:hint="eastAsia"/>
          <w:sz w:val="24"/>
          <w:shd w:val="clear" w:color="auto" w:fill="FFFFFF"/>
        </w:rPr>
        <w:t>vgg</w:t>
      </w:r>
      <w:proofErr w:type="spellEnd"/>
      <w:r>
        <w:rPr>
          <w:rFonts w:asciiTheme="minorEastAsia" w:hAnsiTheme="minorEastAsia" w:cstheme="minorEastAsia" w:hint="eastAsia"/>
          <w:sz w:val="24"/>
          <w:shd w:val="clear" w:color="auto" w:fill="FFFFFF"/>
        </w:rPr>
        <w:t>/data/flowers/)为例，构建花朵识别算法。</w:t>
      </w:r>
    </w:p>
    <w:p w:rsidR="00B325EE" w:rsidRDefault="002D6A42">
      <w:pPr>
        <w:spacing w:line="360" w:lineRule="auto"/>
        <w:ind w:firstLine="420"/>
        <w:jc w:val="center"/>
        <w:rPr>
          <w:rFonts w:asciiTheme="minorEastAsia" w:hAnsiTheme="minorEastAsia" w:cstheme="minorEastAsia"/>
          <w:sz w:val="24"/>
          <w:shd w:val="clear" w:color="auto" w:fill="FFFFFF"/>
        </w:rPr>
      </w:pPr>
      <w:r>
        <w:rPr>
          <w:rFonts w:asciiTheme="minorEastAsia" w:hAnsiTheme="minorEastAsia" w:cstheme="minorEastAsia"/>
          <w:noProof/>
          <w:sz w:val="24"/>
          <w:shd w:val="clear" w:color="auto" w:fill="FFFFFF"/>
        </w:rPr>
        <w:drawing>
          <wp:inline distT="0" distB="0" distL="0" distR="0">
            <wp:extent cx="1704340" cy="1653540"/>
            <wp:effectExtent l="0" t="0" r="0" b="3810"/>
            <wp:docPr id="26" name="图片 26" descr="C:\Users\wangl\Desktop\17flowers\jpg\image_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angl\Desktop\17flowers\jpg\image_000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716788" cy="1665748"/>
                    </a:xfrm>
                    <a:prstGeom prst="rect">
                      <a:avLst/>
                    </a:prstGeom>
                    <a:noFill/>
                    <a:ln>
                      <a:noFill/>
                    </a:ln>
                  </pic:spPr>
                </pic:pic>
              </a:graphicData>
            </a:graphic>
          </wp:inline>
        </w:drawing>
      </w:r>
      <w:r>
        <w:rPr>
          <w:rFonts w:asciiTheme="minorEastAsia" w:hAnsiTheme="minorEastAsia" w:cstheme="minorEastAsia"/>
          <w:sz w:val="24"/>
          <w:shd w:val="clear" w:color="auto" w:fill="FFFFFF"/>
        </w:rPr>
        <w:t xml:space="preserve"> </w:t>
      </w:r>
      <w:r>
        <w:rPr>
          <w:rFonts w:asciiTheme="minorEastAsia" w:hAnsiTheme="minorEastAsia" w:cstheme="minorEastAsia"/>
          <w:noProof/>
          <w:sz w:val="24"/>
          <w:shd w:val="clear" w:color="auto" w:fill="FFFFFF"/>
        </w:rPr>
        <w:drawing>
          <wp:inline distT="0" distB="0" distL="0" distR="0">
            <wp:extent cx="2207895" cy="1659255"/>
            <wp:effectExtent l="0" t="0" r="1905" b="0"/>
            <wp:docPr id="27" name="图片 27" descr="C:\Users\wangl\Desktop\17flowers\jpg\image_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wangl\Desktop\17flowers\jpg\image_004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225447" cy="1672427"/>
                    </a:xfrm>
                    <a:prstGeom prst="rect">
                      <a:avLst/>
                    </a:prstGeom>
                    <a:noFill/>
                    <a:ln>
                      <a:noFill/>
                    </a:ln>
                  </pic:spPr>
                </pic:pic>
              </a:graphicData>
            </a:graphic>
          </wp:inline>
        </w:drawing>
      </w:r>
    </w:p>
    <w:p w:rsidR="00B325EE" w:rsidRDefault="002D6A42">
      <w:pPr>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szCs w:val="21"/>
          <w:shd w:val="clear" w:color="auto" w:fill="FFFFFF"/>
        </w:rPr>
        <w:t>图5.9 花朵</w:t>
      </w:r>
      <w:r>
        <w:rPr>
          <w:rFonts w:ascii="微软雅黑" w:eastAsia="微软雅黑" w:hAnsi="微软雅黑" w:cstheme="minorEastAsia"/>
          <w:szCs w:val="21"/>
          <w:shd w:val="clear" w:color="auto" w:fill="FFFFFF"/>
        </w:rPr>
        <w:t>图片数据集示例</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作物病害识别：以</w:t>
      </w:r>
      <w:proofErr w:type="spellStart"/>
      <w:r>
        <w:rPr>
          <w:rFonts w:asciiTheme="minorEastAsia" w:hAnsiTheme="minorEastAsia" w:cstheme="minorEastAsia" w:hint="eastAsia"/>
          <w:sz w:val="24"/>
          <w:shd w:val="clear" w:color="auto" w:fill="FFFFFF"/>
        </w:rPr>
        <w:t>PlantVillage</w:t>
      </w:r>
      <w:proofErr w:type="spellEnd"/>
      <w:r>
        <w:rPr>
          <w:rFonts w:asciiTheme="minorEastAsia" w:hAnsiTheme="minorEastAsia" w:cstheme="minorEastAsia" w:hint="eastAsia"/>
          <w:sz w:val="24"/>
          <w:shd w:val="clear" w:color="auto" w:fill="FFFFFF"/>
        </w:rPr>
        <w:t>网站发布的作物病害图像数据集为例，建立基于卷积神经网络的作物病害识别算法。</w:t>
      </w:r>
    </w:p>
    <w:p w:rsidR="00B325EE" w:rsidRDefault="002D6A42">
      <w:pPr>
        <w:spacing w:line="360" w:lineRule="auto"/>
        <w:rPr>
          <w:rFonts w:asciiTheme="minorEastAsia" w:hAnsiTheme="minorEastAsia" w:cstheme="minorEastAsia"/>
          <w:b/>
          <w:bCs/>
          <w:sz w:val="24"/>
          <w:shd w:val="clear" w:color="auto" w:fill="FFFFFF"/>
        </w:rPr>
      </w:pPr>
      <w:bookmarkStart w:id="54" w:name="_Toc11622_WPSOffice_Level3"/>
      <w:bookmarkStart w:id="55" w:name="_Toc20884_WPSOffice_Level3"/>
      <w:r>
        <w:rPr>
          <w:rFonts w:asciiTheme="minorEastAsia" w:hAnsiTheme="minorEastAsia" w:cstheme="minorEastAsia" w:hint="eastAsia"/>
          <w:b/>
          <w:bCs/>
          <w:sz w:val="24"/>
          <w:shd w:val="clear" w:color="auto" w:fill="FFFFFF"/>
        </w:rPr>
        <w:t>4.目标属性估计</w:t>
      </w:r>
      <w:bookmarkEnd w:id="54"/>
      <w:bookmarkEnd w:id="55"/>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以</w:t>
      </w:r>
      <w:proofErr w:type="gramStart"/>
      <w:r>
        <w:rPr>
          <w:rFonts w:asciiTheme="minorEastAsia" w:hAnsiTheme="minorEastAsia" w:cstheme="minorEastAsia" w:hint="eastAsia"/>
          <w:sz w:val="24"/>
          <w:shd w:val="clear" w:color="auto" w:fill="FFFFFF"/>
        </w:rPr>
        <w:t>水果颜值简易</w:t>
      </w:r>
      <w:proofErr w:type="gramEnd"/>
      <w:r>
        <w:rPr>
          <w:rFonts w:asciiTheme="minorEastAsia" w:hAnsiTheme="minorEastAsia" w:cstheme="minorEastAsia" w:hint="eastAsia"/>
          <w:sz w:val="24"/>
          <w:shd w:val="clear" w:color="auto" w:fill="FFFFFF"/>
        </w:rPr>
        <w:t>评分系统的设计与实现为例，构建</w:t>
      </w:r>
      <w:proofErr w:type="gramStart"/>
      <w:r>
        <w:rPr>
          <w:rFonts w:asciiTheme="minorEastAsia" w:hAnsiTheme="minorEastAsia" w:cstheme="minorEastAsia" w:hint="eastAsia"/>
          <w:sz w:val="24"/>
          <w:shd w:val="clear" w:color="auto" w:fill="FFFFFF"/>
        </w:rPr>
        <w:t>水果颜值评分</w:t>
      </w:r>
      <w:proofErr w:type="gramEnd"/>
      <w:r>
        <w:rPr>
          <w:rFonts w:asciiTheme="minorEastAsia" w:hAnsiTheme="minorEastAsia" w:cstheme="minorEastAsia" w:hint="eastAsia"/>
          <w:sz w:val="24"/>
          <w:shd w:val="clear" w:color="auto" w:fill="FFFFFF"/>
        </w:rPr>
        <w:t>的数据库，通过特征提取和回归建模，实现</w:t>
      </w:r>
      <w:proofErr w:type="gramStart"/>
      <w:r>
        <w:rPr>
          <w:rFonts w:asciiTheme="minorEastAsia" w:hAnsiTheme="minorEastAsia" w:cstheme="minorEastAsia" w:hint="eastAsia"/>
          <w:sz w:val="24"/>
          <w:shd w:val="clear" w:color="auto" w:fill="FFFFFF"/>
        </w:rPr>
        <w:t>水果颜值的</w:t>
      </w:r>
      <w:proofErr w:type="gramEnd"/>
      <w:r>
        <w:rPr>
          <w:rFonts w:asciiTheme="minorEastAsia" w:hAnsiTheme="minorEastAsia" w:cstheme="minorEastAsia" w:hint="eastAsia"/>
          <w:sz w:val="24"/>
          <w:shd w:val="clear" w:color="auto" w:fill="FFFFFF"/>
        </w:rPr>
        <w:t>自动评分。</w:t>
      </w:r>
    </w:p>
    <w:p w:rsidR="00B325EE" w:rsidRDefault="002D6A42" w:rsidP="00240D9E">
      <w:pPr>
        <w:pStyle w:val="2"/>
        <w:rPr>
          <w:szCs w:val="28"/>
          <w:shd w:val="clear" w:color="auto" w:fill="FFFFFF"/>
        </w:rPr>
      </w:pPr>
      <w:bookmarkStart w:id="56" w:name="_Toc531292099"/>
      <w:r>
        <w:rPr>
          <w:rFonts w:asciiTheme="majorEastAsia" w:hAnsiTheme="majorEastAsia" w:hint="eastAsia"/>
          <w:szCs w:val="28"/>
          <w:shd w:val="clear" w:color="auto" w:fill="FFFFFF"/>
        </w:rPr>
        <w:t>5.3</w:t>
      </w:r>
      <w:r>
        <w:rPr>
          <w:szCs w:val="28"/>
          <w:shd w:val="clear" w:color="auto" w:fill="FFFFFF"/>
        </w:rPr>
        <w:t xml:space="preserve"> </w:t>
      </w:r>
      <w:r>
        <w:rPr>
          <w:rFonts w:hint="eastAsia"/>
          <w:szCs w:val="28"/>
          <w:shd w:val="clear" w:color="auto" w:fill="FFFFFF"/>
        </w:rPr>
        <w:t>水陆两用</w:t>
      </w:r>
      <w:r>
        <w:rPr>
          <w:szCs w:val="28"/>
          <w:shd w:val="clear" w:color="auto" w:fill="FFFFFF"/>
        </w:rPr>
        <w:t>设计</w:t>
      </w:r>
      <w:bookmarkEnd w:id="56"/>
    </w:p>
    <w:p w:rsidR="00B325EE" w:rsidRDefault="002D6A42">
      <w:pPr>
        <w:spacing w:line="360" w:lineRule="auto"/>
        <w:ind w:firstLine="420"/>
        <w:rPr>
          <w:sz w:val="24"/>
        </w:rPr>
      </w:pPr>
      <w:r>
        <w:rPr>
          <w:rFonts w:hint="eastAsia"/>
          <w:sz w:val="24"/>
        </w:rPr>
        <w:t>在国内</w:t>
      </w:r>
      <w:r>
        <w:rPr>
          <w:sz w:val="24"/>
        </w:rPr>
        <w:t>，水陆两用无人机仍有大片空白</w:t>
      </w:r>
      <w:r>
        <w:rPr>
          <w:rFonts w:hint="eastAsia"/>
          <w:sz w:val="24"/>
        </w:rPr>
        <w:t>。近期</w:t>
      </w:r>
      <w:r>
        <w:rPr>
          <w:sz w:val="24"/>
        </w:rPr>
        <w:t>，金山旗下</w:t>
      </w:r>
      <w:proofErr w:type="gramStart"/>
      <w:r>
        <w:rPr>
          <w:sz w:val="24"/>
        </w:rPr>
        <w:t>的优伟斯</w:t>
      </w:r>
      <w:proofErr w:type="gramEnd"/>
      <w:r>
        <w:rPr>
          <w:sz w:val="24"/>
        </w:rPr>
        <w:t>无人机制造商</w:t>
      </w:r>
      <w:r>
        <w:rPr>
          <w:rFonts w:hint="eastAsia"/>
          <w:sz w:val="24"/>
        </w:rPr>
        <w:t>自主研发了</w:t>
      </w:r>
      <w:r>
        <w:rPr>
          <w:sz w:val="24"/>
        </w:rPr>
        <w:t>大型的水陆两用无人机系统</w:t>
      </w:r>
      <w:r>
        <w:rPr>
          <w:rFonts w:hint="eastAsia"/>
          <w:sz w:val="24"/>
        </w:rPr>
        <w:t>，其在</w:t>
      </w:r>
      <w:r>
        <w:rPr>
          <w:sz w:val="24"/>
        </w:rPr>
        <w:t>海洋海事、物流运输、内陆湖泊监测、地质勘探等领域有广阔的应用前景。但在农业</w:t>
      </w:r>
      <w:r>
        <w:rPr>
          <w:rFonts w:hint="eastAsia"/>
          <w:sz w:val="24"/>
        </w:rPr>
        <w:t>领域</w:t>
      </w:r>
      <w:r>
        <w:rPr>
          <w:sz w:val="24"/>
        </w:rPr>
        <w:t>，植保无人机应尽量小巧轻便</w:t>
      </w:r>
      <w:r>
        <w:rPr>
          <w:rFonts w:hint="eastAsia"/>
          <w:sz w:val="24"/>
        </w:rPr>
        <w:t>，</w:t>
      </w:r>
      <w:r>
        <w:rPr>
          <w:sz w:val="24"/>
        </w:rPr>
        <w:t>具备高度的可操作性。本</w:t>
      </w:r>
      <w:r>
        <w:rPr>
          <w:rFonts w:hint="eastAsia"/>
          <w:sz w:val="24"/>
        </w:rPr>
        <w:t>团队</w:t>
      </w:r>
      <w:r>
        <w:rPr>
          <w:sz w:val="24"/>
        </w:rPr>
        <w:t>预计在原有的植保无人机系统上进行</w:t>
      </w:r>
      <w:r>
        <w:rPr>
          <w:rFonts w:hint="eastAsia"/>
          <w:sz w:val="24"/>
        </w:rPr>
        <w:t>硬件设备</w:t>
      </w:r>
      <w:r>
        <w:rPr>
          <w:sz w:val="24"/>
        </w:rPr>
        <w:t>和软件</w:t>
      </w:r>
      <w:r>
        <w:rPr>
          <w:rFonts w:hint="eastAsia"/>
          <w:sz w:val="24"/>
        </w:rPr>
        <w:t>平台</w:t>
      </w:r>
      <w:r>
        <w:rPr>
          <w:sz w:val="24"/>
        </w:rPr>
        <w:t>的改进，</w:t>
      </w:r>
      <w:r>
        <w:rPr>
          <w:rFonts w:hint="eastAsia"/>
          <w:sz w:val="24"/>
        </w:rPr>
        <w:t>使其</w:t>
      </w:r>
      <w:r>
        <w:rPr>
          <w:sz w:val="24"/>
        </w:rPr>
        <w:t>能够</w:t>
      </w:r>
      <w:r>
        <w:rPr>
          <w:rFonts w:hint="eastAsia"/>
          <w:sz w:val="24"/>
        </w:rPr>
        <w:t>应用</w:t>
      </w:r>
      <w:r>
        <w:rPr>
          <w:sz w:val="24"/>
        </w:rPr>
        <w:t>于南方的水陆农田区域。苏州</w:t>
      </w:r>
      <w:r>
        <w:rPr>
          <w:rFonts w:hint="eastAsia"/>
          <w:sz w:val="24"/>
        </w:rPr>
        <w:t>的</w:t>
      </w:r>
      <w:r>
        <w:rPr>
          <w:sz w:val="24"/>
        </w:rPr>
        <w:t>阳澄湖地区</w:t>
      </w:r>
      <w:r>
        <w:rPr>
          <w:rFonts w:hint="eastAsia"/>
          <w:sz w:val="24"/>
        </w:rPr>
        <w:t>是一个</w:t>
      </w:r>
      <w:r>
        <w:rPr>
          <w:sz w:val="24"/>
        </w:rPr>
        <w:t>很好的试验点和测试站，方便后续无人机开发的演示</w:t>
      </w:r>
      <w:r>
        <w:rPr>
          <w:rFonts w:hint="eastAsia"/>
          <w:sz w:val="24"/>
        </w:rPr>
        <w:t>。</w:t>
      </w:r>
      <w:r>
        <w:rPr>
          <w:sz w:val="24"/>
        </w:rPr>
        <w:t>在</w:t>
      </w:r>
      <w:r>
        <w:rPr>
          <w:rFonts w:hint="eastAsia"/>
          <w:sz w:val="24"/>
        </w:rPr>
        <w:t>项目</w:t>
      </w:r>
      <w:r>
        <w:rPr>
          <w:sz w:val="24"/>
        </w:rPr>
        <w:t>实现过程中，</w:t>
      </w:r>
      <w:r>
        <w:rPr>
          <w:rFonts w:hint="eastAsia"/>
          <w:sz w:val="24"/>
        </w:rPr>
        <w:t>需要</w:t>
      </w:r>
      <w:r>
        <w:rPr>
          <w:sz w:val="24"/>
        </w:rPr>
        <w:t>进行</w:t>
      </w:r>
      <w:r>
        <w:rPr>
          <w:rFonts w:hint="eastAsia"/>
          <w:sz w:val="24"/>
        </w:rPr>
        <w:t>机身</w:t>
      </w:r>
      <w:r>
        <w:rPr>
          <w:sz w:val="24"/>
        </w:rPr>
        <w:t>材料的</w:t>
      </w:r>
      <w:r>
        <w:rPr>
          <w:rFonts w:hint="eastAsia"/>
          <w:sz w:val="24"/>
        </w:rPr>
        <w:t>选择</w:t>
      </w:r>
      <w:r>
        <w:rPr>
          <w:sz w:val="24"/>
        </w:rPr>
        <w:t>，</w:t>
      </w:r>
      <w:r>
        <w:rPr>
          <w:rFonts w:hint="eastAsia"/>
          <w:sz w:val="24"/>
        </w:rPr>
        <w:t>机体</w:t>
      </w:r>
      <w:r>
        <w:rPr>
          <w:sz w:val="24"/>
        </w:rPr>
        <w:t>结构的设计，飞行控制算法的适应优化</w:t>
      </w:r>
      <w:r>
        <w:rPr>
          <w:rFonts w:hint="eastAsia"/>
          <w:sz w:val="24"/>
        </w:rPr>
        <w:t>等</w:t>
      </w:r>
      <w:r>
        <w:rPr>
          <w:sz w:val="24"/>
        </w:rPr>
        <w:t>工作。</w:t>
      </w:r>
    </w:p>
    <w:p w:rsidR="00B325EE" w:rsidRDefault="002D6A42">
      <w:pPr>
        <w:pStyle w:val="1"/>
        <w:numPr>
          <w:ilvl w:val="0"/>
          <w:numId w:val="1"/>
        </w:numPr>
        <w:rPr>
          <w:rFonts w:ascii="华文仿宋" w:eastAsia="华文仿宋" w:hAnsi="华文仿宋" w:cs="华文仿宋"/>
          <w:sz w:val="28"/>
          <w:szCs w:val="28"/>
        </w:rPr>
      </w:pPr>
      <w:bookmarkStart w:id="57" w:name="_Toc531292100"/>
      <w:r>
        <w:rPr>
          <w:rFonts w:ascii="华文仿宋" w:eastAsia="华文仿宋" w:hAnsi="华文仿宋" w:cs="华文仿宋" w:hint="eastAsia"/>
          <w:sz w:val="28"/>
          <w:szCs w:val="28"/>
        </w:rPr>
        <w:t>功能描述</w:t>
      </w:r>
      <w:bookmarkEnd w:id="57"/>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本项目拟将通过卷积神经网络和深度强化学习优化后的无人机应用到植保农业领域，尤其是在丘陵山地等地理限制较高的环境中，使用无人机进行作物的</w:t>
      </w:r>
      <w:r>
        <w:rPr>
          <w:rFonts w:asciiTheme="minorEastAsia" w:hAnsiTheme="minorEastAsia" w:cstheme="minorEastAsia" w:hint="eastAsia"/>
          <w:sz w:val="24"/>
          <w:shd w:val="clear" w:color="auto" w:fill="FFFFFF"/>
        </w:rPr>
        <w:lastRenderedPageBreak/>
        <w:t>识别和虫害的评估，根据虫害分布的密度进行路径重规划并调节农药喷洒量，同时进行农作物巡检，帮助人们了解农作物的生长情况，减少人工的劳动强度，以及解决人力作业带来的危险性和不精确的问题。</w:t>
      </w:r>
    </w:p>
    <w:p w:rsidR="00B325EE" w:rsidRDefault="002D6A42" w:rsidP="00240D9E">
      <w:pPr>
        <w:pStyle w:val="2"/>
        <w:rPr>
          <w:shd w:val="clear" w:color="auto" w:fill="FFFFFF"/>
        </w:rPr>
      </w:pPr>
      <w:bookmarkStart w:id="58" w:name="_Toc531292101"/>
      <w:r>
        <w:rPr>
          <w:rFonts w:hint="eastAsia"/>
          <w:shd w:val="clear" w:color="auto" w:fill="FFFFFF"/>
        </w:rPr>
        <w:t>6</w:t>
      </w:r>
      <w:r>
        <w:rPr>
          <w:shd w:val="clear" w:color="auto" w:fill="FFFFFF"/>
        </w:rPr>
        <w:t xml:space="preserve">.1 </w:t>
      </w:r>
      <w:r>
        <w:rPr>
          <w:rFonts w:hint="eastAsia"/>
          <w:shd w:val="clear" w:color="auto" w:fill="FFFFFF"/>
        </w:rPr>
        <w:t>空域</w:t>
      </w:r>
      <w:r>
        <w:rPr>
          <w:shd w:val="clear" w:color="auto" w:fill="FFFFFF"/>
        </w:rPr>
        <w:t>设定</w:t>
      </w:r>
      <w:r>
        <w:rPr>
          <w:rFonts w:hint="eastAsia"/>
          <w:shd w:val="clear" w:color="auto" w:fill="FFFFFF"/>
        </w:rPr>
        <w:t>，</w:t>
      </w:r>
      <w:r>
        <w:rPr>
          <w:shd w:val="clear" w:color="auto" w:fill="FFFFFF"/>
        </w:rPr>
        <w:t>路径规划</w:t>
      </w:r>
      <w:bookmarkEnd w:id="58"/>
    </w:p>
    <w:p w:rsidR="00B325EE" w:rsidRDefault="002D6A42">
      <w:pPr>
        <w:spacing w:line="360" w:lineRule="auto"/>
        <w:rPr>
          <w:rFonts w:asciiTheme="minorEastAsia" w:hAnsiTheme="minorEastAsia" w:cstheme="minorEastAsia"/>
          <w:color w:val="FF0000"/>
          <w:sz w:val="24"/>
          <w:shd w:val="clear" w:color="auto" w:fill="FFFFFF"/>
        </w:rPr>
      </w:pPr>
      <w:r>
        <w:rPr>
          <w:rFonts w:asciiTheme="minorEastAsia" w:hAnsiTheme="minorEastAsia" w:cstheme="minorEastAsia"/>
          <w:color w:val="000000" w:themeColor="text1"/>
          <w:sz w:val="24"/>
          <w:shd w:val="clear" w:color="auto" w:fill="FFFFFF"/>
        </w:rPr>
        <w:tab/>
      </w:r>
      <w:r>
        <w:rPr>
          <w:rFonts w:asciiTheme="minorEastAsia" w:hAnsiTheme="minorEastAsia" w:cstheme="minorEastAsia" w:hint="eastAsia"/>
          <w:color w:val="000000" w:themeColor="text1"/>
          <w:sz w:val="24"/>
          <w:shd w:val="clear" w:color="auto" w:fill="FFFFFF"/>
        </w:rPr>
        <w:t>对于待</w:t>
      </w:r>
      <w:r>
        <w:rPr>
          <w:rFonts w:asciiTheme="minorEastAsia" w:hAnsiTheme="minorEastAsia" w:cstheme="minorEastAsia"/>
          <w:color w:val="000000" w:themeColor="text1"/>
          <w:sz w:val="24"/>
          <w:shd w:val="clear" w:color="auto" w:fill="FFFFFF"/>
        </w:rPr>
        <w:t>作业区域，提前使用植保无人机进行巡视，对该区域生成</w:t>
      </w:r>
      <w:r>
        <w:rPr>
          <w:rFonts w:asciiTheme="minorEastAsia" w:hAnsiTheme="minorEastAsia" w:cstheme="minorEastAsia" w:hint="eastAsia"/>
          <w:color w:val="000000" w:themeColor="text1"/>
          <w:sz w:val="24"/>
          <w:shd w:val="clear" w:color="auto" w:fill="FFFFFF"/>
        </w:rPr>
        <w:t>2D和</w:t>
      </w:r>
      <w:r>
        <w:rPr>
          <w:rFonts w:asciiTheme="minorEastAsia" w:hAnsiTheme="minorEastAsia" w:cstheme="minorEastAsia"/>
          <w:color w:val="000000" w:themeColor="text1"/>
          <w:sz w:val="24"/>
          <w:shd w:val="clear" w:color="auto" w:fill="FFFFFF"/>
        </w:rPr>
        <w:t>3D</w:t>
      </w:r>
      <w:r>
        <w:rPr>
          <w:rFonts w:asciiTheme="minorEastAsia" w:hAnsiTheme="minorEastAsia" w:cstheme="minorEastAsia" w:hint="eastAsia"/>
          <w:color w:val="000000" w:themeColor="text1"/>
          <w:sz w:val="24"/>
          <w:shd w:val="clear" w:color="auto" w:fill="FFFFFF"/>
        </w:rPr>
        <w:t>地图。</w:t>
      </w:r>
      <w:r>
        <w:rPr>
          <w:rFonts w:asciiTheme="minorEastAsia" w:hAnsiTheme="minorEastAsia" w:cstheme="minorEastAsia"/>
          <w:color w:val="000000" w:themeColor="text1"/>
          <w:sz w:val="24"/>
          <w:shd w:val="clear" w:color="auto" w:fill="FFFFFF"/>
        </w:rPr>
        <w:t>根据</w:t>
      </w:r>
      <w:r>
        <w:rPr>
          <w:rFonts w:asciiTheme="minorEastAsia" w:hAnsiTheme="minorEastAsia" w:cstheme="minorEastAsia" w:hint="eastAsia"/>
          <w:color w:val="000000" w:themeColor="text1"/>
          <w:sz w:val="24"/>
          <w:shd w:val="clear" w:color="auto" w:fill="FFFFFF"/>
        </w:rPr>
        <w:t>生成</w:t>
      </w:r>
      <w:r>
        <w:rPr>
          <w:rFonts w:asciiTheme="minorEastAsia" w:hAnsiTheme="minorEastAsia" w:cstheme="minorEastAsia"/>
          <w:color w:val="000000" w:themeColor="text1"/>
          <w:sz w:val="24"/>
          <w:shd w:val="clear" w:color="auto" w:fill="FFFFFF"/>
        </w:rPr>
        <w:t>的地图，</w:t>
      </w:r>
      <w:r>
        <w:rPr>
          <w:rFonts w:asciiTheme="minorEastAsia" w:hAnsiTheme="minorEastAsia" w:cstheme="minorEastAsia" w:hint="eastAsia"/>
          <w:color w:val="000000" w:themeColor="text1"/>
          <w:sz w:val="24"/>
          <w:shd w:val="clear" w:color="auto" w:fill="FFFFFF"/>
        </w:rPr>
        <w:t>可以</w:t>
      </w:r>
      <w:r>
        <w:rPr>
          <w:rFonts w:asciiTheme="minorEastAsia" w:hAnsiTheme="minorEastAsia" w:cstheme="minorEastAsia"/>
          <w:color w:val="000000" w:themeColor="text1"/>
          <w:sz w:val="24"/>
          <w:shd w:val="clear" w:color="auto" w:fill="FFFFFF"/>
        </w:rPr>
        <w:t>自主设定无人机飞行的空域和作业路线，</w:t>
      </w:r>
      <w:r>
        <w:rPr>
          <w:rFonts w:asciiTheme="minorEastAsia" w:hAnsiTheme="minorEastAsia" w:cstheme="minorEastAsia" w:hint="eastAsia"/>
          <w:color w:val="000000" w:themeColor="text1"/>
          <w:sz w:val="24"/>
          <w:shd w:val="clear" w:color="auto" w:fill="FFFFFF"/>
        </w:rPr>
        <w:t>大大</w:t>
      </w:r>
      <w:r>
        <w:rPr>
          <w:rFonts w:asciiTheme="minorEastAsia" w:hAnsiTheme="minorEastAsia" w:cstheme="minorEastAsia"/>
          <w:color w:val="000000" w:themeColor="text1"/>
          <w:sz w:val="24"/>
          <w:shd w:val="clear" w:color="auto" w:fill="FFFFFF"/>
        </w:rPr>
        <w:t>提高了农业作业的效率和安全性。</w:t>
      </w:r>
    </w:p>
    <w:p w:rsidR="00B325EE" w:rsidRDefault="002D6A42" w:rsidP="00240D9E">
      <w:pPr>
        <w:pStyle w:val="2"/>
        <w:rPr>
          <w:shd w:val="clear" w:color="auto" w:fill="FFFFFF"/>
        </w:rPr>
      </w:pPr>
      <w:bookmarkStart w:id="59" w:name="_Toc531292102"/>
      <w:r>
        <w:rPr>
          <w:rFonts w:hint="eastAsia"/>
          <w:shd w:val="clear" w:color="auto" w:fill="FFFFFF"/>
        </w:rPr>
        <w:t>6.</w:t>
      </w:r>
      <w:r>
        <w:rPr>
          <w:rFonts w:hint="eastAsia"/>
          <w:color w:val="000000" w:themeColor="text1"/>
          <w:shd w:val="clear" w:color="auto" w:fill="FFFFFF"/>
        </w:rPr>
        <w:t>2</w:t>
      </w:r>
      <w:r>
        <w:rPr>
          <w:rFonts w:hint="eastAsia"/>
          <w:shd w:val="clear" w:color="auto" w:fill="FFFFFF"/>
        </w:rPr>
        <w:t xml:space="preserve"> 智能识别，高效喷洒</w:t>
      </w:r>
      <w:bookmarkEnd w:id="59"/>
      <w:r>
        <w:rPr>
          <w:rFonts w:hint="eastAsia"/>
          <w:shd w:val="clear" w:color="auto" w:fill="FFFFFF"/>
        </w:rPr>
        <w:t xml:space="preserve"> </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通过运用卷积神经网络，对农作物种类、杂草、虫害等进行精准识别，并将识别结果返回，从而判断出待喷洒地区的当前状态，用户可以根据农田的状态来调整农药喷洒方案，对杂草较多或虫害更为严重的区域增大喷药量。这样，不仅可以有效提高农药喷洒效率，还能减小因误喷洒带来农作物损失的可能性。</w:t>
      </w:r>
    </w:p>
    <w:p w:rsidR="00B325EE" w:rsidRDefault="002D6A42" w:rsidP="00240D9E">
      <w:pPr>
        <w:pStyle w:val="2"/>
        <w:rPr>
          <w:shd w:val="clear" w:color="auto" w:fill="FFFFFF"/>
        </w:rPr>
      </w:pPr>
      <w:bookmarkStart w:id="60" w:name="_Toc531292103"/>
      <w:r>
        <w:rPr>
          <w:rFonts w:hint="eastAsia"/>
          <w:shd w:val="clear" w:color="auto" w:fill="FFFFFF"/>
        </w:rPr>
        <w:t>6</w:t>
      </w:r>
      <w:r>
        <w:rPr>
          <w:shd w:val="clear" w:color="auto" w:fill="FFFFFF"/>
        </w:rPr>
        <w:t xml:space="preserve">.3 </w:t>
      </w:r>
      <w:r>
        <w:rPr>
          <w:rFonts w:hint="eastAsia"/>
          <w:shd w:val="clear" w:color="auto" w:fill="FFFFFF"/>
        </w:rPr>
        <w:t>精准</w:t>
      </w:r>
      <w:r>
        <w:rPr>
          <w:shd w:val="clear" w:color="auto" w:fill="FFFFFF"/>
        </w:rPr>
        <w:t>感知，灾害预警</w:t>
      </w:r>
      <w:bookmarkEnd w:id="60"/>
    </w:p>
    <w:p w:rsidR="00B325EE" w:rsidRDefault="002D6A42">
      <w:pPr>
        <w:spacing w:line="360" w:lineRule="auto"/>
        <w:rPr>
          <w:rFonts w:asciiTheme="minorEastAsia" w:hAnsiTheme="minorEastAsia" w:cstheme="minorEastAsia"/>
          <w:color w:val="000000" w:themeColor="text1"/>
          <w:sz w:val="24"/>
          <w:shd w:val="clear" w:color="auto" w:fill="FFFFFF"/>
        </w:rPr>
      </w:pPr>
      <w:r>
        <w:rPr>
          <w:rFonts w:asciiTheme="minorEastAsia" w:hAnsiTheme="minorEastAsia" w:cstheme="minorEastAsia"/>
          <w:color w:val="000000" w:themeColor="text1"/>
          <w:sz w:val="24"/>
          <w:shd w:val="clear" w:color="auto" w:fill="FFFFFF"/>
        </w:rPr>
        <w:tab/>
      </w:r>
      <w:r>
        <w:rPr>
          <w:rFonts w:asciiTheme="minorEastAsia" w:hAnsiTheme="minorEastAsia" w:cstheme="minorEastAsia" w:hint="eastAsia"/>
          <w:color w:val="000000" w:themeColor="text1"/>
          <w:sz w:val="24"/>
          <w:shd w:val="clear" w:color="auto" w:fill="FFFFFF"/>
        </w:rPr>
        <w:t>通过</w:t>
      </w:r>
      <w:r>
        <w:rPr>
          <w:rFonts w:asciiTheme="minorEastAsia" w:hAnsiTheme="minorEastAsia" w:cstheme="minorEastAsia"/>
          <w:color w:val="000000" w:themeColor="text1"/>
          <w:sz w:val="24"/>
          <w:shd w:val="clear" w:color="auto" w:fill="FFFFFF"/>
        </w:rPr>
        <w:t>对</w:t>
      </w:r>
      <w:r>
        <w:rPr>
          <w:rFonts w:asciiTheme="minorEastAsia" w:hAnsiTheme="minorEastAsia" w:cstheme="minorEastAsia" w:hint="eastAsia"/>
          <w:color w:val="000000" w:themeColor="text1"/>
          <w:sz w:val="24"/>
          <w:shd w:val="clear" w:color="auto" w:fill="FFFFFF"/>
        </w:rPr>
        <w:t>田间</w:t>
      </w:r>
      <w:r>
        <w:rPr>
          <w:rFonts w:asciiTheme="minorEastAsia" w:hAnsiTheme="minorEastAsia" w:cstheme="minorEastAsia"/>
          <w:color w:val="000000" w:themeColor="text1"/>
          <w:sz w:val="24"/>
          <w:shd w:val="clear" w:color="auto" w:fill="FFFFFF"/>
        </w:rPr>
        <w:t>的农作物、杂草</w:t>
      </w:r>
      <w:r>
        <w:rPr>
          <w:rFonts w:asciiTheme="minorEastAsia" w:hAnsiTheme="minorEastAsia" w:cstheme="minorEastAsia" w:hint="eastAsia"/>
          <w:color w:val="000000" w:themeColor="text1"/>
          <w:sz w:val="24"/>
          <w:shd w:val="clear" w:color="auto" w:fill="FFFFFF"/>
        </w:rPr>
        <w:t>、</w:t>
      </w:r>
      <w:r>
        <w:rPr>
          <w:rFonts w:asciiTheme="minorEastAsia" w:hAnsiTheme="minorEastAsia" w:cstheme="minorEastAsia"/>
          <w:color w:val="000000" w:themeColor="text1"/>
          <w:sz w:val="24"/>
          <w:shd w:val="clear" w:color="auto" w:fill="FFFFFF"/>
        </w:rPr>
        <w:t>害虫</w:t>
      </w:r>
      <w:r>
        <w:rPr>
          <w:rFonts w:asciiTheme="minorEastAsia" w:hAnsiTheme="minorEastAsia" w:cstheme="minorEastAsia" w:hint="eastAsia"/>
          <w:color w:val="000000" w:themeColor="text1"/>
          <w:sz w:val="24"/>
          <w:shd w:val="clear" w:color="auto" w:fill="FFFFFF"/>
        </w:rPr>
        <w:t>和</w:t>
      </w:r>
      <w:r>
        <w:rPr>
          <w:rFonts w:asciiTheme="minorEastAsia" w:hAnsiTheme="minorEastAsia" w:cstheme="minorEastAsia"/>
          <w:color w:val="000000" w:themeColor="text1"/>
          <w:sz w:val="24"/>
          <w:shd w:val="clear" w:color="auto" w:fill="FFFFFF"/>
        </w:rPr>
        <w:t>地理环境等的智能识</w:t>
      </w:r>
      <w:r>
        <w:rPr>
          <w:rFonts w:asciiTheme="minorEastAsia" w:hAnsiTheme="minorEastAsia" w:cstheme="minorEastAsia" w:hint="eastAsia"/>
          <w:color w:val="000000" w:themeColor="text1"/>
          <w:sz w:val="24"/>
          <w:shd w:val="clear" w:color="auto" w:fill="FFFFFF"/>
        </w:rPr>
        <w:t>别</w:t>
      </w:r>
      <w:r>
        <w:rPr>
          <w:rFonts w:asciiTheme="minorEastAsia" w:hAnsiTheme="minorEastAsia" w:cstheme="minorEastAsia"/>
          <w:color w:val="000000" w:themeColor="text1"/>
          <w:sz w:val="24"/>
          <w:shd w:val="clear" w:color="auto" w:fill="FFFFFF"/>
        </w:rPr>
        <w:t>，</w:t>
      </w:r>
      <w:r>
        <w:rPr>
          <w:rFonts w:asciiTheme="minorEastAsia" w:hAnsiTheme="minorEastAsia" w:cstheme="minorEastAsia" w:hint="eastAsia"/>
          <w:color w:val="000000" w:themeColor="text1"/>
          <w:sz w:val="24"/>
          <w:shd w:val="clear" w:color="auto" w:fill="FFFFFF"/>
        </w:rPr>
        <w:t>无人机</w:t>
      </w:r>
      <w:r>
        <w:rPr>
          <w:rFonts w:asciiTheme="minorEastAsia" w:hAnsiTheme="minorEastAsia" w:cstheme="minorEastAsia"/>
          <w:color w:val="000000" w:themeColor="text1"/>
          <w:sz w:val="24"/>
          <w:shd w:val="clear" w:color="auto" w:fill="FFFFFF"/>
        </w:rPr>
        <w:t>能够准确地获得</w:t>
      </w:r>
      <w:r>
        <w:rPr>
          <w:rFonts w:asciiTheme="minorEastAsia" w:hAnsiTheme="minorEastAsia" w:cstheme="minorEastAsia" w:hint="eastAsia"/>
          <w:color w:val="000000" w:themeColor="text1"/>
          <w:sz w:val="24"/>
          <w:shd w:val="clear" w:color="auto" w:fill="FFFFFF"/>
        </w:rPr>
        <w:t>作业</w:t>
      </w:r>
      <w:r>
        <w:rPr>
          <w:rFonts w:asciiTheme="minorEastAsia" w:hAnsiTheme="minorEastAsia" w:cstheme="minorEastAsia"/>
          <w:color w:val="000000" w:themeColor="text1"/>
          <w:sz w:val="24"/>
          <w:shd w:val="clear" w:color="auto" w:fill="FFFFFF"/>
        </w:rPr>
        <w:t>区域的</w:t>
      </w:r>
      <w:r>
        <w:rPr>
          <w:rFonts w:asciiTheme="minorEastAsia" w:hAnsiTheme="minorEastAsia" w:cstheme="minorEastAsia" w:hint="eastAsia"/>
          <w:color w:val="000000" w:themeColor="text1"/>
          <w:sz w:val="24"/>
          <w:shd w:val="clear" w:color="auto" w:fill="FFFFFF"/>
        </w:rPr>
        <w:t>生长状态，用户</w:t>
      </w:r>
      <w:r>
        <w:rPr>
          <w:rFonts w:asciiTheme="minorEastAsia" w:hAnsiTheme="minorEastAsia" w:cstheme="minorEastAsia"/>
          <w:color w:val="000000" w:themeColor="text1"/>
          <w:sz w:val="24"/>
          <w:shd w:val="clear" w:color="auto" w:fill="FFFFFF"/>
        </w:rPr>
        <w:t>能够</w:t>
      </w:r>
      <w:r>
        <w:rPr>
          <w:rFonts w:asciiTheme="minorEastAsia" w:hAnsiTheme="minorEastAsia" w:cstheme="minorEastAsia" w:hint="eastAsia"/>
          <w:color w:val="000000" w:themeColor="text1"/>
          <w:sz w:val="24"/>
          <w:shd w:val="clear" w:color="auto" w:fill="FFFFFF"/>
        </w:rPr>
        <w:t>根据</w:t>
      </w:r>
      <w:r>
        <w:rPr>
          <w:rFonts w:asciiTheme="minorEastAsia" w:hAnsiTheme="minorEastAsia" w:cstheme="minorEastAsia"/>
          <w:color w:val="000000" w:themeColor="text1"/>
          <w:sz w:val="24"/>
          <w:shd w:val="clear" w:color="auto" w:fill="FFFFFF"/>
        </w:rPr>
        <w:t>作业区域的状态，来</w:t>
      </w:r>
      <w:r>
        <w:rPr>
          <w:rFonts w:asciiTheme="minorEastAsia" w:hAnsiTheme="minorEastAsia" w:cstheme="minorEastAsia" w:hint="eastAsia"/>
          <w:color w:val="000000" w:themeColor="text1"/>
          <w:sz w:val="24"/>
          <w:shd w:val="clear" w:color="auto" w:fill="FFFFFF"/>
        </w:rPr>
        <w:t>获得</w:t>
      </w:r>
      <w:r>
        <w:rPr>
          <w:rFonts w:asciiTheme="minorEastAsia" w:hAnsiTheme="minorEastAsia" w:cstheme="minorEastAsia"/>
          <w:color w:val="000000" w:themeColor="text1"/>
          <w:sz w:val="24"/>
          <w:shd w:val="clear" w:color="auto" w:fill="FFFFFF"/>
        </w:rPr>
        <w:t>农田的地理和气候</w:t>
      </w:r>
      <w:r>
        <w:rPr>
          <w:rFonts w:asciiTheme="minorEastAsia" w:hAnsiTheme="minorEastAsia" w:cstheme="minorEastAsia" w:hint="eastAsia"/>
          <w:color w:val="000000" w:themeColor="text1"/>
          <w:sz w:val="24"/>
          <w:shd w:val="clear" w:color="auto" w:fill="FFFFFF"/>
        </w:rPr>
        <w:t>信息</w:t>
      </w:r>
      <w:r>
        <w:rPr>
          <w:rFonts w:asciiTheme="minorEastAsia" w:hAnsiTheme="minorEastAsia" w:cstheme="minorEastAsia"/>
          <w:color w:val="000000" w:themeColor="text1"/>
          <w:sz w:val="24"/>
          <w:shd w:val="clear" w:color="auto" w:fill="FFFFFF"/>
        </w:rPr>
        <w:t>，</w:t>
      </w:r>
      <w:r>
        <w:rPr>
          <w:rFonts w:asciiTheme="minorEastAsia" w:hAnsiTheme="minorEastAsia" w:cstheme="minorEastAsia" w:hint="eastAsia"/>
          <w:color w:val="000000" w:themeColor="text1"/>
          <w:sz w:val="24"/>
          <w:shd w:val="clear" w:color="auto" w:fill="FFFFFF"/>
        </w:rPr>
        <w:t>从而</w:t>
      </w:r>
      <w:r>
        <w:rPr>
          <w:rFonts w:asciiTheme="minorEastAsia" w:hAnsiTheme="minorEastAsia" w:cstheme="minorEastAsia"/>
          <w:color w:val="000000" w:themeColor="text1"/>
          <w:sz w:val="24"/>
          <w:shd w:val="clear" w:color="auto" w:fill="FFFFFF"/>
        </w:rPr>
        <w:t>根据天气、季节气候等因素</w:t>
      </w:r>
      <w:r>
        <w:rPr>
          <w:rFonts w:asciiTheme="minorEastAsia" w:hAnsiTheme="minorEastAsia" w:cstheme="minorEastAsia" w:hint="eastAsia"/>
          <w:color w:val="000000" w:themeColor="text1"/>
          <w:sz w:val="24"/>
          <w:shd w:val="clear" w:color="auto" w:fill="FFFFFF"/>
        </w:rPr>
        <w:t>来调整</w:t>
      </w:r>
      <w:r>
        <w:rPr>
          <w:rFonts w:asciiTheme="minorEastAsia" w:hAnsiTheme="minorEastAsia" w:cstheme="minorEastAsia"/>
          <w:color w:val="000000" w:themeColor="text1"/>
          <w:sz w:val="24"/>
          <w:shd w:val="clear" w:color="auto" w:fill="FFFFFF"/>
        </w:rPr>
        <w:t>农业喷洒用量，甚至对自然灾害做出预警。</w:t>
      </w:r>
    </w:p>
    <w:p w:rsidR="00B325EE" w:rsidRDefault="002D6A42" w:rsidP="00240D9E">
      <w:pPr>
        <w:pStyle w:val="2"/>
        <w:rPr>
          <w:shd w:val="clear" w:color="auto" w:fill="FFFFFF"/>
        </w:rPr>
      </w:pPr>
      <w:bookmarkStart w:id="61" w:name="_Toc531292104"/>
      <w:r>
        <w:rPr>
          <w:rFonts w:hint="eastAsia"/>
          <w:shd w:val="clear" w:color="auto" w:fill="FFFFFF"/>
        </w:rPr>
        <w:t>6.</w:t>
      </w:r>
      <w:r>
        <w:rPr>
          <w:rFonts w:hint="eastAsia"/>
          <w:color w:val="000000" w:themeColor="text1"/>
          <w:shd w:val="clear" w:color="auto" w:fill="FFFFFF"/>
        </w:rPr>
        <w:t xml:space="preserve">4 </w:t>
      </w:r>
      <w:r>
        <w:rPr>
          <w:rFonts w:hint="eastAsia"/>
          <w:shd w:val="clear" w:color="auto" w:fill="FFFFFF"/>
        </w:rPr>
        <w:t>智能控制，</w:t>
      </w:r>
      <w:r>
        <w:rPr>
          <w:color w:val="000000" w:themeColor="text1"/>
          <w:shd w:val="clear" w:color="auto" w:fill="FFFFFF"/>
        </w:rPr>
        <w:t>水面起降</w:t>
      </w:r>
      <w:bookmarkEnd w:id="61"/>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除了卷积神经网络，深度强化学习也将被应用到无人机控制中。目前，实际应用中的无人机对于起飞和降落时的地形要求较为平坦，通过深度强化学习，无人机能够在较为复杂的地形，</w:t>
      </w:r>
      <w:r>
        <w:rPr>
          <w:rFonts w:asciiTheme="minorEastAsia" w:hAnsiTheme="minorEastAsia" w:cstheme="minorEastAsia"/>
          <w:sz w:val="24"/>
          <w:shd w:val="clear" w:color="auto" w:fill="FFFFFF"/>
        </w:rPr>
        <w:t>甚至是水面</w:t>
      </w:r>
      <w:r>
        <w:rPr>
          <w:rFonts w:asciiTheme="minorEastAsia" w:hAnsiTheme="minorEastAsia" w:cstheme="minorEastAsia" w:hint="eastAsia"/>
          <w:sz w:val="24"/>
          <w:shd w:val="clear" w:color="auto" w:fill="FFFFFF"/>
        </w:rPr>
        <w:t>上平稳的起飞和降落。同时，无人机飞行过程中的动态性</w:t>
      </w:r>
      <w:proofErr w:type="gramStart"/>
      <w:r>
        <w:rPr>
          <w:rFonts w:asciiTheme="minorEastAsia" w:hAnsiTheme="minorEastAsia" w:cstheme="minorEastAsia" w:hint="eastAsia"/>
          <w:sz w:val="24"/>
          <w:shd w:val="clear" w:color="auto" w:fill="FFFFFF"/>
        </w:rPr>
        <w:t>能目前</w:t>
      </w:r>
      <w:proofErr w:type="gramEnd"/>
      <w:r>
        <w:rPr>
          <w:rFonts w:asciiTheme="minorEastAsia" w:hAnsiTheme="minorEastAsia" w:cstheme="minorEastAsia" w:hint="eastAsia"/>
          <w:sz w:val="24"/>
          <w:shd w:val="clear" w:color="auto" w:fill="FFFFFF"/>
        </w:rPr>
        <w:t>也不是十分理想，通过深度强化学习，无人机的航向、高度调整等的实时性和快速性能够得到一定的提高。</w:t>
      </w:r>
    </w:p>
    <w:p w:rsidR="00B325EE" w:rsidRDefault="002D6A42">
      <w:pPr>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lastRenderedPageBreak/>
        <w:t>由于深度强化学习在无人机中应用的技术难度较大，因此我们的第一阶段目标是实现无人机的图像识别功能。在此基础上，我们再对深度强化学习进行攻关，完成这一目标。</w:t>
      </w:r>
    </w:p>
    <w:p w:rsidR="00B325EE" w:rsidRDefault="002D6A42">
      <w:pPr>
        <w:pStyle w:val="1"/>
        <w:numPr>
          <w:ilvl w:val="0"/>
          <w:numId w:val="1"/>
        </w:numPr>
        <w:rPr>
          <w:rFonts w:ascii="华文仿宋" w:eastAsia="华文仿宋" w:hAnsi="华文仿宋" w:cs="华文仿宋"/>
          <w:sz w:val="28"/>
          <w:szCs w:val="28"/>
        </w:rPr>
      </w:pPr>
      <w:bookmarkStart w:id="62" w:name="_Toc531292105"/>
      <w:r>
        <w:rPr>
          <w:rFonts w:ascii="华文仿宋" w:eastAsia="华文仿宋" w:hAnsi="华文仿宋" w:cs="华文仿宋" w:hint="eastAsia"/>
          <w:sz w:val="28"/>
          <w:szCs w:val="28"/>
        </w:rPr>
        <w:t>项目设计预计效果</w:t>
      </w:r>
      <w:bookmarkEnd w:id="62"/>
    </w:p>
    <w:p w:rsidR="00B325EE" w:rsidRDefault="002D6A42">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在本项目设计中，我们期待得到以下的预计效果：</w:t>
      </w:r>
    </w:p>
    <w:p w:rsidR="00B325EE" w:rsidRDefault="002D6A42">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 通过卷积神经网络和无人机高分辨率的摄像头使用的结合，降低在传统的图像识别算法在处理高维数据时，产生的识别效果差，运算效率低下，不能记忆每次的识别特征及识别结果等情况，使无人机的识别效果不再只局限于某一试验场地，而是可以推广大范围使用，在其他的使用区域也有较好的适应性，通过深度强化学习在无人机控制方面的运用，平稳无人机在复杂环境中起飞和降落时的抖动和不稳定性，减少无人机的危险动作，保护无人机自身的安全，及时调整无人机的航向，增强无人机姿态调整的实时性和快速性。</w:t>
      </w:r>
    </w:p>
    <w:p w:rsidR="00B325EE" w:rsidRDefault="002D6A42">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在此基础上，以下几个方面将得到较大的改善或拥有新的功能。</w:t>
      </w:r>
    </w:p>
    <w:p w:rsidR="00B325EE" w:rsidRDefault="002D6A42">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 提高农作物的植保效率：使农业植保无人机的作业可以适应多种地形环境以及各种天气环境，即使在较为恶劣的环境中也能拥有较好的性能。利用无人机工作时产生的向下气流，提高农药雾流对农作物的穿透性，使农作物</w:t>
      </w:r>
      <w:proofErr w:type="gramStart"/>
      <w:r>
        <w:rPr>
          <w:rFonts w:asciiTheme="minorEastAsia" w:hAnsiTheme="minorEastAsia" w:cstheme="minorEastAsia" w:hint="eastAsia"/>
          <w:sz w:val="24"/>
        </w:rPr>
        <w:t>均匀着</w:t>
      </w:r>
      <w:proofErr w:type="gramEnd"/>
      <w:r>
        <w:rPr>
          <w:rFonts w:asciiTheme="minorEastAsia" w:hAnsiTheme="minorEastAsia" w:cstheme="minorEastAsia" w:hint="eastAsia"/>
          <w:sz w:val="24"/>
        </w:rPr>
        <w:t>药；利用</w:t>
      </w:r>
      <w:proofErr w:type="gramStart"/>
      <w:r>
        <w:rPr>
          <w:rFonts w:asciiTheme="minorEastAsia" w:hAnsiTheme="minorEastAsia" w:cstheme="minorEastAsia" w:hint="eastAsia"/>
          <w:sz w:val="24"/>
        </w:rPr>
        <w:t>自动飞控导航</w:t>
      </w:r>
      <w:proofErr w:type="gramEnd"/>
      <w:r>
        <w:rPr>
          <w:rFonts w:asciiTheme="minorEastAsia" w:hAnsiTheme="minorEastAsia" w:cstheme="minorEastAsia" w:hint="eastAsia"/>
          <w:sz w:val="24"/>
        </w:rPr>
        <w:t>作业对人工作业的替代，降低人力资源的成本，保障操作人员的安全，改善由于人工作业带来的某些不足，例如工作人员进地难，精力不足而导致植保效果差等。</w:t>
      </w:r>
    </w:p>
    <w:p w:rsidR="00B325EE" w:rsidRDefault="002D6A42">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 增强对林业时查时管的作业能力：通过对高分辨率的摄像设备的使用，利用高速网络带宽，从而有利于林业管理人员及时精确掌握自己所在辖区的森林现状，在森林的资源调查及荒漠化检测，病虫害检测，森林或者检测等方面具有较强的预警能力。</w:t>
      </w:r>
    </w:p>
    <w:p w:rsidR="00B325EE" w:rsidRDefault="002D6A42">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 保证作物授粉的质量和效率：在人工辅助授粉的难度较大，效率较低的背景下，采用电池动力的无人机辅助授粉，可高效率的重复繁重枯燥的授粉工作，有效提高授粉的范围和次数，节约人工成本，弥补人工作业带来的遗漏。</w:t>
      </w:r>
    </w:p>
    <w:p w:rsidR="00240D9E" w:rsidRDefault="00240D9E">
      <w:pPr>
        <w:spacing w:line="360" w:lineRule="auto"/>
        <w:ind w:firstLineChars="200" w:firstLine="420"/>
        <w:rPr>
          <w:rFonts w:asciiTheme="minorEastAsia" w:hAnsiTheme="minorEastAsia" w:cstheme="minorEastAsia" w:hint="eastAsia"/>
        </w:rPr>
      </w:pPr>
    </w:p>
    <w:p w:rsidR="00B325EE" w:rsidRDefault="002D6A42">
      <w:pPr>
        <w:pStyle w:val="1"/>
        <w:numPr>
          <w:ilvl w:val="0"/>
          <w:numId w:val="1"/>
        </w:numPr>
        <w:rPr>
          <w:rFonts w:ascii="华文仿宋" w:eastAsia="华文仿宋" w:hAnsi="华文仿宋" w:cs="华文仿宋"/>
          <w:sz w:val="28"/>
          <w:szCs w:val="28"/>
        </w:rPr>
      </w:pPr>
      <w:bookmarkStart w:id="63" w:name="_Toc531292106"/>
      <w:r>
        <w:rPr>
          <w:rFonts w:ascii="华文仿宋" w:eastAsia="华文仿宋" w:hAnsi="华文仿宋" w:cs="华文仿宋" w:hint="eastAsia"/>
          <w:sz w:val="28"/>
          <w:szCs w:val="28"/>
        </w:rPr>
        <w:lastRenderedPageBreak/>
        <w:t>所需资源</w:t>
      </w:r>
      <w:bookmarkEnd w:id="63"/>
    </w:p>
    <w:p w:rsidR="00B325EE" w:rsidRDefault="002D6A42">
      <w:pPr>
        <w:pStyle w:val="2"/>
        <w:rPr>
          <w:szCs w:val="28"/>
        </w:rPr>
      </w:pPr>
      <w:bookmarkStart w:id="64" w:name="_Toc531292107"/>
      <w:r>
        <w:rPr>
          <w:rFonts w:asciiTheme="majorEastAsia" w:hAnsiTheme="majorEastAsia" w:hint="eastAsia"/>
          <w:szCs w:val="28"/>
        </w:rPr>
        <w:t>8.1</w:t>
      </w:r>
      <w:r>
        <w:rPr>
          <w:rFonts w:hint="eastAsia"/>
          <w:szCs w:val="28"/>
        </w:rPr>
        <w:t xml:space="preserve"> 已有基础</w:t>
      </w:r>
      <w:bookmarkEnd w:id="64"/>
    </w:p>
    <w:p w:rsidR="00B325EE" w:rsidRDefault="002D6A42">
      <w:pPr>
        <w:pStyle w:val="3"/>
        <w:rPr>
          <w:rFonts w:asciiTheme="majorEastAsia" w:eastAsiaTheme="majorEastAsia" w:hAnsiTheme="majorEastAsia" w:cstheme="majorEastAsia"/>
          <w:sz w:val="24"/>
        </w:rPr>
      </w:pPr>
      <w:bookmarkStart w:id="65" w:name="_Toc531292108"/>
      <w:r>
        <w:rPr>
          <w:rFonts w:asciiTheme="majorEastAsia" w:eastAsiaTheme="majorEastAsia" w:hAnsiTheme="majorEastAsia" w:cstheme="majorEastAsia" w:hint="eastAsia"/>
          <w:sz w:val="24"/>
        </w:rPr>
        <w:t>8.1.1 技术基础——</w:t>
      </w:r>
      <w:r>
        <w:rPr>
          <w:rFonts w:asciiTheme="majorEastAsia" w:eastAsiaTheme="majorEastAsia" w:hAnsiTheme="majorEastAsia" w:cstheme="majorEastAsia" w:hint="eastAsia"/>
          <w:color w:val="000000" w:themeColor="text1"/>
          <w:sz w:val="24"/>
        </w:rPr>
        <w:t>结合深度学习的</w:t>
      </w:r>
      <w:r>
        <w:rPr>
          <w:rFonts w:asciiTheme="majorEastAsia" w:eastAsiaTheme="majorEastAsia" w:hAnsiTheme="majorEastAsia" w:cstheme="majorEastAsia"/>
          <w:color w:val="000000" w:themeColor="text1"/>
          <w:sz w:val="24"/>
        </w:rPr>
        <w:t>无人机</w:t>
      </w:r>
      <w:r>
        <w:rPr>
          <w:rFonts w:asciiTheme="majorEastAsia" w:eastAsiaTheme="majorEastAsia" w:hAnsiTheme="majorEastAsia" w:cstheme="majorEastAsia" w:hint="eastAsia"/>
          <w:color w:val="000000" w:themeColor="text1"/>
          <w:sz w:val="24"/>
        </w:rPr>
        <w:t>平台与植保</w:t>
      </w:r>
      <w:r>
        <w:rPr>
          <w:rFonts w:asciiTheme="majorEastAsia" w:eastAsiaTheme="majorEastAsia" w:hAnsiTheme="majorEastAsia" w:cstheme="majorEastAsia"/>
          <w:color w:val="000000" w:themeColor="text1"/>
          <w:sz w:val="24"/>
        </w:rPr>
        <w:t>无人机基础平台</w:t>
      </w:r>
      <w:bookmarkEnd w:id="65"/>
    </w:p>
    <w:p w:rsidR="00B325EE" w:rsidRDefault="002D6A42">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本团队所在的中国科学技术大学苏州研究院移动机器人实验室与杭州启飞智能科技有限公司正在合作“人工智能+无人机（AI+UAV）”的校企联合工程实践项目。该项目利用学校实验室和启</w:t>
      </w:r>
      <w:proofErr w:type="gramStart"/>
      <w:r>
        <w:rPr>
          <w:rFonts w:asciiTheme="minorEastAsia" w:hAnsiTheme="minorEastAsia" w:cstheme="minorEastAsia" w:hint="eastAsia"/>
          <w:sz w:val="24"/>
          <w:shd w:val="clear" w:color="auto" w:fill="FFFFFF"/>
        </w:rPr>
        <w:t>飞企业</w:t>
      </w:r>
      <w:proofErr w:type="gramEnd"/>
      <w:r>
        <w:rPr>
          <w:rFonts w:asciiTheme="minorEastAsia" w:hAnsiTheme="minorEastAsia" w:cstheme="minorEastAsia" w:hint="eastAsia"/>
          <w:sz w:val="24"/>
          <w:shd w:val="clear" w:color="auto" w:fill="FFFFFF"/>
        </w:rPr>
        <w:t>的双重资源，一同探究人工智能理论和算法对无人机在导航、任务规划和目标识别等环节的功能和性能表现。</w:t>
      </w:r>
    </w:p>
    <w:p w:rsidR="00B325EE" w:rsidRDefault="002D6A42">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在人工智能方面，团队已具备AI所需的数学理论基础，并系统学习了有关深度神经网络，卷积神经网络等相关知识，前期已经积累一定的运用神经网络在识别方面的工程经验。</w:t>
      </w:r>
    </w:p>
    <w:p w:rsidR="00B325EE" w:rsidRDefault="002D6A42">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在无人机方面，本团队调研了无人机的基础知识，并在持续研究飞行控制原理、导航定位、多信息融合技术等，能够动手搭建仿真实验环境或实际开发平台。</w:t>
      </w:r>
    </w:p>
    <w:p w:rsidR="00B325EE" w:rsidRDefault="002D6A42">
      <w:pPr>
        <w:pStyle w:val="3"/>
        <w:rPr>
          <w:rFonts w:asciiTheme="majorEastAsia" w:eastAsiaTheme="majorEastAsia" w:hAnsiTheme="majorEastAsia" w:cstheme="majorEastAsia"/>
          <w:sz w:val="24"/>
        </w:rPr>
      </w:pPr>
      <w:bookmarkStart w:id="66" w:name="_Toc531292109"/>
      <w:r>
        <w:rPr>
          <w:rFonts w:asciiTheme="majorEastAsia" w:eastAsiaTheme="majorEastAsia" w:hAnsiTheme="majorEastAsia" w:cstheme="majorEastAsia" w:hint="eastAsia"/>
          <w:sz w:val="24"/>
        </w:rPr>
        <w:t>8.1.2 技术基础——</w:t>
      </w:r>
      <w:proofErr w:type="gramStart"/>
      <w:r>
        <w:rPr>
          <w:rFonts w:asciiTheme="majorEastAsia" w:eastAsiaTheme="majorEastAsia" w:hAnsiTheme="majorEastAsia" w:cstheme="majorEastAsia" w:hint="eastAsia"/>
          <w:color w:val="000000" w:themeColor="text1"/>
          <w:sz w:val="24"/>
        </w:rPr>
        <w:t>飞控</w:t>
      </w:r>
      <w:r>
        <w:rPr>
          <w:rFonts w:asciiTheme="majorEastAsia" w:eastAsiaTheme="majorEastAsia" w:hAnsiTheme="majorEastAsia" w:cstheme="majorEastAsia"/>
          <w:color w:val="000000" w:themeColor="text1"/>
          <w:sz w:val="24"/>
        </w:rPr>
        <w:t>算法</w:t>
      </w:r>
      <w:proofErr w:type="gramEnd"/>
      <w:r>
        <w:rPr>
          <w:rFonts w:asciiTheme="majorEastAsia" w:eastAsiaTheme="majorEastAsia" w:hAnsiTheme="majorEastAsia" w:cstheme="majorEastAsia"/>
          <w:color w:val="000000" w:themeColor="text1"/>
          <w:sz w:val="24"/>
        </w:rPr>
        <w:t>实验</w:t>
      </w:r>
      <w:r>
        <w:rPr>
          <w:rFonts w:asciiTheme="majorEastAsia" w:eastAsiaTheme="majorEastAsia" w:hAnsiTheme="majorEastAsia" w:cstheme="majorEastAsia" w:hint="eastAsia"/>
          <w:color w:val="000000" w:themeColor="text1"/>
          <w:sz w:val="24"/>
        </w:rPr>
        <w:t>平台</w:t>
      </w:r>
      <w:bookmarkEnd w:id="66"/>
    </w:p>
    <w:p w:rsidR="00B325EE" w:rsidRDefault="002D6A42">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多旋翼无人机的</w:t>
      </w:r>
      <w:proofErr w:type="gramStart"/>
      <w:r>
        <w:rPr>
          <w:rFonts w:asciiTheme="minorEastAsia" w:hAnsiTheme="minorEastAsia" w:cstheme="minorEastAsia" w:hint="eastAsia"/>
          <w:sz w:val="24"/>
          <w:shd w:val="clear" w:color="auto" w:fill="FFFFFF"/>
        </w:rPr>
        <w:t>微机电</w:t>
      </w:r>
      <w:proofErr w:type="gramEnd"/>
      <w:r>
        <w:rPr>
          <w:rFonts w:asciiTheme="minorEastAsia" w:hAnsiTheme="minorEastAsia" w:cstheme="minorEastAsia" w:hint="eastAsia"/>
          <w:sz w:val="24"/>
          <w:shd w:val="clear" w:color="auto" w:fill="FFFFFF"/>
        </w:rPr>
        <w:t>系统(MEMS)陀螺仪解算的姿态角短时精度较高，但积分漂移严重，且对载体的振动敏感。随着时间的推移和积分运算，漂移误差会不断累加变大。MEMS加速度计则具有较好的静态性能，解算姿态角时不存在积分过程，但动态响应速度慢，短时精度差。</w:t>
      </w:r>
    </w:p>
    <w:p w:rsidR="00B325EE" w:rsidRDefault="002D6A42">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移动机器人实验室引入QBall2-OptiTrack实验平台，其包括</w:t>
      </w:r>
      <w:proofErr w:type="spellStart"/>
      <w:r>
        <w:rPr>
          <w:rFonts w:asciiTheme="minorEastAsia" w:hAnsiTheme="minorEastAsia" w:cstheme="minorEastAsia" w:hint="eastAsia"/>
          <w:sz w:val="24"/>
          <w:shd w:val="clear" w:color="auto" w:fill="FFFFFF"/>
        </w:rPr>
        <w:t>QBall</w:t>
      </w:r>
      <w:proofErr w:type="spellEnd"/>
      <w:r>
        <w:rPr>
          <w:rFonts w:asciiTheme="minorEastAsia" w:hAnsiTheme="minorEastAsia" w:cstheme="minorEastAsia" w:hint="eastAsia"/>
          <w:sz w:val="24"/>
          <w:shd w:val="clear" w:color="auto" w:fill="FFFFFF"/>
        </w:rPr>
        <w:t xml:space="preserve"> 2，地面控制站和</w:t>
      </w:r>
      <w:proofErr w:type="spellStart"/>
      <w:r>
        <w:rPr>
          <w:rFonts w:asciiTheme="minorEastAsia" w:hAnsiTheme="minorEastAsia" w:cstheme="minorEastAsia" w:hint="eastAsia"/>
          <w:sz w:val="24"/>
          <w:shd w:val="clear" w:color="auto" w:fill="FFFFFF"/>
        </w:rPr>
        <w:t>OptiTrack</w:t>
      </w:r>
      <w:proofErr w:type="spellEnd"/>
      <w:r>
        <w:rPr>
          <w:rFonts w:asciiTheme="minorEastAsia" w:hAnsiTheme="minorEastAsia" w:cstheme="minorEastAsia" w:hint="eastAsia"/>
          <w:sz w:val="24"/>
          <w:shd w:val="clear" w:color="auto" w:fill="FFFFFF"/>
        </w:rPr>
        <w:t>相机，能够</w:t>
      </w:r>
      <w:proofErr w:type="gramStart"/>
      <w:r>
        <w:rPr>
          <w:rFonts w:asciiTheme="minorEastAsia" w:hAnsiTheme="minorEastAsia" w:cstheme="minorEastAsia" w:hint="eastAsia"/>
          <w:sz w:val="24"/>
          <w:shd w:val="clear" w:color="auto" w:fill="FFFFFF"/>
        </w:rPr>
        <w:t>提供提供</w:t>
      </w:r>
      <w:proofErr w:type="gramEnd"/>
      <w:r>
        <w:rPr>
          <w:rFonts w:asciiTheme="minorEastAsia" w:hAnsiTheme="minorEastAsia" w:cstheme="minorEastAsia" w:hint="eastAsia"/>
          <w:sz w:val="24"/>
          <w:shd w:val="clear" w:color="auto" w:fill="FFFFFF"/>
        </w:rPr>
        <w:t>了</w:t>
      </w:r>
      <w:proofErr w:type="gramStart"/>
      <w:r>
        <w:rPr>
          <w:rFonts w:asciiTheme="minorEastAsia" w:hAnsiTheme="minorEastAsia" w:cstheme="minorEastAsia" w:hint="eastAsia"/>
          <w:sz w:val="24"/>
          <w:shd w:val="clear" w:color="auto" w:fill="FFFFFF"/>
        </w:rPr>
        <w:t>高分辨率板载航空</w:t>
      </w:r>
      <w:proofErr w:type="gramEnd"/>
      <w:r>
        <w:rPr>
          <w:rFonts w:asciiTheme="minorEastAsia" w:hAnsiTheme="minorEastAsia" w:cstheme="minorEastAsia" w:hint="eastAsia"/>
          <w:sz w:val="24"/>
          <w:shd w:val="clear" w:color="auto" w:fill="FFFFFF"/>
        </w:rPr>
        <w:t>数据和精准的室内定位和跟踪。</w:t>
      </w:r>
    </w:p>
    <w:p w:rsidR="00B325EE" w:rsidRDefault="002D6A42">
      <w:pPr>
        <w:pStyle w:val="ae"/>
        <w:spacing w:line="360" w:lineRule="auto"/>
        <w:ind w:firstLine="420"/>
        <w:jc w:val="center"/>
        <w:rPr>
          <w:rFonts w:ascii="微软雅黑" w:eastAsia="微软雅黑" w:hAnsi="微软雅黑" w:cstheme="minorEastAsia"/>
          <w:szCs w:val="21"/>
          <w:shd w:val="clear" w:color="auto" w:fill="FFFFFF"/>
        </w:rPr>
      </w:pPr>
      <w:r>
        <w:rPr>
          <w:rFonts w:ascii="微软雅黑" w:eastAsia="微软雅黑" w:hAnsi="微软雅黑" w:cstheme="minorEastAsia" w:hint="eastAsia"/>
          <w:noProof/>
          <w:szCs w:val="21"/>
          <w:shd w:val="clear" w:color="auto" w:fill="FFFFFF"/>
        </w:rPr>
        <w:lastRenderedPageBreak/>
        <w:drawing>
          <wp:anchor distT="0" distB="0" distL="114300" distR="114300" simplePos="0" relativeHeight="251668480" behindDoc="0" locked="0" layoutInCell="1" allowOverlap="1">
            <wp:simplePos x="0" y="0"/>
            <wp:positionH relativeFrom="column">
              <wp:posOffset>480695</wp:posOffset>
            </wp:positionH>
            <wp:positionV relativeFrom="paragraph">
              <wp:posOffset>31115</wp:posOffset>
            </wp:positionV>
            <wp:extent cx="4116070" cy="2481580"/>
            <wp:effectExtent l="0" t="0" r="0" b="0"/>
            <wp:wrapTopAndBottom/>
            <wp:docPr id="9" name="图片 3" descr="C:\Users\boboan\Downloads\步骤 (1).png步骤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C:\Users\boboan\Downloads\步骤 (1).png步骤 (1)"/>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116070" cy="2481580"/>
                    </a:xfrm>
                    <a:prstGeom prst="rect">
                      <a:avLst/>
                    </a:prstGeom>
                  </pic:spPr>
                </pic:pic>
              </a:graphicData>
            </a:graphic>
          </wp:anchor>
        </w:drawing>
      </w:r>
      <w:r>
        <w:rPr>
          <w:rFonts w:ascii="微软雅黑" w:eastAsia="微软雅黑" w:hAnsi="微软雅黑" w:cstheme="minorEastAsia" w:hint="eastAsia"/>
          <w:szCs w:val="21"/>
          <w:shd w:val="clear" w:color="auto" w:fill="FFFFFF"/>
        </w:rPr>
        <w:t>图8.1 QBall2-OptiTrack系统结构图</w:t>
      </w:r>
    </w:p>
    <w:p w:rsidR="00B325EE" w:rsidRDefault="002D6A42">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实验室在验证了数据融合基本原理和姿态解算原理的基础上，利用QBall2-OptiTrack实验平台实现姿态解算，在</w:t>
      </w:r>
      <w:proofErr w:type="gramStart"/>
      <w:r>
        <w:rPr>
          <w:rFonts w:asciiTheme="minorEastAsia" w:hAnsiTheme="minorEastAsia" w:cstheme="minorEastAsia" w:hint="eastAsia"/>
          <w:sz w:val="24"/>
          <w:shd w:val="clear" w:color="auto" w:fill="FFFFFF"/>
        </w:rPr>
        <w:t>厘米级定位</w:t>
      </w:r>
      <w:proofErr w:type="gramEnd"/>
      <w:r>
        <w:rPr>
          <w:rFonts w:asciiTheme="minorEastAsia" w:hAnsiTheme="minorEastAsia" w:cstheme="minorEastAsia" w:hint="eastAsia"/>
          <w:sz w:val="24"/>
          <w:shd w:val="clear" w:color="auto" w:fill="FFFFFF"/>
        </w:rPr>
        <w:t>实现中良好地保证了系统的实时性，并合理配置重心使得平台能适应不同的突发情况。</w:t>
      </w:r>
    </w:p>
    <w:p w:rsidR="00B325EE" w:rsidRDefault="002D6A42">
      <w:pPr>
        <w:pStyle w:val="3"/>
        <w:rPr>
          <w:rFonts w:asciiTheme="majorEastAsia" w:eastAsiaTheme="majorEastAsia" w:hAnsiTheme="majorEastAsia" w:cstheme="majorEastAsia"/>
          <w:sz w:val="24"/>
        </w:rPr>
      </w:pPr>
      <w:bookmarkStart w:id="67" w:name="OLE_LINK2"/>
      <w:bookmarkStart w:id="68" w:name="_Toc531292110"/>
      <w:r>
        <w:rPr>
          <w:rFonts w:asciiTheme="majorEastAsia" w:eastAsiaTheme="majorEastAsia" w:hAnsiTheme="majorEastAsia" w:cstheme="majorEastAsia" w:hint="eastAsia"/>
          <w:sz w:val="24"/>
        </w:rPr>
        <w:t>8.1.3 技术基础——</w:t>
      </w:r>
      <w:proofErr w:type="spellStart"/>
      <w:r>
        <w:rPr>
          <w:rFonts w:asciiTheme="majorEastAsia" w:eastAsiaTheme="majorEastAsia" w:hAnsiTheme="majorEastAsia" w:cstheme="majorEastAsia" w:hint="eastAsia"/>
          <w:color w:val="000000" w:themeColor="text1"/>
          <w:sz w:val="24"/>
        </w:rPr>
        <w:t>A</w:t>
      </w:r>
      <w:r>
        <w:rPr>
          <w:rFonts w:asciiTheme="majorEastAsia" w:eastAsiaTheme="majorEastAsia" w:hAnsiTheme="majorEastAsia" w:cstheme="majorEastAsia"/>
          <w:color w:val="000000" w:themeColor="text1"/>
          <w:sz w:val="24"/>
        </w:rPr>
        <w:t>rdulipot</w:t>
      </w:r>
      <w:proofErr w:type="spellEnd"/>
      <w:r>
        <w:rPr>
          <w:rFonts w:asciiTheme="majorEastAsia" w:eastAsiaTheme="majorEastAsia" w:hAnsiTheme="majorEastAsia" w:cstheme="majorEastAsia" w:hint="eastAsia"/>
          <w:color w:val="000000" w:themeColor="text1"/>
          <w:sz w:val="24"/>
        </w:rPr>
        <w:t>全方位</w:t>
      </w:r>
      <w:r>
        <w:rPr>
          <w:rFonts w:asciiTheme="majorEastAsia" w:eastAsiaTheme="majorEastAsia" w:hAnsiTheme="majorEastAsia" w:cstheme="majorEastAsia"/>
          <w:color w:val="000000" w:themeColor="text1"/>
          <w:sz w:val="24"/>
        </w:rPr>
        <w:t>资源支持</w:t>
      </w:r>
      <w:bookmarkEnd w:id="68"/>
    </w:p>
    <w:bookmarkEnd w:id="67"/>
    <w:p w:rsidR="00B325EE" w:rsidRDefault="002D6A42">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今年10月15至16日，在苏州市政府的大力支持下，由</w:t>
      </w:r>
      <w:proofErr w:type="gramStart"/>
      <w:r>
        <w:rPr>
          <w:rFonts w:asciiTheme="minorEastAsia" w:hAnsiTheme="minorEastAsia" w:cstheme="minorEastAsia" w:hint="eastAsia"/>
          <w:sz w:val="24"/>
          <w:shd w:val="clear" w:color="auto" w:fill="FFFFFF"/>
        </w:rPr>
        <w:t>赫</w:t>
      </w:r>
      <w:proofErr w:type="gramEnd"/>
      <w:r>
        <w:rPr>
          <w:rFonts w:asciiTheme="minorEastAsia" w:hAnsiTheme="minorEastAsia" w:cstheme="minorEastAsia" w:hint="eastAsia"/>
          <w:sz w:val="24"/>
          <w:shd w:val="clear" w:color="auto" w:fill="FFFFFF"/>
        </w:rPr>
        <w:t>星科技有限公司和苏州星圳智能科技有限公司共同主办，我院协办的“第二届</w:t>
      </w:r>
      <w:proofErr w:type="spellStart"/>
      <w:r>
        <w:rPr>
          <w:rFonts w:asciiTheme="minorEastAsia" w:hAnsiTheme="minorEastAsia" w:cstheme="minorEastAsia" w:hint="eastAsia"/>
          <w:sz w:val="24"/>
          <w:shd w:val="clear" w:color="auto" w:fill="FFFFFF"/>
        </w:rPr>
        <w:t>ArduPilot</w:t>
      </w:r>
      <w:proofErr w:type="spellEnd"/>
      <w:r>
        <w:rPr>
          <w:rFonts w:asciiTheme="minorEastAsia" w:hAnsiTheme="minorEastAsia" w:cstheme="minorEastAsia" w:hint="eastAsia"/>
          <w:sz w:val="24"/>
          <w:shd w:val="clear" w:color="auto" w:fill="FFFFFF"/>
        </w:rPr>
        <w:t>全球无人机开发者大会”在苏州举行。</w:t>
      </w:r>
    </w:p>
    <w:p w:rsidR="00B325EE" w:rsidRDefault="00EE72D7">
      <w:pPr>
        <w:pStyle w:val="ae"/>
        <w:spacing w:line="360" w:lineRule="auto"/>
        <w:ind w:firstLine="420"/>
        <w:rPr>
          <w:rFonts w:asciiTheme="minorEastAsia" w:hAnsiTheme="minorEastAsia" w:cstheme="minorEastAsia"/>
          <w:sz w:val="24"/>
          <w:shd w:val="clear" w:color="auto" w:fill="FFFFFF"/>
        </w:rPr>
      </w:pPr>
      <w:r>
        <w:rPr>
          <w:rFonts w:asciiTheme="minorEastAsia" w:hAnsiTheme="minorEastAsia" w:cstheme="minorEastAsia"/>
          <w:szCs w:val="21"/>
          <w:shd w:val="clear" w:color="auto" w:fill="FFFFFF"/>
        </w:rPr>
        <w:object w:dxaOrig="1440" w:dyaOrig="1440">
          <v:shape id="_x0000_s1060" type="#_x0000_t75" style="position:absolute;left:0;text-align:left;margin-left:83pt;margin-top:27.95pt;width:248.8pt;height:163.15pt;z-index:251659264;mso-wrap-distance-top:0;mso-wrap-distance-bottom:0;mso-width-relative:page;mso-height-relative:page">
            <v:imagedata r:id="rId45" o:title=""/>
            <w10:wrap type="topAndBottom"/>
          </v:shape>
          <o:OLEObject Type="Embed" ProgID="StaticMetafile" ShapeID="_x0000_s1060" DrawAspect="Content" ObjectID="_1605034169" r:id="rId46"/>
        </w:object>
      </w:r>
      <w:proofErr w:type="spellStart"/>
      <w:r w:rsidR="002D6A42">
        <w:rPr>
          <w:rFonts w:asciiTheme="minorEastAsia" w:hAnsiTheme="minorEastAsia" w:cstheme="minorEastAsia" w:hint="eastAsia"/>
          <w:sz w:val="24"/>
          <w:shd w:val="clear" w:color="auto" w:fill="FFFFFF"/>
        </w:rPr>
        <w:t>ArduPilot</w:t>
      </w:r>
      <w:proofErr w:type="spellEnd"/>
      <w:r w:rsidR="002D6A42">
        <w:rPr>
          <w:rFonts w:asciiTheme="minorEastAsia" w:hAnsiTheme="minorEastAsia" w:cstheme="minorEastAsia" w:hint="eastAsia"/>
          <w:sz w:val="24"/>
          <w:shd w:val="clear" w:color="auto" w:fill="FFFFFF"/>
        </w:rPr>
        <w:t>是由世界各地的志愿者共同管理，利用互联网进行沟通，规划，</w:t>
      </w:r>
    </w:p>
    <w:p w:rsidR="00B325EE" w:rsidRDefault="002D6A42">
      <w:pPr>
        <w:pStyle w:val="ae"/>
        <w:spacing w:line="360" w:lineRule="auto"/>
        <w:jc w:val="center"/>
        <w:rPr>
          <w:rFonts w:ascii="微软雅黑" w:eastAsia="微软雅黑" w:hAnsi="微软雅黑" w:cstheme="minorEastAsia"/>
          <w:sz w:val="24"/>
          <w:shd w:val="clear" w:color="auto" w:fill="FFFFFF"/>
        </w:rPr>
      </w:pPr>
      <w:r>
        <w:rPr>
          <w:rFonts w:ascii="微软雅黑" w:eastAsia="微软雅黑" w:hAnsi="微软雅黑" w:cstheme="minorEastAsia" w:hint="eastAsia"/>
          <w:szCs w:val="21"/>
          <w:shd w:val="clear" w:color="auto" w:fill="FFFFFF"/>
        </w:rPr>
        <w:t>图8.2 本团队与</w:t>
      </w:r>
      <w:proofErr w:type="spellStart"/>
      <w:r>
        <w:rPr>
          <w:rFonts w:ascii="微软雅黑" w:eastAsia="微软雅黑" w:hAnsi="微软雅黑" w:cstheme="minorEastAsia" w:hint="eastAsia"/>
          <w:szCs w:val="21"/>
          <w:shd w:val="clear" w:color="auto" w:fill="FFFFFF"/>
        </w:rPr>
        <w:t>ArduPilot</w:t>
      </w:r>
      <w:proofErr w:type="spellEnd"/>
      <w:r>
        <w:rPr>
          <w:rFonts w:ascii="微软雅黑" w:eastAsia="微软雅黑" w:hAnsi="微软雅黑" w:cstheme="minorEastAsia" w:hint="eastAsia"/>
          <w:szCs w:val="21"/>
          <w:shd w:val="clear" w:color="auto" w:fill="FFFFFF"/>
        </w:rPr>
        <w:t>团队成员合影</w:t>
      </w:r>
    </w:p>
    <w:p w:rsidR="00B325EE" w:rsidRDefault="002D6A42">
      <w:pPr>
        <w:pStyle w:val="ae"/>
        <w:spacing w:line="360" w:lineRule="auto"/>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开发和支持的开源无人机社区。作为大会的协办单位，我院立足嵌入式系统设计专业基础，在无人机开源社区建设、工程实践</w:t>
      </w:r>
      <w:proofErr w:type="gramStart"/>
      <w:r>
        <w:rPr>
          <w:rFonts w:asciiTheme="minorEastAsia" w:hAnsiTheme="minorEastAsia" w:cstheme="minorEastAsia" w:hint="eastAsia"/>
          <w:sz w:val="24"/>
          <w:shd w:val="clear" w:color="auto" w:fill="FFFFFF"/>
        </w:rPr>
        <w:t>联培方面</w:t>
      </w:r>
      <w:proofErr w:type="gramEnd"/>
      <w:r>
        <w:rPr>
          <w:rFonts w:asciiTheme="minorEastAsia" w:hAnsiTheme="minorEastAsia" w:cstheme="minorEastAsia" w:hint="eastAsia"/>
          <w:sz w:val="24"/>
          <w:shd w:val="clear" w:color="auto" w:fill="FFFFFF"/>
        </w:rPr>
        <w:t>提出合作意向，并与国内</w:t>
      </w:r>
      <w:r>
        <w:rPr>
          <w:rFonts w:asciiTheme="minorEastAsia" w:hAnsiTheme="minorEastAsia" w:cstheme="minorEastAsia" w:hint="eastAsia"/>
          <w:sz w:val="24"/>
          <w:shd w:val="clear" w:color="auto" w:fill="FFFFFF"/>
        </w:rPr>
        <w:lastRenderedPageBreak/>
        <w:t>外开发者多次在线沟通。</w:t>
      </w:r>
    </w:p>
    <w:p w:rsidR="00B325EE" w:rsidRDefault="002D6A42">
      <w:pPr>
        <w:pStyle w:val="3"/>
        <w:rPr>
          <w:rFonts w:asciiTheme="majorEastAsia" w:eastAsiaTheme="majorEastAsia" w:hAnsiTheme="majorEastAsia" w:cstheme="majorEastAsia"/>
          <w:sz w:val="24"/>
        </w:rPr>
      </w:pPr>
      <w:bookmarkStart w:id="69" w:name="_Toc531292111"/>
      <w:r>
        <w:rPr>
          <w:rFonts w:asciiTheme="majorEastAsia" w:eastAsiaTheme="majorEastAsia" w:hAnsiTheme="majorEastAsia" w:cstheme="majorEastAsia" w:hint="eastAsia"/>
          <w:sz w:val="24"/>
        </w:rPr>
        <w:t>8.1.4 产品基础——</w:t>
      </w:r>
      <w:r>
        <w:rPr>
          <w:rFonts w:asciiTheme="majorEastAsia" w:eastAsiaTheme="majorEastAsia" w:hAnsiTheme="majorEastAsia" w:cstheme="majorEastAsia" w:hint="eastAsia"/>
          <w:color w:val="000000" w:themeColor="text1"/>
          <w:sz w:val="24"/>
        </w:rPr>
        <w:t>团队产品化</w:t>
      </w:r>
      <w:r>
        <w:rPr>
          <w:rFonts w:asciiTheme="majorEastAsia" w:eastAsiaTheme="majorEastAsia" w:hAnsiTheme="majorEastAsia" w:cstheme="majorEastAsia"/>
          <w:color w:val="000000" w:themeColor="text1"/>
          <w:sz w:val="24"/>
        </w:rPr>
        <w:t>技术积累</w:t>
      </w:r>
      <w:bookmarkEnd w:id="69"/>
    </w:p>
    <w:p w:rsidR="00B325EE" w:rsidRDefault="002D6A42">
      <w:pPr>
        <w:pStyle w:val="ae"/>
        <w:spacing w:line="360" w:lineRule="auto"/>
        <w:ind w:firstLine="420"/>
        <w:rPr>
          <w:rFonts w:asciiTheme="minorEastAsia" w:hAnsiTheme="minorEastAsia" w:cstheme="minorEastAsia"/>
          <w:sz w:val="24"/>
        </w:rPr>
      </w:pPr>
      <w:r>
        <w:rPr>
          <w:rFonts w:asciiTheme="minorEastAsia" w:hAnsiTheme="minorEastAsia" w:cstheme="minorEastAsia" w:hint="eastAsia"/>
          <w:sz w:val="24"/>
          <w:shd w:val="clear" w:color="auto" w:fill="FFFFFF"/>
        </w:rPr>
        <w:t>学院移动机器人实验室自己动手配备了30架花样飞行无人机机群，并在中国科学技术大学60周年华诞之时首次亮相，呈现了精彩的表演。30架四旋翼无人机均装饰了七彩色LED，</w:t>
      </w:r>
      <w:proofErr w:type="gramStart"/>
      <w:r>
        <w:rPr>
          <w:rFonts w:asciiTheme="minorEastAsia" w:hAnsiTheme="minorEastAsia" w:cstheme="minorEastAsia" w:hint="eastAsia"/>
          <w:sz w:val="24"/>
          <w:shd w:val="clear" w:color="auto" w:fill="FFFFFF"/>
        </w:rPr>
        <w:t>分为头机和</w:t>
      </w:r>
      <w:proofErr w:type="gramEnd"/>
      <w:r>
        <w:rPr>
          <w:rFonts w:asciiTheme="minorEastAsia" w:hAnsiTheme="minorEastAsia" w:cstheme="minorEastAsia" w:hint="eastAsia"/>
          <w:sz w:val="24"/>
          <w:shd w:val="clear" w:color="auto" w:fill="FFFFFF"/>
        </w:rPr>
        <w:t>从机两类角色，根据</w:t>
      </w:r>
      <w:r>
        <w:rPr>
          <w:rFonts w:asciiTheme="minorEastAsia" w:hAnsiTheme="minorEastAsia" w:cstheme="minorEastAsia" w:hint="eastAsia"/>
          <w:sz w:val="24"/>
        </w:rPr>
        <w:t>任务规划所分配的路径，</w:t>
      </w:r>
      <w:proofErr w:type="gramStart"/>
      <w:r>
        <w:rPr>
          <w:rFonts w:asciiTheme="minorEastAsia" w:hAnsiTheme="minorEastAsia" w:cstheme="minorEastAsia" w:hint="eastAsia"/>
          <w:sz w:val="24"/>
        </w:rPr>
        <w:t>头机按照</w:t>
      </w:r>
      <w:proofErr w:type="gramEnd"/>
      <w:r>
        <w:rPr>
          <w:rFonts w:asciiTheme="minorEastAsia" w:hAnsiTheme="minorEastAsia" w:cstheme="minorEastAsia" w:hint="eastAsia"/>
          <w:sz w:val="24"/>
        </w:rPr>
        <w:t>指定航迹自主飞行，从机根据</w:t>
      </w:r>
      <w:proofErr w:type="gramStart"/>
      <w:r>
        <w:rPr>
          <w:rFonts w:asciiTheme="minorEastAsia" w:hAnsiTheme="minorEastAsia" w:cstheme="minorEastAsia" w:hint="eastAsia"/>
          <w:sz w:val="24"/>
        </w:rPr>
        <w:t>头机航迹</w:t>
      </w:r>
      <w:proofErr w:type="gramEnd"/>
      <w:r>
        <w:rPr>
          <w:rFonts w:asciiTheme="minorEastAsia" w:hAnsiTheme="minorEastAsia" w:cstheme="minorEastAsia" w:hint="eastAsia"/>
          <w:sz w:val="24"/>
        </w:rPr>
        <w:t>和避障要求做配合飞行，使整个机群呈现出设定图案的绚丽效果。</w:t>
      </w:r>
    </w:p>
    <w:p w:rsidR="00B325EE" w:rsidRDefault="002D6A42">
      <w:pPr>
        <w:pStyle w:val="ae"/>
        <w:spacing w:line="360" w:lineRule="auto"/>
        <w:ind w:firstLine="420"/>
        <w:rPr>
          <w:rFonts w:asciiTheme="minorEastAsia" w:hAnsiTheme="minorEastAsia" w:cstheme="minorEastAsia"/>
          <w:sz w:val="24"/>
        </w:rPr>
      </w:pPr>
      <w:r>
        <w:rPr>
          <w:rFonts w:asciiTheme="minorEastAsia" w:hAnsiTheme="minorEastAsia" w:cstheme="minorEastAsia" w:hint="eastAsia"/>
          <w:sz w:val="24"/>
          <w:shd w:val="clear" w:color="auto" w:fill="FFFFFF"/>
        </w:rPr>
        <w:t>对于该机群的设计，移动机器人实验室团队硬件上从零部件采购、电路焊接到</w:t>
      </w:r>
      <w:proofErr w:type="gramStart"/>
      <w:r>
        <w:rPr>
          <w:rFonts w:asciiTheme="minorEastAsia" w:hAnsiTheme="minorEastAsia" w:cstheme="minorEastAsia" w:hint="eastAsia"/>
          <w:sz w:val="24"/>
          <w:shd w:val="clear" w:color="auto" w:fill="FFFFFF"/>
        </w:rPr>
        <w:t>借助公模组装</w:t>
      </w:r>
      <w:proofErr w:type="gramEnd"/>
      <w:r>
        <w:rPr>
          <w:rFonts w:asciiTheme="minorEastAsia" w:hAnsiTheme="minorEastAsia" w:cstheme="minorEastAsia" w:hint="eastAsia"/>
          <w:sz w:val="24"/>
          <w:shd w:val="clear" w:color="auto" w:fill="FFFFFF"/>
        </w:rPr>
        <w:t>，实现了所有环节的覆盖，并结合开源软件进行二次开发，实现</w:t>
      </w:r>
      <w:proofErr w:type="gramStart"/>
      <w:r>
        <w:rPr>
          <w:rFonts w:asciiTheme="minorEastAsia" w:hAnsiTheme="minorEastAsia" w:cstheme="minorEastAsia" w:hint="eastAsia"/>
          <w:sz w:val="24"/>
          <w:shd w:val="clear" w:color="auto" w:fill="FFFFFF"/>
        </w:rPr>
        <w:t>了飞控稳定</w:t>
      </w:r>
      <w:proofErr w:type="gramEnd"/>
      <w:r>
        <w:rPr>
          <w:rFonts w:asciiTheme="minorEastAsia" w:hAnsiTheme="minorEastAsia" w:cstheme="minorEastAsia" w:hint="eastAsia"/>
          <w:sz w:val="24"/>
          <w:shd w:val="clear" w:color="auto" w:fill="FFFFFF"/>
        </w:rPr>
        <w:t>、平滑和鲁棒性的特点。对于机群的编队飞行，实验室团队进行了多次方案论证，特别是在GPS、RTK的选型和冗余控制设计上反复验证。最终以市场同类机型1/4的价格完成了软硬件主体开发、任务规划、航迹控制等设计工作。</w:t>
      </w:r>
    </w:p>
    <w:p w:rsidR="00B325EE" w:rsidRDefault="002D6A42">
      <w:pPr>
        <w:widowControl/>
        <w:spacing w:line="360" w:lineRule="auto"/>
        <w:ind w:leftChars="114" w:left="1199" w:hangingChars="400" w:hanging="960"/>
        <w:jc w:val="left"/>
        <w:rPr>
          <w:rFonts w:asciiTheme="minorEastAsia" w:hAnsiTheme="minorEastAsia" w:cstheme="minorEastAsia"/>
          <w:kern w:val="0"/>
          <w:sz w:val="24"/>
        </w:rPr>
      </w:pPr>
      <w:r>
        <w:rPr>
          <w:rFonts w:asciiTheme="minorEastAsia" w:hAnsiTheme="minorEastAsia" w:cstheme="minorEastAsia" w:hint="eastAsia"/>
          <w:noProof/>
          <w:kern w:val="0"/>
          <w:sz w:val="24"/>
        </w:rPr>
        <w:drawing>
          <wp:inline distT="0" distB="0" distL="0" distR="0">
            <wp:extent cx="2319655" cy="1741170"/>
            <wp:effectExtent l="0" t="0" r="4445" b="11430"/>
            <wp:docPr id="2" name="图片 2" descr="D:\腾讯QQ\个人数据\354496262\Image\C2C\7(HN2[7D%VUG4E%L9G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腾讯QQ\个人数据\354496262\Image\C2C\7(HN2[7D%VUG4E%L9GT)~H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flipH="1">
                      <a:off x="0" y="0"/>
                      <a:ext cx="2319655" cy="1741170"/>
                    </a:xfrm>
                    <a:prstGeom prst="rect">
                      <a:avLst/>
                    </a:prstGeom>
                    <a:noFill/>
                    <a:ln>
                      <a:noFill/>
                    </a:ln>
                  </pic:spPr>
                </pic:pic>
              </a:graphicData>
            </a:graphic>
          </wp:inline>
        </w:drawing>
      </w:r>
      <w:r>
        <w:rPr>
          <w:rFonts w:asciiTheme="minorEastAsia" w:hAnsiTheme="minorEastAsia" w:cstheme="minorEastAsia" w:hint="eastAsia"/>
          <w:kern w:val="0"/>
          <w:sz w:val="24"/>
        </w:rPr>
        <w:t xml:space="preserve">    </w:t>
      </w:r>
      <w:r>
        <w:rPr>
          <w:rFonts w:asciiTheme="minorEastAsia" w:hAnsiTheme="minorEastAsia" w:cstheme="minorEastAsia" w:hint="eastAsia"/>
          <w:noProof/>
          <w:kern w:val="0"/>
          <w:sz w:val="24"/>
        </w:rPr>
        <w:drawing>
          <wp:inline distT="0" distB="0" distL="0" distR="0">
            <wp:extent cx="2466975" cy="1747520"/>
            <wp:effectExtent l="0" t="0" r="9525" b="5080"/>
            <wp:docPr id="6" name="图片 6" descr="D:\腾讯QQ\个人数据\354496262\Image\C2C\4710Q_{YSO8~AIA`6C%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腾讯QQ\个人数据\354496262\Image\C2C\4710Q_{YSO8~AIA`6C%E2%2.jpg"/>
                    <pic:cNvPicPr>
                      <a:picLocks noChangeAspect="1" noChangeArrowheads="1"/>
                    </pic:cNvPicPr>
                  </pic:nvPicPr>
                  <pic:blipFill>
                    <a:blip r:embed="rId48" cstate="print">
                      <a:extLst>
                        <a:ext uri="{28A0092B-C50C-407E-A947-70E740481C1C}">
                          <a14:useLocalDpi xmlns:a14="http://schemas.microsoft.com/office/drawing/2010/main" val="0"/>
                        </a:ext>
                      </a:extLst>
                    </a:blip>
                    <a:srcRect t="5555"/>
                    <a:stretch>
                      <a:fillRect/>
                    </a:stretch>
                  </pic:blipFill>
                  <pic:spPr>
                    <a:xfrm>
                      <a:off x="0" y="0"/>
                      <a:ext cx="2482365" cy="1758483"/>
                    </a:xfrm>
                    <a:prstGeom prst="rect">
                      <a:avLst/>
                    </a:prstGeom>
                    <a:noFill/>
                    <a:ln>
                      <a:noFill/>
                    </a:ln>
                  </pic:spPr>
                </pic:pic>
              </a:graphicData>
            </a:graphic>
          </wp:inline>
        </w:drawing>
      </w:r>
    </w:p>
    <w:p w:rsidR="00B325EE" w:rsidRDefault="002D6A42">
      <w:pPr>
        <w:widowControl/>
        <w:spacing w:line="360" w:lineRule="auto"/>
        <w:ind w:firstLineChars="300" w:firstLine="630"/>
        <w:jc w:val="left"/>
        <w:rPr>
          <w:rFonts w:ascii="微软雅黑" w:eastAsia="微软雅黑" w:hAnsi="微软雅黑" w:cstheme="minorEastAsia"/>
        </w:rPr>
      </w:pPr>
      <w:r>
        <w:rPr>
          <w:rFonts w:ascii="微软雅黑" w:eastAsia="微软雅黑" w:hAnsi="微软雅黑" w:cstheme="minorEastAsia" w:hint="eastAsia"/>
        </w:rPr>
        <w:t>图8.3 无人机编队等待起飞               图8.4 无人机排列出USTC的图案</w:t>
      </w:r>
    </w:p>
    <w:p w:rsidR="00B325EE" w:rsidRDefault="002D6A42">
      <w:pPr>
        <w:widowControl/>
        <w:spacing w:line="360" w:lineRule="auto"/>
        <w:ind w:firstLineChars="100" w:firstLine="240"/>
        <w:jc w:val="left"/>
        <w:rPr>
          <w:rFonts w:asciiTheme="minorEastAsia" w:hAnsiTheme="minorEastAsia" w:cstheme="minorEastAsia"/>
          <w:kern w:val="0"/>
          <w:sz w:val="24"/>
        </w:rPr>
      </w:pPr>
      <w:r>
        <w:rPr>
          <w:rFonts w:asciiTheme="minorEastAsia" w:hAnsiTheme="minorEastAsia" w:cstheme="minorEastAsia" w:hint="eastAsia"/>
          <w:noProof/>
          <w:kern w:val="0"/>
          <w:sz w:val="24"/>
        </w:rPr>
        <w:drawing>
          <wp:inline distT="0" distB="0" distL="0" distR="0">
            <wp:extent cx="2342515" cy="1756410"/>
            <wp:effectExtent l="0" t="0" r="6985" b="8890"/>
            <wp:docPr id="7" name="图片 7" descr="D:\腾讯QQ\个人数据\354496262\Image\C2C\`@](OS3_QYBF%FVZVU5UC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腾讯QQ\个人数据\354496262\Image\C2C\`@](OS3_QYBF%FVZVU5UC2B.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352156" cy="1764260"/>
                    </a:xfrm>
                    <a:prstGeom prst="rect">
                      <a:avLst/>
                    </a:prstGeom>
                    <a:noFill/>
                    <a:ln>
                      <a:noFill/>
                    </a:ln>
                  </pic:spPr>
                </pic:pic>
              </a:graphicData>
            </a:graphic>
          </wp:inline>
        </w:drawing>
      </w:r>
      <w:r>
        <w:rPr>
          <w:rFonts w:asciiTheme="minorEastAsia" w:hAnsiTheme="minorEastAsia" w:cstheme="minorEastAsia" w:hint="eastAsia"/>
          <w:kern w:val="0"/>
          <w:sz w:val="24"/>
        </w:rPr>
        <w:t xml:space="preserve">    </w:t>
      </w:r>
      <w:r>
        <w:rPr>
          <w:rFonts w:asciiTheme="minorEastAsia" w:hAnsiTheme="minorEastAsia" w:cstheme="minorEastAsia" w:hint="eastAsia"/>
          <w:noProof/>
          <w:kern w:val="0"/>
          <w:sz w:val="24"/>
        </w:rPr>
        <w:drawing>
          <wp:inline distT="0" distB="0" distL="0" distR="0">
            <wp:extent cx="2399665" cy="1800225"/>
            <wp:effectExtent l="0" t="0" r="635" b="3175"/>
            <wp:docPr id="8" name="图片 8" descr="D:\腾讯QQ\个人数据\354496262\Image\C2C\L~)$WNEKE%Z[C5V6TIZ{L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腾讯QQ\个人数据\354496262\Image\C2C\L~)$WNEKE%Z[C5V6TIZ{LA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410210" cy="1807804"/>
                    </a:xfrm>
                    <a:prstGeom prst="rect">
                      <a:avLst/>
                    </a:prstGeom>
                    <a:noFill/>
                    <a:ln>
                      <a:noFill/>
                    </a:ln>
                  </pic:spPr>
                </pic:pic>
              </a:graphicData>
            </a:graphic>
          </wp:inline>
        </w:drawing>
      </w:r>
    </w:p>
    <w:p w:rsidR="00B325EE" w:rsidRDefault="002D6A42">
      <w:pPr>
        <w:pStyle w:val="ae"/>
        <w:spacing w:line="360" w:lineRule="auto"/>
        <w:jc w:val="center"/>
        <w:rPr>
          <w:rFonts w:ascii="微软雅黑" w:eastAsia="微软雅黑" w:hAnsi="微软雅黑" w:cstheme="minorEastAsia"/>
        </w:rPr>
      </w:pPr>
      <w:r>
        <w:rPr>
          <w:rFonts w:asciiTheme="minorEastAsia" w:hAnsiTheme="minorEastAsia" w:cstheme="minorEastAsia" w:hint="eastAsia"/>
        </w:rPr>
        <w:t xml:space="preserve">  </w:t>
      </w:r>
      <w:r>
        <w:rPr>
          <w:rFonts w:ascii="微软雅黑" w:eastAsia="微软雅黑" w:hAnsi="微软雅黑" w:cstheme="minorEastAsia" w:hint="eastAsia"/>
        </w:rPr>
        <w:t>图8.5 无人机排列出60的图案                 图8.6 无人机列队在天空中旋转</w:t>
      </w:r>
    </w:p>
    <w:p w:rsidR="00B325EE" w:rsidRDefault="002D6A42">
      <w:pPr>
        <w:pStyle w:val="2"/>
        <w:rPr>
          <w:szCs w:val="28"/>
        </w:rPr>
      </w:pPr>
      <w:bookmarkStart w:id="70" w:name="_Toc531292112"/>
      <w:r>
        <w:rPr>
          <w:rFonts w:asciiTheme="majorEastAsia" w:hAnsiTheme="majorEastAsia" w:hint="eastAsia"/>
          <w:szCs w:val="28"/>
        </w:rPr>
        <w:lastRenderedPageBreak/>
        <w:t>8.2</w:t>
      </w:r>
      <w:r>
        <w:rPr>
          <w:rFonts w:hint="eastAsia"/>
          <w:szCs w:val="28"/>
        </w:rPr>
        <w:t xml:space="preserve"> 待</w:t>
      </w:r>
      <w:r>
        <w:rPr>
          <w:szCs w:val="28"/>
        </w:rPr>
        <w:t>改善</w:t>
      </w:r>
      <w:r>
        <w:rPr>
          <w:rFonts w:hint="eastAsia"/>
          <w:szCs w:val="28"/>
        </w:rPr>
        <w:t>资源</w:t>
      </w:r>
      <w:bookmarkEnd w:id="70"/>
    </w:p>
    <w:p w:rsidR="00B325EE" w:rsidRDefault="002D6A42">
      <w:pPr>
        <w:pStyle w:val="ae"/>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1.GPU，用以训练深度神经网络。</w:t>
      </w:r>
    </w:p>
    <w:p w:rsidR="00B325EE" w:rsidRDefault="002D6A42">
      <w:pPr>
        <w:pStyle w:val="ae"/>
        <w:ind w:firstLine="420"/>
        <w:rPr>
          <w:rFonts w:asciiTheme="minorEastAsia" w:hAnsiTheme="minorEastAsia" w:cstheme="minorEastAsia"/>
          <w:sz w:val="24"/>
          <w:shd w:val="clear" w:color="auto" w:fill="FFFFFF"/>
        </w:rPr>
      </w:pPr>
      <w:r>
        <w:rPr>
          <w:rFonts w:asciiTheme="minorEastAsia" w:hAnsiTheme="minorEastAsia" w:cstheme="minorEastAsia" w:hint="eastAsia"/>
          <w:sz w:val="24"/>
          <w:shd w:val="clear" w:color="auto" w:fill="FFFFFF"/>
        </w:rPr>
        <w:t>2.高分辨率摄像头，搭载于植保无人机。</w:t>
      </w:r>
    </w:p>
    <w:p w:rsidR="00B325EE" w:rsidRDefault="00B325EE">
      <w:pPr>
        <w:pStyle w:val="ae"/>
        <w:ind w:firstLine="420"/>
        <w:rPr>
          <w:rFonts w:asciiTheme="minorEastAsia" w:hAnsiTheme="minorEastAsia" w:cstheme="minorEastAsia"/>
          <w:sz w:val="24"/>
          <w:shd w:val="clear" w:color="auto" w:fill="FFFFFF"/>
        </w:rPr>
      </w:pPr>
    </w:p>
    <w:p w:rsidR="00B325EE" w:rsidRDefault="002D6A42">
      <w:pPr>
        <w:pStyle w:val="1"/>
        <w:numPr>
          <w:ilvl w:val="0"/>
          <w:numId w:val="1"/>
        </w:numPr>
        <w:rPr>
          <w:rFonts w:ascii="华文仿宋" w:eastAsia="华文仿宋" w:hAnsi="华文仿宋" w:cs="华文仿宋"/>
          <w:sz w:val="28"/>
          <w:szCs w:val="28"/>
        </w:rPr>
      </w:pPr>
      <w:bookmarkStart w:id="71" w:name="_Toc531292113"/>
      <w:r>
        <w:rPr>
          <w:rFonts w:ascii="华文仿宋" w:eastAsia="华文仿宋" w:hAnsi="华文仿宋" w:cs="华文仿宋" w:hint="eastAsia"/>
          <w:sz w:val="28"/>
          <w:szCs w:val="28"/>
        </w:rPr>
        <w:t>团队组成</w:t>
      </w:r>
      <w:bookmarkEnd w:id="71"/>
      <w:r>
        <w:rPr>
          <w:rFonts w:ascii="华文仿宋" w:eastAsia="华文仿宋" w:hAnsi="华文仿宋" w:cs="华文仿宋" w:hint="eastAsia"/>
          <w:sz w:val="28"/>
          <w:szCs w:val="28"/>
        </w:rPr>
        <w:t xml:space="preserve"> </w:t>
      </w:r>
    </w:p>
    <w:tbl>
      <w:tblPr>
        <w:tblStyle w:val="ac"/>
        <w:tblW w:w="8472" w:type="dxa"/>
        <w:tblLayout w:type="fixed"/>
        <w:tblLook w:val="04A0" w:firstRow="1" w:lastRow="0" w:firstColumn="1" w:lastColumn="0" w:noHBand="0" w:noVBand="1"/>
      </w:tblPr>
      <w:tblGrid>
        <w:gridCol w:w="817"/>
        <w:gridCol w:w="1418"/>
        <w:gridCol w:w="1275"/>
        <w:gridCol w:w="2552"/>
        <w:gridCol w:w="2410"/>
      </w:tblGrid>
      <w:tr w:rsidR="00B325EE">
        <w:tc>
          <w:tcPr>
            <w:tcW w:w="817" w:type="dxa"/>
          </w:tcPr>
          <w:p w:rsidR="00B325EE" w:rsidRDefault="002D6A42">
            <w:pPr>
              <w:jc w:val="center"/>
              <w:rPr>
                <w:rFonts w:ascii="华文仿宋" w:eastAsia="华文仿宋" w:hAnsi="华文仿宋" w:cstheme="minorEastAsia"/>
                <w:bCs/>
                <w:color w:val="191919"/>
                <w:kern w:val="0"/>
                <w:sz w:val="28"/>
                <w:szCs w:val="28"/>
                <w:shd w:val="clear" w:color="auto" w:fill="FFFFFF"/>
              </w:rPr>
            </w:pPr>
            <w:r>
              <w:rPr>
                <w:rFonts w:ascii="华文仿宋" w:eastAsia="华文仿宋" w:hAnsi="华文仿宋" w:cstheme="minorEastAsia" w:hint="eastAsia"/>
                <w:bCs/>
                <w:color w:val="191919"/>
                <w:kern w:val="0"/>
                <w:sz w:val="28"/>
                <w:szCs w:val="28"/>
                <w:shd w:val="clear" w:color="auto" w:fill="FFFFFF"/>
              </w:rPr>
              <w:t>序号</w:t>
            </w:r>
          </w:p>
        </w:tc>
        <w:tc>
          <w:tcPr>
            <w:tcW w:w="1418" w:type="dxa"/>
          </w:tcPr>
          <w:p w:rsidR="00B325EE" w:rsidRDefault="002D6A42">
            <w:pPr>
              <w:jc w:val="center"/>
              <w:rPr>
                <w:rFonts w:ascii="华文仿宋" w:eastAsia="华文仿宋" w:hAnsi="华文仿宋" w:cstheme="minorEastAsia"/>
                <w:bCs/>
                <w:color w:val="191919"/>
                <w:kern w:val="0"/>
                <w:sz w:val="28"/>
                <w:szCs w:val="28"/>
                <w:shd w:val="clear" w:color="auto" w:fill="FFFFFF"/>
              </w:rPr>
            </w:pPr>
            <w:r>
              <w:rPr>
                <w:rFonts w:ascii="华文仿宋" w:eastAsia="华文仿宋" w:hAnsi="华文仿宋" w:cstheme="minorEastAsia" w:hint="eastAsia"/>
                <w:bCs/>
                <w:color w:val="191919"/>
                <w:kern w:val="0"/>
                <w:sz w:val="28"/>
                <w:szCs w:val="28"/>
                <w:shd w:val="clear" w:color="auto" w:fill="FFFFFF"/>
              </w:rPr>
              <w:t>姓名</w:t>
            </w:r>
          </w:p>
        </w:tc>
        <w:tc>
          <w:tcPr>
            <w:tcW w:w="1275" w:type="dxa"/>
          </w:tcPr>
          <w:p w:rsidR="00B325EE" w:rsidRDefault="002D6A42">
            <w:pPr>
              <w:jc w:val="center"/>
              <w:rPr>
                <w:rFonts w:ascii="华文仿宋" w:eastAsia="华文仿宋" w:hAnsi="华文仿宋" w:cstheme="minorEastAsia"/>
                <w:bCs/>
                <w:color w:val="191919"/>
                <w:kern w:val="0"/>
                <w:sz w:val="28"/>
                <w:szCs w:val="28"/>
                <w:shd w:val="clear" w:color="auto" w:fill="FFFFFF"/>
              </w:rPr>
            </w:pPr>
            <w:r>
              <w:rPr>
                <w:rFonts w:ascii="华文仿宋" w:eastAsia="华文仿宋" w:hAnsi="华文仿宋" w:cstheme="minorEastAsia" w:hint="eastAsia"/>
                <w:bCs/>
                <w:color w:val="191919"/>
                <w:kern w:val="0"/>
                <w:sz w:val="28"/>
                <w:szCs w:val="28"/>
                <w:shd w:val="clear" w:color="auto" w:fill="FFFFFF"/>
              </w:rPr>
              <w:t>分工</w:t>
            </w:r>
          </w:p>
        </w:tc>
        <w:tc>
          <w:tcPr>
            <w:tcW w:w="2552" w:type="dxa"/>
          </w:tcPr>
          <w:p w:rsidR="00B325EE" w:rsidRDefault="002D6A42">
            <w:pPr>
              <w:jc w:val="center"/>
              <w:rPr>
                <w:rFonts w:ascii="华文仿宋" w:eastAsia="华文仿宋" w:hAnsi="华文仿宋" w:cstheme="minorEastAsia"/>
                <w:bCs/>
                <w:color w:val="191919"/>
                <w:kern w:val="0"/>
                <w:sz w:val="28"/>
                <w:szCs w:val="28"/>
                <w:shd w:val="clear" w:color="auto" w:fill="FFFFFF"/>
              </w:rPr>
            </w:pPr>
            <w:r>
              <w:rPr>
                <w:rFonts w:ascii="华文仿宋" w:eastAsia="华文仿宋" w:hAnsi="华文仿宋" w:cstheme="minorEastAsia" w:hint="eastAsia"/>
                <w:bCs/>
                <w:color w:val="191919"/>
                <w:kern w:val="0"/>
                <w:sz w:val="28"/>
                <w:szCs w:val="28"/>
                <w:shd w:val="clear" w:color="auto" w:fill="FFFFFF"/>
              </w:rPr>
              <w:t>专业</w:t>
            </w:r>
          </w:p>
        </w:tc>
        <w:tc>
          <w:tcPr>
            <w:tcW w:w="2410" w:type="dxa"/>
          </w:tcPr>
          <w:p w:rsidR="00B325EE" w:rsidRDefault="002D6A42">
            <w:pPr>
              <w:jc w:val="center"/>
              <w:rPr>
                <w:rFonts w:ascii="华文仿宋" w:eastAsia="华文仿宋" w:hAnsi="华文仿宋" w:cstheme="minorEastAsia"/>
                <w:bCs/>
                <w:color w:val="191919"/>
                <w:kern w:val="0"/>
                <w:sz w:val="28"/>
                <w:szCs w:val="28"/>
                <w:shd w:val="clear" w:color="auto" w:fill="FFFFFF"/>
              </w:rPr>
            </w:pPr>
            <w:r>
              <w:rPr>
                <w:rFonts w:ascii="华文仿宋" w:eastAsia="华文仿宋" w:hAnsi="华文仿宋" w:cstheme="minorEastAsia" w:hint="eastAsia"/>
                <w:bCs/>
                <w:color w:val="191919"/>
                <w:kern w:val="0"/>
                <w:sz w:val="28"/>
                <w:szCs w:val="28"/>
                <w:shd w:val="clear" w:color="auto" w:fill="FFFFFF"/>
              </w:rPr>
              <w:t>联系方式</w:t>
            </w:r>
          </w:p>
        </w:tc>
      </w:tr>
      <w:tr w:rsidR="00B325EE">
        <w:tc>
          <w:tcPr>
            <w:tcW w:w="817"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1</w:t>
            </w:r>
          </w:p>
        </w:tc>
        <w:tc>
          <w:tcPr>
            <w:tcW w:w="1418"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曹力月</w:t>
            </w:r>
          </w:p>
        </w:tc>
        <w:tc>
          <w:tcPr>
            <w:tcW w:w="1275"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软件设计</w:t>
            </w:r>
          </w:p>
        </w:tc>
        <w:tc>
          <w:tcPr>
            <w:tcW w:w="2552"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软件系统设计</w:t>
            </w:r>
          </w:p>
        </w:tc>
        <w:tc>
          <w:tcPr>
            <w:tcW w:w="2410"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13176277652</w:t>
            </w:r>
          </w:p>
        </w:tc>
      </w:tr>
      <w:tr w:rsidR="00B325EE">
        <w:tc>
          <w:tcPr>
            <w:tcW w:w="817"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2</w:t>
            </w:r>
          </w:p>
        </w:tc>
        <w:tc>
          <w:tcPr>
            <w:tcW w:w="1418"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林永欣</w:t>
            </w:r>
          </w:p>
        </w:tc>
        <w:tc>
          <w:tcPr>
            <w:tcW w:w="1275"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硬件设计</w:t>
            </w:r>
          </w:p>
        </w:tc>
        <w:tc>
          <w:tcPr>
            <w:tcW w:w="2552"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嵌入式系统设计</w:t>
            </w:r>
          </w:p>
        </w:tc>
        <w:tc>
          <w:tcPr>
            <w:tcW w:w="2410"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13929146102</w:t>
            </w:r>
          </w:p>
        </w:tc>
      </w:tr>
      <w:tr w:rsidR="00B325EE">
        <w:tc>
          <w:tcPr>
            <w:tcW w:w="817"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3</w:t>
            </w:r>
          </w:p>
        </w:tc>
        <w:tc>
          <w:tcPr>
            <w:tcW w:w="1418"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吴林文渊</w:t>
            </w:r>
          </w:p>
        </w:tc>
        <w:tc>
          <w:tcPr>
            <w:tcW w:w="1275"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软件设计</w:t>
            </w:r>
          </w:p>
        </w:tc>
        <w:tc>
          <w:tcPr>
            <w:tcW w:w="2552"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嵌入式系统设计</w:t>
            </w:r>
          </w:p>
        </w:tc>
        <w:tc>
          <w:tcPr>
            <w:tcW w:w="2410"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15274934602</w:t>
            </w:r>
          </w:p>
        </w:tc>
      </w:tr>
      <w:tr w:rsidR="00B325EE">
        <w:tc>
          <w:tcPr>
            <w:tcW w:w="817"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4</w:t>
            </w:r>
          </w:p>
        </w:tc>
        <w:tc>
          <w:tcPr>
            <w:tcW w:w="1418"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汪磊</w:t>
            </w:r>
          </w:p>
        </w:tc>
        <w:tc>
          <w:tcPr>
            <w:tcW w:w="1275"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硬件设计</w:t>
            </w:r>
          </w:p>
        </w:tc>
        <w:tc>
          <w:tcPr>
            <w:tcW w:w="2552"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嵌入式系统设计</w:t>
            </w:r>
          </w:p>
        </w:tc>
        <w:tc>
          <w:tcPr>
            <w:tcW w:w="2410" w:type="dxa"/>
          </w:tcPr>
          <w:p w:rsidR="00B325EE" w:rsidRDefault="002D6A42">
            <w:pPr>
              <w:rPr>
                <w:rFonts w:ascii="华文仿宋" w:eastAsia="华文仿宋" w:hAnsi="华文仿宋" w:cstheme="minorEastAsia"/>
                <w:bCs/>
                <w:color w:val="191919"/>
                <w:kern w:val="0"/>
                <w:sz w:val="24"/>
                <w:shd w:val="clear" w:color="auto" w:fill="FFFFFF"/>
              </w:rPr>
            </w:pPr>
            <w:r>
              <w:rPr>
                <w:rFonts w:ascii="华文仿宋" w:eastAsia="华文仿宋" w:hAnsi="华文仿宋" w:cstheme="minorEastAsia" w:hint="eastAsia"/>
                <w:bCs/>
                <w:color w:val="191919"/>
                <w:kern w:val="0"/>
                <w:sz w:val="24"/>
                <w:shd w:val="clear" w:color="auto" w:fill="FFFFFF"/>
              </w:rPr>
              <w:t>18655326690</w:t>
            </w:r>
          </w:p>
        </w:tc>
      </w:tr>
    </w:tbl>
    <w:p w:rsidR="00B325EE" w:rsidRDefault="002D6A42">
      <w:pPr>
        <w:rPr>
          <w:rFonts w:ascii="华文仿宋" w:eastAsia="华文仿宋" w:hAnsi="华文仿宋" w:cstheme="minorEastAsia"/>
          <w:b/>
          <w:bCs/>
          <w:color w:val="191919"/>
          <w:sz w:val="28"/>
          <w:szCs w:val="28"/>
          <w:shd w:val="clear" w:color="auto" w:fill="FFFFFF"/>
        </w:rPr>
      </w:pPr>
      <w:r>
        <w:rPr>
          <w:rFonts w:ascii="华文仿宋" w:eastAsia="华文仿宋" w:hAnsi="华文仿宋" w:cstheme="minorEastAsia" w:hint="eastAsia"/>
          <w:b/>
          <w:bCs/>
          <w:color w:val="191919"/>
          <w:sz w:val="28"/>
          <w:szCs w:val="28"/>
          <w:shd w:val="clear" w:color="auto" w:fill="FFFFFF"/>
        </w:rPr>
        <w:t>成员背景</w:t>
      </w:r>
    </w:p>
    <w:p w:rsidR="00B325EE" w:rsidRDefault="002D6A42">
      <w:pPr>
        <w:spacing w:line="440" w:lineRule="exact"/>
        <w:rPr>
          <w:sz w:val="24"/>
        </w:rPr>
      </w:pPr>
      <w:r>
        <w:rPr>
          <w:sz w:val="24"/>
        </w:rPr>
        <w:t>曹</w:t>
      </w:r>
      <w:r>
        <w:rPr>
          <w:rFonts w:hint="eastAsia"/>
          <w:sz w:val="24"/>
        </w:rPr>
        <w:t>力</w:t>
      </w:r>
      <w:r>
        <w:rPr>
          <w:sz w:val="24"/>
        </w:rPr>
        <w:t>月</w:t>
      </w:r>
      <w:r>
        <w:rPr>
          <w:rFonts w:hint="eastAsia"/>
          <w:sz w:val="24"/>
        </w:rPr>
        <w:t>：</w:t>
      </w:r>
      <w:r>
        <w:rPr>
          <w:sz w:val="24"/>
        </w:rPr>
        <w:t>本科毕业于西北农林科技大学计算机科学与技术</w:t>
      </w:r>
      <w:r>
        <w:rPr>
          <w:rFonts w:hint="eastAsia"/>
          <w:sz w:val="24"/>
        </w:rPr>
        <w:t>专业</w:t>
      </w:r>
      <w:r>
        <w:rPr>
          <w:sz w:val="24"/>
        </w:rPr>
        <w:t>，</w:t>
      </w:r>
      <w:r>
        <w:rPr>
          <w:rFonts w:hint="eastAsia"/>
          <w:sz w:val="24"/>
        </w:rPr>
        <w:t>所在本科</w:t>
      </w:r>
      <w:r>
        <w:rPr>
          <w:sz w:val="24"/>
        </w:rPr>
        <w:t>学校一直致力于计算机工程与</w:t>
      </w:r>
      <w:r>
        <w:rPr>
          <w:rFonts w:hint="eastAsia"/>
          <w:sz w:val="24"/>
        </w:rPr>
        <w:t>农林</w:t>
      </w:r>
      <w:r>
        <w:rPr>
          <w:sz w:val="24"/>
        </w:rPr>
        <w:t>领域的结合，</w:t>
      </w:r>
      <w:r>
        <w:rPr>
          <w:rFonts w:hint="eastAsia"/>
          <w:sz w:val="24"/>
        </w:rPr>
        <w:t>具有</w:t>
      </w:r>
      <w:r>
        <w:rPr>
          <w:sz w:val="24"/>
        </w:rPr>
        <w:t>软件开发的相关经验。研究生方向为软件工程，软件系统</w:t>
      </w:r>
      <w:r>
        <w:rPr>
          <w:rFonts w:hint="eastAsia"/>
          <w:sz w:val="24"/>
        </w:rPr>
        <w:t>设计</w:t>
      </w:r>
      <w:r>
        <w:rPr>
          <w:sz w:val="24"/>
        </w:rPr>
        <w:t>专业；</w:t>
      </w:r>
    </w:p>
    <w:p w:rsidR="00B325EE" w:rsidRDefault="002D6A42">
      <w:pPr>
        <w:spacing w:line="440" w:lineRule="exact"/>
        <w:rPr>
          <w:sz w:val="24"/>
        </w:rPr>
      </w:pPr>
      <w:r>
        <w:rPr>
          <w:rFonts w:hint="eastAsia"/>
          <w:sz w:val="24"/>
        </w:rPr>
        <w:t>汪磊：</w:t>
      </w:r>
      <w:r>
        <w:rPr>
          <w:sz w:val="24"/>
        </w:rPr>
        <w:t>本科毕业于大连理工大学电气工程专业，</w:t>
      </w:r>
      <w:r>
        <w:rPr>
          <w:rFonts w:hint="eastAsia"/>
          <w:sz w:val="24"/>
        </w:rPr>
        <w:t>具备</w:t>
      </w:r>
      <w:r>
        <w:rPr>
          <w:sz w:val="24"/>
        </w:rPr>
        <w:t>相关硬件调试</w:t>
      </w:r>
      <w:r>
        <w:rPr>
          <w:rFonts w:hint="eastAsia"/>
          <w:sz w:val="24"/>
        </w:rPr>
        <w:t>经验和</w:t>
      </w:r>
      <w:r>
        <w:rPr>
          <w:sz w:val="24"/>
        </w:rPr>
        <w:t>嵌入式系统设计的基础。研究生方向为软件工程，嵌入式系统</w:t>
      </w:r>
      <w:r>
        <w:rPr>
          <w:rFonts w:hint="eastAsia"/>
          <w:sz w:val="24"/>
        </w:rPr>
        <w:t>设计</w:t>
      </w:r>
      <w:r>
        <w:rPr>
          <w:sz w:val="24"/>
        </w:rPr>
        <w:t>专业；</w:t>
      </w:r>
    </w:p>
    <w:p w:rsidR="00B325EE" w:rsidRDefault="002D6A42">
      <w:pPr>
        <w:spacing w:line="440" w:lineRule="exact"/>
        <w:rPr>
          <w:sz w:val="24"/>
        </w:rPr>
      </w:pPr>
      <w:r>
        <w:rPr>
          <w:rFonts w:hint="eastAsia"/>
          <w:sz w:val="24"/>
        </w:rPr>
        <w:t>林永欣</w:t>
      </w:r>
      <w:r>
        <w:rPr>
          <w:sz w:val="24"/>
        </w:rPr>
        <w:t>：</w:t>
      </w:r>
      <w:r>
        <w:rPr>
          <w:rFonts w:hint="eastAsia"/>
          <w:sz w:val="24"/>
        </w:rPr>
        <w:t>本科参加多项创新创业比赛、科技竞赛，并多次获得省部级奖项，期间还获得北京大学创业训练营结业证书以及天津市首届“爱闯杯”创业大赛“青年梦想家”称号，具有丰富的</w:t>
      </w:r>
      <w:r>
        <w:rPr>
          <w:sz w:val="24"/>
        </w:rPr>
        <w:t>STM</w:t>
      </w:r>
      <w:r>
        <w:rPr>
          <w:rFonts w:hint="eastAsia"/>
          <w:sz w:val="24"/>
        </w:rPr>
        <w:t>32</w:t>
      </w:r>
      <w:r>
        <w:rPr>
          <w:rFonts w:hint="eastAsia"/>
          <w:sz w:val="24"/>
        </w:rPr>
        <w:t>开发经验。研究生</w:t>
      </w:r>
      <w:r>
        <w:rPr>
          <w:sz w:val="24"/>
        </w:rPr>
        <w:t>方向为软件工程，嵌入式系统设计专业</w:t>
      </w:r>
      <w:r>
        <w:rPr>
          <w:rFonts w:hint="eastAsia"/>
          <w:sz w:val="24"/>
        </w:rPr>
        <w:t>；</w:t>
      </w:r>
    </w:p>
    <w:p w:rsidR="00B325EE" w:rsidRDefault="002D6A42">
      <w:pPr>
        <w:spacing w:line="440" w:lineRule="exact"/>
      </w:pPr>
      <w:r>
        <w:rPr>
          <w:rFonts w:hint="eastAsia"/>
          <w:sz w:val="24"/>
        </w:rPr>
        <w:t>吴林文渊</w:t>
      </w:r>
      <w:r>
        <w:rPr>
          <w:sz w:val="24"/>
        </w:rPr>
        <w:t>：</w:t>
      </w:r>
      <w:r>
        <w:rPr>
          <w:rFonts w:hint="eastAsia"/>
          <w:sz w:val="24"/>
        </w:rPr>
        <w:t>本科毕业于湖南大学智能科学与技术专业，所在专业强调将人工智能等知识运用于相关机器平台上，具备一定软硬件知识。研究生方向为软件工程，嵌入式系统设计专业。</w:t>
      </w:r>
    </w:p>
    <w:sectPr w:rsidR="00B325EE">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2D7" w:rsidRDefault="00EE72D7">
      <w:r>
        <w:separator/>
      </w:r>
    </w:p>
  </w:endnote>
  <w:endnote w:type="continuationSeparator" w:id="0">
    <w:p w:rsidR="00EE72D7" w:rsidRDefault="00EE7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5EE" w:rsidRDefault="002D6A42">
    <w:pPr>
      <w:pStyle w:val="a7"/>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B325EE" w:rsidRDefault="002D6A42">
                          <w:pPr>
                            <w:pStyle w:val="a7"/>
                          </w:pPr>
                          <w:r>
                            <w:fldChar w:fldCharType="begin"/>
                          </w:r>
                          <w:r>
                            <w:instrText xml:space="preserve"> PAGE  \* MERGEFORMAT </w:instrText>
                          </w:r>
                          <w:r>
                            <w:fldChar w:fldCharType="separate"/>
                          </w:r>
                          <w:r w:rsidR="00240D9E">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BWGBQ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4HBWG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B325EE" w:rsidRDefault="002D6A42">
                    <w:pPr>
                      <w:pStyle w:val="a7"/>
                    </w:pPr>
                    <w:r>
                      <w:fldChar w:fldCharType="begin"/>
                    </w:r>
                    <w:r>
                      <w:instrText xml:space="preserve"> PAGE  \* MERGEFORMAT </w:instrText>
                    </w:r>
                    <w:r>
                      <w:fldChar w:fldCharType="separate"/>
                    </w:r>
                    <w:r w:rsidR="00240D9E">
                      <w:rPr>
                        <w:noProof/>
                      </w:rP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2D7" w:rsidRDefault="00EE72D7">
      <w:r>
        <w:separator/>
      </w:r>
    </w:p>
  </w:footnote>
  <w:footnote w:type="continuationSeparator" w:id="0">
    <w:p w:rsidR="00EE72D7" w:rsidRDefault="00EE72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480400"/>
    <w:multiLevelType w:val="multilevel"/>
    <w:tmpl w:val="16480400"/>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D9719EA"/>
    <w:multiLevelType w:val="multilevel"/>
    <w:tmpl w:val="3D9719E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F37"/>
    <w:rsid w:val="000022AC"/>
    <w:rsid w:val="000053DE"/>
    <w:rsid w:val="00012E91"/>
    <w:rsid w:val="00013FEB"/>
    <w:rsid w:val="00016DA5"/>
    <w:rsid w:val="00023E03"/>
    <w:rsid w:val="00024BBF"/>
    <w:rsid w:val="00024F3F"/>
    <w:rsid w:val="00027C2F"/>
    <w:rsid w:val="00032A27"/>
    <w:rsid w:val="000353F0"/>
    <w:rsid w:val="0003770C"/>
    <w:rsid w:val="00044B70"/>
    <w:rsid w:val="00044F3A"/>
    <w:rsid w:val="000460DB"/>
    <w:rsid w:val="00050D64"/>
    <w:rsid w:val="0005397D"/>
    <w:rsid w:val="00060C4A"/>
    <w:rsid w:val="000638E5"/>
    <w:rsid w:val="00063B13"/>
    <w:rsid w:val="000646C3"/>
    <w:rsid w:val="00067C0B"/>
    <w:rsid w:val="00070D97"/>
    <w:rsid w:val="000727C7"/>
    <w:rsid w:val="00073AB8"/>
    <w:rsid w:val="000740D0"/>
    <w:rsid w:val="00074487"/>
    <w:rsid w:val="000755FC"/>
    <w:rsid w:val="00077C60"/>
    <w:rsid w:val="00077DE2"/>
    <w:rsid w:val="00080F53"/>
    <w:rsid w:val="000829E4"/>
    <w:rsid w:val="000862F0"/>
    <w:rsid w:val="00090B3D"/>
    <w:rsid w:val="0009295D"/>
    <w:rsid w:val="00092BE8"/>
    <w:rsid w:val="000936F6"/>
    <w:rsid w:val="00095BB8"/>
    <w:rsid w:val="0009605B"/>
    <w:rsid w:val="00097C52"/>
    <w:rsid w:val="000A0882"/>
    <w:rsid w:val="000B092F"/>
    <w:rsid w:val="000C02AC"/>
    <w:rsid w:val="000C4E70"/>
    <w:rsid w:val="000C680B"/>
    <w:rsid w:val="000C737E"/>
    <w:rsid w:val="000D2065"/>
    <w:rsid w:val="000D3C93"/>
    <w:rsid w:val="000D5BD3"/>
    <w:rsid w:val="000D6322"/>
    <w:rsid w:val="000E0DED"/>
    <w:rsid w:val="000E2659"/>
    <w:rsid w:val="000E39CB"/>
    <w:rsid w:val="000E4823"/>
    <w:rsid w:val="000E55A8"/>
    <w:rsid w:val="000E6200"/>
    <w:rsid w:val="000E6831"/>
    <w:rsid w:val="000E692B"/>
    <w:rsid w:val="000E6D40"/>
    <w:rsid w:val="000E7A00"/>
    <w:rsid w:val="000F0A35"/>
    <w:rsid w:val="000F7BEF"/>
    <w:rsid w:val="0010004B"/>
    <w:rsid w:val="001007B0"/>
    <w:rsid w:val="00102E97"/>
    <w:rsid w:val="001077B4"/>
    <w:rsid w:val="00111DED"/>
    <w:rsid w:val="00114281"/>
    <w:rsid w:val="0011728F"/>
    <w:rsid w:val="0011752C"/>
    <w:rsid w:val="00117952"/>
    <w:rsid w:val="00120BC3"/>
    <w:rsid w:val="00120FFE"/>
    <w:rsid w:val="001322FF"/>
    <w:rsid w:val="001331BC"/>
    <w:rsid w:val="00137A53"/>
    <w:rsid w:val="00142898"/>
    <w:rsid w:val="00143F1A"/>
    <w:rsid w:val="00143FFF"/>
    <w:rsid w:val="0014480B"/>
    <w:rsid w:val="00145396"/>
    <w:rsid w:val="00147832"/>
    <w:rsid w:val="00150A9F"/>
    <w:rsid w:val="00152825"/>
    <w:rsid w:val="00153871"/>
    <w:rsid w:val="00154FCF"/>
    <w:rsid w:val="00155EDB"/>
    <w:rsid w:val="00160479"/>
    <w:rsid w:val="00160EA5"/>
    <w:rsid w:val="00161106"/>
    <w:rsid w:val="001616AF"/>
    <w:rsid w:val="001617F7"/>
    <w:rsid w:val="00161E90"/>
    <w:rsid w:val="001626A9"/>
    <w:rsid w:val="00166E9F"/>
    <w:rsid w:val="00176081"/>
    <w:rsid w:val="001766EA"/>
    <w:rsid w:val="00177225"/>
    <w:rsid w:val="00180A36"/>
    <w:rsid w:val="00180C07"/>
    <w:rsid w:val="00181816"/>
    <w:rsid w:val="00181ABE"/>
    <w:rsid w:val="00183232"/>
    <w:rsid w:val="00183406"/>
    <w:rsid w:val="0018505C"/>
    <w:rsid w:val="001878E0"/>
    <w:rsid w:val="001A1BEE"/>
    <w:rsid w:val="001A2E0A"/>
    <w:rsid w:val="001A3B0D"/>
    <w:rsid w:val="001A6E3B"/>
    <w:rsid w:val="001B4650"/>
    <w:rsid w:val="001B59E2"/>
    <w:rsid w:val="001B5BC5"/>
    <w:rsid w:val="001B69F9"/>
    <w:rsid w:val="001B7B88"/>
    <w:rsid w:val="001C03E5"/>
    <w:rsid w:val="001C08AB"/>
    <w:rsid w:val="001C52C9"/>
    <w:rsid w:val="001C68FB"/>
    <w:rsid w:val="001D07D9"/>
    <w:rsid w:val="001D10C7"/>
    <w:rsid w:val="001D11AB"/>
    <w:rsid w:val="001D236D"/>
    <w:rsid w:val="001E0DD9"/>
    <w:rsid w:val="001E2990"/>
    <w:rsid w:val="001E4856"/>
    <w:rsid w:val="001E5D83"/>
    <w:rsid w:val="001F0E43"/>
    <w:rsid w:val="001F1EFE"/>
    <w:rsid w:val="001F3CB5"/>
    <w:rsid w:val="00202F28"/>
    <w:rsid w:val="002038A0"/>
    <w:rsid w:val="002042F0"/>
    <w:rsid w:val="00204306"/>
    <w:rsid w:val="0020758E"/>
    <w:rsid w:val="00207BED"/>
    <w:rsid w:val="002103C7"/>
    <w:rsid w:val="002107AB"/>
    <w:rsid w:val="002141A9"/>
    <w:rsid w:val="00214A97"/>
    <w:rsid w:val="00214E6E"/>
    <w:rsid w:val="002154EC"/>
    <w:rsid w:val="0021634C"/>
    <w:rsid w:val="00216A55"/>
    <w:rsid w:val="00216BD3"/>
    <w:rsid w:val="00216D96"/>
    <w:rsid w:val="0021767A"/>
    <w:rsid w:val="0023588C"/>
    <w:rsid w:val="00240D9E"/>
    <w:rsid w:val="00242739"/>
    <w:rsid w:val="002433C8"/>
    <w:rsid w:val="00243450"/>
    <w:rsid w:val="00243EE3"/>
    <w:rsid w:val="00244BA9"/>
    <w:rsid w:val="00246C50"/>
    <w:rsid w:val="00254639"/>
    <w:rsid w:val="00260775"/>
    <w:rsid w:val="00262405"/>
    <w:rsid w:val="00263E36"/>
    <w:rsid w:val="002702AA"/>
    <w:rsid w:val="00280777"/>
    <w:rsid w:val="00280E4A"/>
    <w:rsid w:val="00281925"/>
    <w:rsid w:val="002842CB"/>
    <w:rsid w:val="00284D7B"/>
    <w:rsid w:val="00287012"/>
    <w:rsid w:val="00287ED1"/>
    <w:rsid w:val="00294D29"/>
    <w:rsid w:val="002A0887"/>
    <w:rsid w:val="002A0915"/>
    <w:rsid w:val="002A2EF0"/>
    <w:rsid w:val="002B0C9F"/>
    <w:rsid w:val="002B36E3"/>
    <w:rsid w:val="002B48D9"/>
    <w:rsid w:val="002B5BE1"/>
    <w:rsid w:val="002C06B9"/>
    <w:rsid w:val="002C17F1"/>
    <w:rsid w:val="002C1B24"/>
    <w:rsid w:val="002C321D"/>
    <w:rsid w:val="002C348B"/>
    <w:rsid w:val="002C37C3"/>
    <w:rsid w:val="002C5DA6"/>
    <w:rsid w:val="002C6D35"/>
    <w:rsid w:val="002D0219"/>
    <w:rsid w:val="002D0460"/>
    <w:rsid w:val="002D1F2D"/>
    <w:rsid w:val="002D3639"/>
    <w:rsid w:val="002D6A42"/>
    <w:rsid w:val="002E0B36"/>
    <w:rsid w:val="002E1B9E"/>
    <w:rsid w:val="002E5570"/>
    <w:rsid w:val="002F08EB"/>
    <w:rsid w:val="002F0947"/>
    <w:rsid w:val="002F0E87"/>
    <w:rsid w:val="002F13B1"/>
    <w:rsid w:val="002F27C1"/>
    <w:rsid w:val="002F551E"/>
    <w:rsid w:val="002F5E85"/>
    <w:rsid w:val="002F6DC3"/>
    <w:rsid w:val="003004EE"/>
    <w:rsid w:val="003022B9"/>
    <w:rsid w:val="00303550"/>
    <w:rsid w:val="003035EA"/>
    <w:rsid w:val="003041E0"/>
    <w:rsid w:val="00310671"/>
    <w:rsid w:val="0031275A"/>
    <w:rsid w:val="00312953"/>
    <w:rsid w:val="00314D9C"/>
    <w:rsid w:val="00315317"/>
    <w:rsid w:val="00316A67"/>
    <w:rsid w:val="0032239D"/>
    <w:rsid w:val="00323A40"/>
    <w:rsid w:val="00325E24"/>
    <w:rsid w:val="0032731D"/>
    <w:rsid w:val="00327552"/>
    <w:rsid w:val="00332F37"/>
    <w:rsid w:val="00340414"/>
    <w:rsid w:val="003411E8"/>
    <w:rsid w:val="0034134D"/>
    <w:rsid w:val="00344243"/>
    <w:rsid w:val="00344C22"/>
    <w:rsid w:val="00344F5E"/>
    <w:rsid w:val="003466AE"/>
    <w:rsid w:val="00354CED"/>
    <w:rsid w:val="00357720"/>
    <w:rsid w:val="003604AB"/>
    <w:rsid w:val="0037089C"/>
    <w:rsid w:val="00371F03"/>
    <w:rsid w:val="00375630"/>
    <w:rsid w:val="00375B70"/>
    <w:rsid w:val="00375E35"/>
    <w:rsid w:val="00383D7E"/>
    <w:rsid w:val="00390711"/>
    <w:rsid w:val="0039095B"/>
    <w:rsid w:val="003921D8"/>
    <w:rsid w:val="00394424"/>
    <w:rsid w:val="003944C7"/>
    <w:rsid w:val="00394DFE"/>
    <w:rsid w:val="0039701C"/>
    <w:rsid w:val="0039703D"/>
    <w:rsid w:val="003A0994"/>
    <w:rsid w:val="003A1621"/>
    <w:rsid w:val="003A1AC2"/>
    <w:rsid w:val="003A3D45"/>
    <w:rsid w:val="003A7F21"/>
    <w:rsid w:val="003B1C51"/>
    <w:rsid w:val="003B2005"/>
    <w:rsid w:val="003B47D2"/>
    <w:rsid w:val="003B4D3D"/>
    <w:rsid w:val="003B4D57"/>
    <w:rsid w:val="003B68BF"/>
    <w:rsid w:val="003C0EC7"/>
    <w:rsid w:val="003C2804"/>
    <w:rsid w:val="003C2EA6"/>
    <w:rsid w:val="003C42A9"/>
    <w:rsid w:val="003C57C1"/>
    <w:rsid w:val="003C72C8"/>
    <w:rsid w:val="003C7CB4"/>
    <w:rsid w:val="003D77AE"/>
    <w:rsid w:val="003E1023"/>
    <w:rsid w:val="003E36D7"/>
    <w:rsid w:val="003E7121"/>
    <w:rsid w:val="003F16CA"/>
    <w:rsid w:val="003F1C67"/>
    <w:rsid w:val="003F286E"/>
    <w:rsid w:val="003F2A1E"/>
    <w:rsid w:val="003F4B2E"/>
    <w:rsid w:val="003F5527"/>
    <w:rsid w:val="004004D5"/>
    <w:rsid w:val="00400790"/>
    <w:rsid w:val="0040114A"/>
    <w:rsid w:val="00407172"/>
    <w:rsid w:val="00411D81"/>
    <w:rsid w:val="0041322B"/>
    <w:rsid w:val="004132A8"/>
    <w:rsid w:val="0041452F"/>
    <w:rsid w:val="00420C34"/>
    <w:rsid w:val="00421572"/>
    <w:rsid w:val="00424AA0"/>
    <w:rsid w:val="00431544"/>
    <w:rsid w:val="00431899"/>
    <w:rsid w:val="0043284A"/>
    <w:rsid w:val="00436C5A"/>
    <w:rsid w:val="00440FA8"/>
    <w:rsid w:val="00442E10"/>
    <w:rsid w:val="0044475F"/>
    <w:rsid w:val="00445F9D"/>
    <w:rsid w:val="0044641A"/>
    <w:rsid w:val="00447DDA"/>
    <w:rsid w:val="00450929"/>
    <w:rsid w:val="00452484"/>
    <w:rsid w:val="004525A6"/>
    <w:rsid w:val="0045268D"/>
    <w:rsid w:val="00455509"/>
    <w:rsid w:val="0045564A"/>
    <w:rsid w:val="004568A5"/>
    <w:rsid w:val="00461804"/>
    <w:rsid w:val="00461D5A"/>
    <w:rsid w:val="0046292E"/>
    <w:rsid w:val="00462FCF"/>
    <w:rsid w:val="00467137"/>
    <w:rsid w:val="00467B55"/>
    <w:rsid w:val="00467BF8"/>
    <w:rsid w:val="004704D7"/>
    <w:rsid w:val="004719D0"/>
    <w:rsid w:val="0047234C"/>
    <w:rsid w:val="0047322D"/>
    <w:rsid w:val="00473B14"/>
    <w:rsid w:val="0047654D"/>
    <w:rsid w:val="00476BD6"/>
    <w:rsid w:val="00480F3E"/>
    <w:rsid w:val="004822BC"/>
    <w:rsid w:val="00483CC3"/>
    <w:rsid w:val="004844EC"/>
    <w:rsid w:val="004904BF"/>
    <w:rsid w:val="00490A74"/>
    <w:rsid w:val="00492024"/>
    <w:rsid w:val="004946F4"/>
    <w:rsid w:val="004A2413"/>
    <w:rsid w:val="004A2C1F"/>
    <w:rsid w:val="004A2FAB"/>
    <w:rsid w:val="004A323F"/>
    <w:rsid w:val="004B3032"/>
    <w:rsid w:val="004B4786"/>
    <w:rsid w:val="004B5A11"/>
    <w:rsid w:val="004B60DB"/>
    <w:rsid w:val="004B635C"/>
    <w:rsid w:val="004C13AD"/>
    <w:rsid w:val="004C14CB"/>
    <w:rsid w:val="004C197D"/>
    <w:rsid w:val="004C306E"/>
    <w:rsid w:val="004D1D9A"/>
    <w:rsid w:val="004D4004"/>
    <w:rsid w:val="004D419B"/>
    <w:rsid w:val="004D6308"/>
    <w:rsid w:val="004E11FD"/>
    <w:rsid w:val="004E62A7"/>
    <w:rsid w:val="004F15CF"/>
    <w:rsid w:val="004F2866"/>
    <w:rsid w:val="004F4E43"/>
    <w:rsid w:val="004F4E64"/>
    <w:rsid w:val="004F7DC7"/>
    <w:rsid w:val="0050022B"/>
    <w:rsid w:val="00500309"/>
    <w:rsid w:val="00501963"/>
    <w:rsid w:val="00502079"/>
    <w:rsid w:val="0050249B"/>
    <w:rsid w:val="00502609"/>
    <w:rsid w:val="005031D5"/>
    <w:rsid w:val="0050381A"/>
    <w:rsid w:val="00505F20"/>
    <w:rsid w:val="00512F7D"/>
    <w:rsid w:val="00516A79"/>
    <w:rsid w:val="005213CE"/>
    <w:rsid w:val="00523AC5"/>
    <w:rsid w:val="00524AB8"/>
    <w:rsid w:val="005254DE"/>
    <w:rsid w:val="00527202"/>
    <w:rsid w:val="00527F9C"/>
    <w:rsid w:val="005305B4"/>
    <w:rsid w:val="00530BBA"/>
    <w:rsid w:val="00531BCF"/>
    <w:rsid w:val="00532399"/>
    <w:rsid w:val="00533F1D"/>
    <w:rsid w:val="00536AC6"/>
    <w:rsid w:val="00540178"/>
    <w:rsid w:val="00543FA0"/>
    <w:rsid w:val="00544906"/>
    <w:rsid w:val="0054510C"/>
    <w:rsid w:val="005455B7"/>
    <w:rsid w:val="00545649"/>
    <w:rsid w:val="005462F5"/>
    <w:rsid w:val="005463F0"/>
    <w:rsid w:val="00546B0C"/>
    <w:rsid w:val="00547DE3"/>
    <w:rsid w:val="00552596"/>
    <w:rsid w:val="005557C7"/>
    <w:rsid w:val="00556213"/>
    <w:rsid w:val="00556497"/>
    <w:rsid w:val="0056003B"/>
    <w:rsid w:val="0056040B"/>
    <w:rsid w:val="00561AC3"/>
    <w:rsid w:val="0056456F"/>
    <w:rsid w:val="00567812"/>
    <w:rsid w:val="00567B35"/>
    <w:rsid w:val="005714AC"/>
    <w:rsid w:val="005763B6"/>
    <w:rsid w:val="00577188"/>
    <w:rsid w:val="0058016F"/>
    <w:rsid w:val="00582D27"/>
    <w:rsid w:val="00583A91"/>
    <w:rsid w:val="00590032"/>
    <w:rsid w:val="005921AA"/>
    <w:rsid w:val="005962DF"/>
    <w:rsid w:val="005A011B"/>
    <w:rsid w:val="005A16CD"/>
    <w:rsid w:val="005A4309"/>
    <w:rsid w:val="005A4EB6"/>
    <w:rsid w:val="005A614F"/>
    <w:rsid w:val="005A7298"/>
    <w:rsid w:val="005B0790"/>
    <w:rsid w:val="005B0EDB"/>
    <w:rsid w:val="005B2BFD"/>
    <w:rsid w:val="005B4D1D"/>
    <w:rsid w:val="005B7A65"/>
    <w:rsid w:val="005C1E34"/>
    <w:rsid w:val="005C28C0"/>
    <w:rsid w:val="005C4CAF"/>
    <w:rsid w:val="005C6E8F"/>
    <w:rsid w:val="005D00F4"/>
    <w:rsid w:val="005D43AA"/>
    <w:rsid w:val="005D59AC"/>
    <w:rsid w:val="005E3A71"/>
    <w:rsid w:val="005E3D35"/>
    <w:rsid w:val="005E3DC7"/>
    <w:rsid w:val="005E4027"/>
    <w:rsid w:val="005E510D"/>
    <w:rsid w:val="005E765F"/>
    <w:rsid w:val="005F4A11"/>
    <w:rsid w:val="006037B8"/>
    <w:rsid w:val="00603B91"/>
    <w:rsid w:val="006071A5"/>
    <w:rsid w:val="006072F7"/>
    <w:rsid w:val="006078D9"/>
    <w:rsid w:val="00607B0B"/>
    <w:rsid w:val="00613A08"/>
    <w:rsid w:val="006148D4"/>
    <w:rsid w:val="006149C2"/>
    <w:rsid w:val="006164D5"/>
    <w:rsid w:val="00617FE1"/>
    <w:rsid w:val="00620B27"/>
    <w:rsid w:val="0062183B"/>
    <w:rsid w:val="00622415"/>
    <w:rsid w:val="00622735"/>
    <w:rsid w:val="00623558"/>
    <w:rsid w:val="00625BCE"/>
    <w:rsid w:val="00627082"/>
    <w:rsid w:val="00630A30"/>
    <w:rsid w:val="00630A97"/>
    <w:rsid w:val="00635F48"/>
    <w:rsid w:val="006368BB"/>
    <w:rsid w:val="00640514"/>
    <w:rsid w:val="00642F7C"/>
    <w:rsid w:val="006461EE"/>
    <w:rsid w:val="0064717F"/>
    <w:rsid w:val="00650CF9"/>
    <w:rsid w:val="00652BB1"/>
    <w:rsid w:val="00653005"/>
    <w:rsid w:val="00654392"/>
    <w:rsid w:val="00654B97"/>
    <w:rsid w:val="006557BF"/>
    <w:rsid w:val="00655C5B"/>
    <w:rsid w:val="00663EF6"/>
    <w:rsid w:val="006649B1"/>
    <w:rsid w:val="00670F42"/>
    <w:rsid w:val="00671CA9"/>
    <w:rsid w:val="0067291B"/>
    <w:rsid w:val="00672FCF"/>
    <w:rsid w:val="00674319"/>
    <w:rsid w:val="00680572"/>
    <w:rsid w:val="006808E4"/>
    <w:rsid w:val="00680B71"/>
    <w:rsid w:val="00682009"/>
    <w:rsid w:val="0068310E"/>
    <w:rsid w:val="00683723"/>
    <w:rsid w:val="00683B02"/>
    <w:rsid w:val="00685242"/>
    <w:rsid w:val="00686E86"/>
    <w:rsid w:val="0069377C"/>
    <w:rsid w:val="0069399B"/>
    <w:rsid w:val="00693E60"/>
    <w:rsid w:val="00695D59"/>
    <w:rsid w:val="00697B12"/>
    <w:rsid w:val="006B1737"/>
    <w:rsid w:val="006B5811"/>
    <w:rsid w:val="006B5BE8"/>
    <w:rsid w:val="006C0622"/>
    <w:rsid w:val="006C3C71"/>
    <w:rsid w:val="006C5FDE"/>
    <w:rsid w:val="006D0CA6"/>
    <w:rsid w:val="006D2654"/>
    <w:rsid w:val="006D2C49"/>
    <w:rsid w:val="006D5183"/>
    <w:rsid w:val="006D5ABE"/>
    <w:rsid w:val="006D67B7"/>
    <w:rsid w:val="006E0C34"/>
    <w:rsid w:val="006E0D46"/>
    <w:rsid w:val="006E0FA0"/>
    <w:rsid w:val="006E1C7D"/>
    <w:rsid w:val="006E2EFE"/>
    <w:rsid w:val="006E4293"/>
    <w:rsid w:val="006E524C"/>
    <w:rsid w:val="006E78DE"/>
    <w:rsid w:val="006F1B5D"/>
    <w:rsid w:val="00700125"/>
    <w:rsid w:val="00703888"/>
    <w:rsid w:val="00703D68"/>
    <w:rsid w:val="00706698"/>
    <w:rsid w:val="00706F12"/>
    <w:rsid w:val="00707578"/>
    <w:rsid w:val="00710079"/>
    <w:rsid w:val="00712868"/>
    <w:rsid w:val="007206C5"/>
    <w:rsid w:val="007221C3"/>
    <w:rsid w:val="00722504"/>
    <w:rsid w:val="007256F5"/>
    <w:rsid w:val="007309D2"/>
    <w:rsid w:val="0073283F"/>
    <w:rsid w:val="00740842"/>
    <w:rsid w:val="0074124E"/>
    <w:rsid w:val="007414A4"/>
    <w:rsid w:val="007432B5"/>
    <w:rsid w:val="007474C9"/>
    <w:rsid w:val="00747ABB"/>
    <w:rsid w:val="007506D4"/>
    <w:rsid w:val="007520B0"/>
    <w:rsid w:val="00753582"/>
    <w:rsid w:val="007537E1"/>
    <w:rsid w:val="00755B80"/>
    <w:rsid w:val="00757640"/>
    <w:rsid w:val="00761027"/>
    <w:rsid w:val="00766EA3"/>
    <w:rsid w:val="00767323"/>
    <w:rsid w:val="00772C78"/>
    <w:rsid w:val="00773BED"/>
    <w:rsid w:val="0077416C"/>
    <w:rsid w:val="00774672"/>
    <w:rsid w:val="0077563A"/>
    <w:rsid w:val="00775825"/>
    <w:rsid w:val="00775D14"/>
    <w:rsid w:val="00776680"/>
    <w:rsid w:val="0077680B"/>
    <w:rsid w:val="00781BCA"/>
    <w:rsid w:val="00782FA1"/>
    <w:rsid w:val="0078316F"/>
    <w:rsid w:val="007835E0"/>
    <w:rsid w:val="00784989"/>
    <w:rsid w:val="00786F1A"/>
    <w:rsid w:val="0078764F"/>
    <w:rsid w:val="00793B44"/>
    <w:rsid w:val="00793DD2"/>
    <w:rsid w:val="007943C9"/>
    <w:rsid w:val="007944F1"/>
    <w:rsid w:val="0079458F"/>
    <w:rsid w:val="007A08D5"/>
    <w:rsid w:val="007A17BB"/>
    <w:rsid w:val="007A3C77"/>
    <w:rsid w:val="007A3E48"/>
    <w:rsid w:val="007A4E69"/>
    <w:rsid w:val="007A6799"/>
    <w:rsid w:val="007A71B2"/>
    <w:rsid w:val="007B3928"/>
    <w:rsid w:val="007B3B53"/>
    <w:rsid w:val="007B3C24"/>
    <w:rsid w:val="007B40D6"/>
    <w:rsid w:val="007B5811"/>
    <w:rsid w:val="007B62E1"/>
    <w:rsid w:val="007C0BEF"/>
    <w:rsid w:val="007C45E7"/>
    <w:rsid w:val="007D098B"/>
    <w:rsid w:val="007D2569"/>
    <w:rsid w:val="007D393F"/>
    <w:rsid w:val="007D4B68"/>
    <w:rsid w:val="007E02FA"/>
    <w:rsid w:val="007E0601"/>
    <w:rsid w:val="007E49E3"/>
    <w:rsid w:val="007E590A"/>
    <w:rsid w:val="007E6EC6"/>
    <w:rsid w:val="007F0492"/>
    <w:rsid w:val="007F6081"/>
    <w:rsid w:val="007F6BCC"/>
    <w:rsid w:val="00800820"/>
    <w:rsid w:val="00800C8F"/>
    <w:rsid w:val="00801B9C"/>
    <w:rsid w:val="00803107"/>
    <w:rsid w:val="00804938"/>
    <w:rsid w:val="00804FF2"/>
    <w:rsid w:val="00805C0D"/>
    <w:rsid w:val="0081033D"/>
    <w:rsid w:val="00812C84"/>
    <w:rsid w:val="008209AB"/>
    <w:rsid w:val="00823816"/>
    <w:rsid w:val="00824624"/>
    <w:rsid w:val="00824F27"/>
    <w:rsid w:val="00827882"/>
    <w:rsid w:val="008279D8"/>
    <w:rsid w:val="00831959"/>
    <w:rsid w:val="00831F57"/>
    <w:rsid w:val="00833C45"/>
    <w:rsid w:val="0083528C"/>
    <w:rsid w:val="00835B34"/>
    <w:rsid w:val="008365A8"/>
    <w:rsid w:val="00836EE7"/>
    <w:rsid w:val="00841034"/>
    <w:rsid w:val="008415D6"/>
    <w:rsid w:val="008437A1"/>
    <w:rsid w:val="00843B0F"/>
    <w:rsid w:val="00844934"/>
    <w:rsid w:val="00853BAA"/>
    <w:rsid w:val="0085450B"/>
    <w:rsid w:val="00855FA8"/>
    <w:rsid w:val="0086005B"/>
    <w:rsid w:val="00861610"/>
    <w:rsid w:val="0086209C"/>
    <w:rsid w:val="0086639E"/>
    <w:rsid w:val="00872A93"/>
    <w:rsid w:val="00876D32"/>
    <w:rsid w:val="00883BD2"/>
    <w:rsid w:val="00884891"/>
    <w:rsid w:val="00884E03"/>
    <w:rsid w:val="00885D32"/>
    <w:rsid w:val="008923A3"/>
    <w:rsid w:val="008926CD"/>
    <w:rsid w:val="00893F1A"/>
    <w:rsid w:val="008A0DBE"/>
    <w:rsid w:val="008A0EA2"/>
    <w:rsid w:val="008A1163"/>
    <w:rsid w:val="008A1B9E"/>
    <w:rsid w:val="008A2CBB"/>
    <w:rsid w:val="008A6736"/>
    <w:rsid w:val="008B1270"/>
    <w:rsid w:val="008B25FB"/>
    <w:rsid w:val="008B27DC"/>
    <w:rsid w:val="008B4427"/>
    <w:rsid w:val="008B7698"/>
    <w:rsid w:val="008B7867"/>
    <w:rsid w:val="008C2128"/>
    <w:rsid w:val="008C4C5B"/>
    <w:rsid w:val="008C4F43"/>
    <w:rsid w:val="008C6CF4"/>
    <w:rsid w:val="008D03CB"/>
    <w:rsid w:val="008D1DB0"/>
    <w:rsid w:val="008D204A"/>
    <w:rsid w:val="008D3E34"/>
    <w:rsid w:val="008D68E9"/>
    <w:rsid w:val="008D6D03"/>
    <w:rsid w:val="008D74C3"/>
    <w:rsid w:val="008E0336"/>
    <w:rsid w:val="008E33C5"/>
    <w:rsid w:val="008E37FD"/>
    <w:rsid w:val="008F3D0C"/>
    <w:rsid w:val="00900BDF"/>
    <w:rsid w:val="00901D5B"/>
    <w:rsid w:val="00903BE0"/>
    <w:rsid w:val="009070FF"/>
    <w:rsid w:val="009102B7"/>
    <w:rsid w:val="0091124A"/>
    <w:rsid w:val="0091239B"/>
    <w:rsid w:val="00917495"/>
    <w:rsid w:val="0091769B"/>
    <w:rsid w:val="00920B0F"/>
    <w:rsid w:val="0092214F"/>
    <w:rsid w:val="009239B4"/>
    <w:rsid w:val="00930283"/>
    <w:rsid w:val="0093116F"/>
    <w:rsid w:val="00931C53"/>
    <w:rsid w:val="00933D90"/>
    <w:rsid w:val="00935047"/>
    <w:rsid w:val="00935078"/>
    <w:rsid w:val="00937E43"/>
    <w:rsid w:val="009429EA"/>
    <w:rsid w:val="00944D85"/>
    <w:rsid w:val="00947074"/>
    <w:rsid w:val="009535BE"/>
    <w:rsid w:val="0095455A"/>
    <w:rsid w:val="00956959"/>
    <w:rsid w:val="00957F7D"/>
    <w:rsid w:val="0096115F"/>
    <w:rsid w:val="0096226A"/>
    <w:rsid w:val="0096361A"/>
    <w:rsid w:val="009726F7"/>
    <w:rsid w:val="00973469"/>
    <w:rsid w:val="00977428"/>
    <w:rsid w:val="00977567"/>
    <w:rsid w:val="00977B5F"/>
    <w:rsid w:val="00981292"/>
    <w:rsid w:val="00984899"/>
    <w:rsid w:val="0098527F"/>
    <w:rsid w:val="00987221"/>
    <w:rsid w:val="00991F7C"/>
    <w:rsid w:val="00996A59"/>
    <w:rsid w:val="00996EFC"/>
    <w:rsid w:val="009970F7"/>
    <w:rsid w:val="009A070D"/>
    <w:rsid w:val="009A44BF"/>
    <w:rsid w:val="009B00E5"/>
    <w:rsid w:val="009B1181"/>
    <w:rsid w:val="009B1749"/>
    <w:rsid w:val="009B235D"/>
    <w:rsid w:val="009B522D"/>
    <w:rsid w:val="009B60F3"/>
    <w:rsid w:val="009B6F82"/>
    <w:rsid w:val="009C6B46"/>
    <w:rsid w:val="009D2590"/>
    <w:rsid w:val="009D4318"/>
    <w:rsid w:val="009D48E3"/>
    <w:rsid w:val="009D64EF"/>
    <w:rsid w:val="009D7AB6"/>
    <w:rsid w:val="009E0ACA"/>
    <w:rsid w:val="009E1C7A"/>
    <w:rsid w:val="009E2CF8"/>
    <w:rsid w:val="009E5849"/>
    <w:rsid w:val="009E5B3D"/>
    <w:rsid w:val="009F0D00"/>
    <w:rsid w:val="009F2F44"/>
    <w:rsid w:val="009F4284"/>
    <w:rsid w:val="009F494C"/>
    <w:rsid w:val="009F4FC8"/>
    <w:rsid w:val="009F60A0"/>
    <w:rsid w:val="009F6A5B"/>
    <w:rsid w:val="009F7619"/>
    <w:rsid w:val="00A011C4"/>
    <w:rsid w:val="00A037C9"/>
    <w:rsid w:val="00A05B1E"/>
    <w:rsid w:val="00A073F1"/>
    <w:rsid w:val="00A14348"/>
    <w:rsid w:val="00A26EAB"/>
    <w:rsid w:val="00A272F4"/>
    <w:rsid w:val="00A32EE3"/>
    <w:rsid w:val="00A3319E"/>
    <w:rsid w:val="00A372E1"/>
    <w:rsid w:val="00A37849"/>
    <w:rsid w:val="00A37EEC"/>
    <w:rsid w:val="00A407A5"/>
    <w:rsid w:val="00A4118C"/>
    <w:rsid w:val="00A413A2"/>
    <w:rsid w:val="00A42FE5"/>
    <w:rsid w:val="00A45294"/>
    <w:rsid w:val="00A467B1"/>
    <w:rsid w:val="00A548DB"/>
    <w:rsid w:val="00A628B9"/>
    <w:rsid w:val="00A64A3F"/>
    <w:rsid w:val="00A67BC6"/>
    <w:rsid w:val="00A7193B"/>
    <w:rsid w:val="00A7216A"/>
    <w:rsid w:val="00A72F7E"/>
    <w:rsid w:val="00A76FC9"/>
    <w:rsid w:val="00A77B0A"/>
    <w:rsid w:val="00A809AE"/>
    <w:rsid w:val="00A81302"/>
    <w:rsid w:val="00A81352"/>
    <w:rsid w:val="00A82121"/>
    <w:rsid w:val="00A8491F"/>
    <w:rsid w:val="00A8549E"/>
    <w:rsid w:val="00A8610F"/>
    <w:rsid w:val="00A90EC4"/>
    <w:rsid w:val="00A90EE4"/>
    <w:rsid w:val="00AA1229"/>
    <w:rsid w:val="00AA48D0"/>
    <w:rsid w:val="00AA7250"/>
    <w:rsid w:val="00AB1B88"/>
    <w:rsid w:val="00AB1CB1"/>
    <w:rsid w:val="00AB704D"/>
    <w:rsid w:val="00AC1440"/>
    <w:rsid w:val="00AC3C9A"/>
    <w:rsid w:val="00AD0654"/>
    <w:rsid w:val="00AD0800"/>
    <w:rsid w:val="00AD5FD9"/>
    <w:rsid w:val="00AE49E3"/>
    <w:rsid w:val="00AF152D"/>
    <w:rsid w:val="00AF1C54"/>
    <w:rsid w:val="00AF3F51"/>
    <w:rsid w:val="00AF57D4"/>
    <w:rsid w:val="00B00FE6"/>
    <w:rsid w:val="00B012B6"/>
    <w:rsid w:val="00B0134C"/>
    <w:rsid w:val="00B0154D"/>
    <w:rsid w:val="00B020F0"/>
    <w:rsid w:val="00B033A2"/>
    <w:rsid w:val="00B10E76"/>
    <w:rsid w:val="00B12843"/>
    <w:rsid w:val="00B12F8A"/>
    <w:rsid w:val="00B15A65"/>
    <w:rsid w:val="00B21D76"/>
    <w:rsid w:val="00B23C4A"/>
    <w:rsid w:val="00B245CE"/>
    <w:rsid w:val="00B24C59"/>
    <w:rsid w:val="00B318A9"/>
    <w:rsid w:val="00B31D23"/>
    <w:rsid w:val="00B325EE"/>
    <w:rsid w:val="00B3435F"/>
    <w:rsid w:val="00B365D5"/>
    <w:rsid w:val="00B37FED"/>
    <w:rsid w:val="00B404D1"/>
    <w:rsid w:val="00B41C2C"/>
    <w:rsid w:val="00B41DE4"/>
    <w:rsid w:val="00B42A0C"/>
    <w:rsid w:val="00B42E2A"/>
    <w:rsid w:val="00B439DA"/>
    <w:rsid w:val="00B4445D"/>
    <w:rsid w:val="00B46939"/>
    <w:rsid w:val="00B4728F"/>
    <w:rsid w:val="00B475C5"/>
    <w:rsid w:val="00B50648"/>
    <w:rsid w:val="00B50E1D"/>
    <w:rsid w:val="00B52C29"/>
    <w:rsid w:val="00B53EE6"/>
    <w:rsid w:val="00B570F5"/>
    <w:rsid w:val="00B575E9"/>
    <w:rsid w:val="00B60568"/>
    <w:rsid w:val="00B632DD"/>
    <w:rsid w:val="00B64A9F"/>
    <w:rsid w:val="00B65C28"/>
    <w:rsid w:val="00B70E55"/>
    <w:rsid w:val="00B73F70"/>
    <w:rsid w:val="00B742E3"/>
    <w:rsid w:val="00B74F97"/>
    <w:rsid w:val="00B76863"/>
    <w:rsid w:val="00B76964"/>
    <w:rsid w:val="00B812D2"/>
    <w:rsid w:val="00B84532"/>
    <w:rsid w:val="00B869E3"/>
    <w:rsid w:val="00B87544"/>
    <w:rsid w:val="00B90FB3"/>
    <w:rsid w:val="00B91073"/>
    <w:rsid w:val="00B95986"/>
    <w:rsid w:val="00B95FF8"/>
    <w:rsid w:val="00B97AD4"/>
    <w:rsid w:val="00BA009E"/>
    <w:rsid w:val="00BA2A21"/>
    <w:rsid w:val="00BA4EDB"/>
    <w:rsid w:val="00BA70FA"/>
    <w:rsid w:val="00BA746B"/>
    <w:rsid w:val="00BA7B42"/>
    <w:rsid w:val="00BB17C7"/>
    <w:rsid w:val="00BB39FB"/>
    <w:rsid w:val="00BC0EF1"/>
    <w:rsid w:val="00BC3EC2"/>
    <w:rsid w:val="00BC544F"/>
    <w:rsid w:val="00BC6695"/>
    <w:rsid w:val="00BD04AF"/>
    <w:rsid w:val="00BD2127"/>
    <w:rsid w:val="00BD3888"/>
    <w:rsid w:val="00BD4536"/>
    <w:rsid w:val="00BD5C17"/>
    <w:rsid w:val="00BD682E"/>
    <w:rsid w:val="00BD72E2"/>
    <w:rsid w:val="00BD7704"/>
    <w:rsid w:val="00BE21B9"/>
    <w:rsid w:val="00BE4F52"/>
    <w:rsid w:val="00BF1A09"/>
    <w:rsid w:val="00BF39CF"/>
    <w:rsid w:val="00BF3ABA"/>
    <w:rsid w:val="00BF514A"/>
    <w:rsid w:val="00BF6898"/>
    <w:rsid w:val="00BF7443"/>
    <w:rsid w:val="00C01499"/>
    <w:rsid w:val="00C0192C"/>
    <w:rsid w:val="00C05F40"/>
    <w:rsid w:val="00C06B29"/>
    <w:rsid w:val="00C07360"/>
    <w:rsid w:val="00C1009B"/>
    <w:rsid w:val="00C1082B"/>
    <w:rsid w:val="00C13654"/>
    <w:rsid w:val="00C161E9"/>
    <w:rsid w:val="00C16F62"/>
    <w:rsid w:val="00C173E9"/>
    <w:rsid w:val="00C17E60"/>
    <w:rsid w:val="00C2097A"/>
    <w:rsid w:val="00C21CA4"/>
    <w:rsid w:val="00C2338B"/>
    <w:rsid w:val="00C24E33"/>
    <w:rsid w:val="00C24F4E"/>
    <w:rsid w:val="00C253B4"/>
    <w:rsid w:val="00C253FC"/>
    <w:rsid w:val="00C31C56"/>
    <w:rsid w:val="00C321A7"/>
    <w:rsid w:val="00C332E4"/>
    <w:rsid w:val="00C33EA0"/>
    <w:rsid w:val="00C359E1"/>
    <w:rsid w:val="00C44D93"/>
    <w:rsid w:val="00C53258"/>
    <w:rsid w:val="00C545C3"/>
    <w:rsid w:val="00C54E4C"/>
    <w:rsid w:val="00C56E06"/>
    <w:rsid w:val="00C63C0A"/>
    <w:rsid w:val="00C662B5"/>
    <w:rsid w:val="00C66393"/>
    <w:rsid w:val="00C6700B"/>
    <w:rsid w:val="00C74FB8"/>
    <w:rsid w:val="00C76CA8"/>
    <w:rsid w:val="00C77C7F"/>
    <w:rsid w:val="00C77DE9"/>
    <w:rsid w:val="00C81228"/>
    <w:rsid w:val="00C82616"/>
    <w:rsid w:val="00C82966"/>
    <w:rsid w:val="00C8351E"/>
    <w:rsid w:val="00C84256"/>
    <w:rsid w:val="00C90544"/>
    <w:rsid w:val="00C9157D"/>
    <w:rsid w:val="00C961ED"/>
    <w:rsid w:val="00C96AE5"/>
    <w:rsid w:val="00CA02C5"/>
    <w:rsid w:val="00CA0D35"/>
    <w:rsid w:val="00CA2703"/>
    <w:rsid w:val="00CA4B0D"/>
    <w:rsid w:val="00CA4EFA"/>
    <w:rsid w:val="00CB018A"/>
    <w:rsid w:val="00CB1E97"/>
    <w:rsid w:val="00CB3A37"/>
    <w:rsid w:val="00CB4AE6"/>
    <w:rsid w:val="00CB7E82"/>
    <w:rsid w:val="00CC1C13"/>
    <w:rsid w:val="00CC2915"/>
    <w:rsid w:val="00CC45A0"/>
    <w:rsid w:val="00CC67F8"/>
    <w:rsid w:val="00CD24CE"/>
    <w:rsid w:val="00CD40B8"/>
    <w:rsid w:val="00CD4E28"/>
    <w:rsid w:val="00CD58B9"/>
    <w:rsid w:val="00CD6AF7"/>
    <w:rsid w:val="00CE376A"/>
    <w:rsid w:val="00CE5EFC"/>
    <w:rsid w:val="00CE6325"/>
    <w:rsid w:val="00CF256D"/>
    <w:rsid w:val="00CF4F8C"/>
    <w:rsid w:val="00CF5916"/>
    <w:rsid w:val="00CF6C3A"/>
    <w:rsid w:val="00CF7AA1"/>
    <w:rsid w:val="00CF7B6C"/>
    <w:rsid w:val="00D005D5"/>
    <w:rsid w:val="00D0082C"/>
    <w:rsid w:val="00D01F7D"/>
    <w:rsid w:val="00D05694"/>
    <w:rsid w:val="00D12733"/>
    <w:rsid w:val="00D205BB"/>
    <w:rsid w:val="00D256EA"/>
    <w:rsid w:val="00D26042"/>
    <w:rsid w:val="00D304B4"/>
    <w:rsid w:val="00D33A48"/>
    <w:rsid w:val="00D3500C"/>
    <w:rsid w:val="00D35077"/>
    <w:rsid w:val="00D363F9"/>
    <w:rsid w:val="00D37A04"/>
    <w:rsid w:val="00D45058"/>
    <w:rsid w:val="00D55401"/>
    <w:rsid w:val="00D5580A"/>
    <w:rsid w:val="00D575DA"/>
    <w:rsid w:val="00D605D8"/>
    <w:rsid w:val="00D6245F"/>
    <w:rsid w:val="00D6397A"/>
    <w:rsid w:val="00D63E8B"/>
    <w:rsid w:val="00D70461"/>
    <w:rsid w:val="00D71E7A"/>
    <w:rsid w:val="00D724EC"/>
    <w:rsid w:val="00D74933"/>
    <w:rsid w:val="00D75EC4"/>
    <w:rsid w:val="00D8120B"/>
    <w:rsid w:val="00D848AA"/>
    <w:rsid w:val="00D90B40"/>
    <w:rsid w:val="00DA1FF7"/>
    <w:rsid w:val="00DA6428"/>
    <w:rsid w:val="00DA6702"/>
    <w:rsid w:val="00DA701B"/>
    <w:rsid w:val="00DA719E"/>
    <w:rsid w:val="00DB1260"/>
    <w:rsid w:val="00DB587B"/>
    <w:rsid w:val="00DB6AF2"/>
    <w:rsid w:val="00DC0E52"/>
    <w:rsid w:val="00DC1AE9"/>
    <w:rsid w:val="00DC38D5"/>
    <w:rsid w:val="00DC3F70"/>
    <w:rsid w:val="00DC640C"/>
    <w:rsid w:val="00DC6A05"/>
    <w:rsid w:val="00DC725A"/>
    <w:rsid w:val="00DD1C2B"/>
    <w:rsid w:val="00DD3344"/>
    <w:rsid w:val="00DD3A34"/>
    <w:rsid w:val="00DD3C12"/>
    <w:rsid w:val="00DF092A"/>
    <w:rsid w:val="00DF4335"/>
    <w:rsid w:val="00DF4357"/>
    <w:rsid w:val="00DF466E"/>
    <w:rsid w:val="00DF5B8B"/>
    <w:rsid w:val="00DF64A0"/>
    <w:rsid w:val="00DF6CDD"/>
    <w:rsid w:val="00E00887"/>
    <w:rsid w:val="00E06576"/>
    <w:rsid w:val="00E07BAF"/>
    <w:rsid w:val="00E13FB0"/>
    <w:rsid w:val="00E21510"/>
    <w:rsid w:val="00E22722"/>
    <w:rsid w:val="00E22F6E"/>
    <w:rsid w:val="00E23A3C"/>
    <w:rsid w:val="00E2660F"/>
    <w:rsid w:val="00E32F8C"/>
    <w:rsid w:val="00E3324C"/>
    <w:rsid w:val="00E34003"/>
    <w:rsid w:val="00E356B4"/>
    <w:rsid w:val="00E40049"/>
    <w:rsid w:val="00E4105D"/>
    <w:rsid w:val="00E412ED"/>
    <w:rsid w:val="00E43982"/>
    <w:rsid w:val="00E43ACD"/>
    <w:rsid w:val="00E43B9D"/>
    <w:rsid w:val="00E43D38"/>
    <w:rsid w:val="00E55A6C"/>
    <w:rsid w:val="00E56420"/>
    <w:rsid w:val="00E56A7E"/>
    <w:rsid w:val="00E578DB"/>
    <w:rsid w:val="00E60259"/>
    <w:rsid w:val="00E62818"/>
    <w:rsid w:val="00E62C7A"/>
    <w:rsid w:val="00E63818"/>
    <w:rsid w:val="00E63DEB"/>
    <w:rsid w:val="00E64416"/>
    <w:rsid w:val="00E65582"/>
    <w:rsid w:val="00E65CF0"/>
    <w:rsid w:val="00E70B53"/>
    <w:rsid w:val="00E75544"/>
    <w:rsid w:val="00E845C8"/>
    <w:rsid w:val="00E84F75"/>
    <w:rsid w:val="00E874C8"/>
    <w:rsid w:val="00E90541"/>
    <w:rsid w:val="00E92976"/>
    <w:rsid w:val="00E96119"/>
    <w:rsid w:val="00E972C4"/>
    <w:rsid w:val="00E97CCE"/>
    <w:rsid w:val="00E97E33"/>
    <w:rsid w:val="00EA5558"/>
    <w:rsid w:val="00EA5570"/>
    <w:rsid w:val="00EB20F3"/>
    <w:rsid w:val="00EB297C"/>
    <w:rsid w:val="00EB348C"/>
    <w:rsid w:val="00EB3B1A"/>
    <w:rsid w:val="00EB4189"/>
    <w:rsid w:val="00EB617D"/>
    <w:rsid w:val="00EB6E1F"/>
    <w:rsid w:val="00EC2260"/>
    <w:rsid w:val="00EC2AD6"/>
    <w:rsid w:val="00EC2B22"/>
    <w:rsid w:val="00EC5B66"/>
    <w:rsid w:val="00EC60C9"/>
    <w:rsid w:val="00EC70A9"/>
    <w:rsid w:val="00ED1180"/>
    <w:rsid w:val="00ED2B54"/>
    <w:rsid w:val="00ED393F"/>
    <w:rsid w:val="00ED4747"/>
    <w:rsid w:val="00EE0666"/>
    <w:rsid w:val="00EE5ECA"/>
    <w:rsid w:val="00EE6434"/>
    <w:rsid w:val="00EE659F"/>
    <w:rsid w:val="00EE72D7"/>
    <w:rsid w:val="00EF06B4"/>
    <w:rsid w:val="00EF0C38"/>
    <w:rsid w:val="00EF1014"/>
    <w:rsid w:val="00EF274D"/>
    <w:rsid w:val="00EF3590"/>
    <w:rsid w:val="00EF3658"/>
    <w:rsid w:val="00EF389A"/>
    <w:rsid w:val="00EF594E"/>
    <w:rsid w:val="00F003AC"/>
    <w:rsid w:val="00F06774"/>
    <w:rsid w:val="00F10A66"/>
    <w:rsid w:val="00F112DA"/>
    <w:rsid w:val="00F1185A"/>
    <w:rsid w:val="00F12AB0"/>
    <w:rsid w:val="00F12B3E"/>
    <w:rsid w:val="00F14044"/>
    <w:rsid w:val="00F16BF0"/>
    <w:rsid w:val="00F2024D"/>
    <w:rsid w:val="00F235F5"/>
    <w:rsid w:val="00F269CB"/>
    <w:rsid w:val="00F31AE4"/>
    <w:rsid w:val="00F32C3D"/>
    <w:rsid w:val="00F34D30"/>
    <w:rsid w:val="00F3799F"/>
    <w:rsid w:val="00F37B00"/>
    <w:rsid w:val="00F405AB"/>
    <w:rsid w:val="00F40C41"/>
    <w:rsid w:val="00F41792"/>
    <w:rsid w:val="00F42017"/>
    <w:rsid w:val="00F42349"/>
    <w:rsid w:val="00F4339F"/>
    <w:rsid w:val="00F44B73"/>
    <w:rsid w:val="00F45133"/>
    <w:rsid w:val="00F4615A"/>
    <w:rsid w:val="00F50278"/>
    <w:rsid w:val="00F5028A"/>
    <w:rsid w:val="00F575F3"/>
    <w:rsid w:val="00F62094"/>
    <w:rsid w:val="00F70930"/>
    <w:rsid w:val="00F75E06"/>
    <w:rsid w:val="00F81108"/>
    <w:rsid w:val="00F8126F"/>
    <w:rsid w:val="00F82991"/>
    <w:rsid w:val="00F83313"/>
    <w:rsid w:val="00F84E56"/>
    <w:rsid w:val="00F85162"/>
    <w:rsid w:val="00F876EE"/>
    <w:rsid w:val="00F910A9"/>
    <w:rsid w:val="00F91145"/>
    <w:rsid w:val="00F925BB"/>
    <w:rsid w:val="00F9516E"/>
    <w:rsid w:val="00F96277"/>
    <w:rsid w:val="00F964FE"/>
    <w:rsid w:val="00F9737A"/>
    <w:rsid w:val="00FA1B2D"/>
    <w:rsid w:val="00FA234A"/>
    <w:rsid w:val="00FA4B37"/>
    <w:rsid w:val="00FA6184"/>
    <w:rsid w:val="00FB0E73"/>
    <w:rsid w:val="00FC1B7B"/>
    <w:rsid w:val="00FC6A9D"/>
    <w:rsid w:val="00FC6F8A"/>
    <w:rsid w:val="00FC7FFE"/>
    <w:rsid w:val="00FD0376"/>
    <w:rsid w:val="00FD0BC8"/>
    <w:rsid w:val="00FD2FED"/>
    <w:rsid w:val="00FD6733"/>
    <w:rsid w:val="00FD6D49"/>
    <w:rsid w:val="00FE04E1"/>
    <w:rsid w:val="00FE0CE0"/>
    <w:rsid w:val="00FE4A94"/>
    <w:rsid w:val="00FE5287"/>
    <w:rsid w:val="00FF079A"/>
    <w:rsid w:val="00FF1929"/>
    <w:rsid w:val="00FF1B8E"/>
    <w:rsid w:val="00FF2B80"/>
    <w:rsid w:val="00FF3F1A"/>
    <w:rsid w:val="00FF4834"/>
    <w:rsid w:val="00FF64EA"/>
    <w:rsid w:val="00FF6E27"/>
    <w:rsid w:val="03960B66"/>
    <w:rsid w:val="058A00F9"/>
    <w:rsid w:val="05A066A1"/>
    <w:rsid w:val="05C808A7"/>
    <w:rsid w:val="06210EDF"/>
    <w:rsid w:val="07122CBB"/>
    <w:rsid w:val="073E57B4"/>
    <w:rsid w:val="081C5B7C"/>
    <w:rsid w:val="08F83281"/>
    <w:rsid w:val="09E93E1D"/>
    <w:rsid w:val="0A0416BD"/>
    <w:rsid w:val="0A8802D7"/>
    <w:rsid w:val="0BEC25FC"/>
    <w:rsid w:val="0F167FA1"/>
    <w:rsid w:val="10315F76"/>
    <w:rsid w:val="105B3B25"/>
    <w:rsid w:val="11323C6A"/>
    <w:rsid w:val="117210EF"/>
    <w:rsid w:val="11830BD8"/>
    <w:rsid w:val="12E05D40"/>
    <w:rsid w:val="12F97DCF"/>
    <w:rsid w:val="1334328E"/>
    <w:rsid w:val="13576204"/>
    <w:rsid w:val="14DC10DB"/>
    <w:rsid w:val="16106A0A"/>
    <w:rsid w:val="16730F5F"/>
    <w:rsid w:val="18890EF8"/>
    <w:rsid w:val="1A330056"/>
    <w:rsid w:val="1A744432"/>
    <w:rsid w:val="1AFB04D3"/>
    <w:rsid w:val="1DE5535F"/>
    <w:rsid w:val="1E61264D"/>
    <w:rsid w:val="1F970C6C"/>
    <w:rsid w:val="2247168E"/>
    <w:rsid w:val="22D06D2A"/>
    <w:rsid w:val="23AE61A5"/>
    <w:rsid w:val="2524443A"/>
    <w:rsid w:val="255751B9"/>
    <w:rsid w:val="258546C2"/>
    <w:rsid w:val="26284F96"/>
    <w:rsid w:val="262B1481"/>
    <w:rsid w:val="26C6491D"/>
    <w:rsid w:val="26E438AF"/>
    <w:rsid w:val="29455246"/>
    <w:rsid w:val="2AF519B0"/>
    <w:rsid w:val="2C095CE5"/>
    <w:rsid w:val="2EDF45DB"/>
    <w:rsid w:val="2F7D7D31"/>
    <w:rsid w:val="351854C1"/>
    <w:rsid w:val="359D141F"/>
    <w:rsid w:val="39837848"/>
    <w:rsid w:val="39A937BC"/>
    <w:rsid w:val="3A183ECB"/>
    <w:rsid w:val="3AA70611"/>
    <w:rsid w:val="3AF90D20"/>
    <w:rsid w:val="3EF40C60"/>
    <w:rsid w:val="40896BC9"/>
    <w:rsid w:val="42755200"/>
    <w:rsid w:val="43C70776"/>
    <w:rsid w:val="452A4737"/>
    <w:rsid w:val="46BC5D42"/>
    <w:rsid w:val="472C4FB8"/>
    <w:rsid w:val="47CD18D0"/>
    <w:rsid w:val="485122F5"/>
    <w:rsid w:val="49FA6A15"/>
    <w:rsid w:val="4AAB2758"/>
    <w:rsid w:val="4ABF02D5"/>
    <w:rsid w:val="4ADE713A"/>
    <w:rsid w:val="4AE80D1B"/>
    <w:rsid w:val="4BF30D48"/>
    <w:rsid w:val="4C9950E3"/>
    <w:rsid w:val="4DD45758"/>
    <w:rsid w:val="4F3634EC"/>
    <w:rsid w:val="52402A97"/>
    <w:rsid w:val="52934AEC"/>
    <w:rsid w:val="53A06336"/>
    <w:rsid w:val="53C141F7"/>
    <w:rsid w:val="56952416"/>
    <w:rsid w:val="57256072"/>
    <w:rsid w:val="577C757D"/>
    <w:rsid w:val="578C64E1"/>
    <w:rsid w:val="58201435"/>
    <w:rsid w:val="58841A83"/>
    <w:rsid w:val="5A891702"/>
    <w:rsid w:val="5C823CDA"/>
    <w:rsid w:val="5D72551E"/>
    <w:rsid w:val="5EDC3425"/>
    <w:rsid w:val="61360BBE"/>
    <w:rsid w:val="61D732A5"/>
    <w:rsid w:val="62D60207"/>
    <w:rsid w:val="62F815E9"/>
    <w:rsid w:val="635E6EBA"/>
    <w:rsid w:val="665733E0"/>
    <w:rsid w:val="67E06CF0"/>
    <w:rsid w:val="690D2BEC"/>
    <w:rsid w:val="69A06041"/>
    <w:rsid w:val="69F575C6"/>
    <w:rsid w:val="6AC47EDE"/>
    <w:rsid w:val="6AE05F3E"/>
    <w:rsid w:val="6B3C5EFE"/>
    <w:rsid w:val="6CAF1BE8"/>
    <w:rsid w:val="6E355C35"/>
    <w:rsid w:val="6E462102"/>
    <w:rsid w:val="6E936F58"/>
    <w:rsid w:val="6F9643CB"/>
    <w:rsid w:val="6FD86D44"/>
    <w:rsid w:val="7143514E"/>
    <w:rsid w:val="716507B2"/>
    <w:rsid w:val="72AA208D"/>
    <w:rsid w:val="73191F7F"/>
    <w:rsid w:val="768872E0"/>
    <w:rsid w:val="773714B7"/>
    <w:rsid w:val="77485C5C"/>
    <w:rsid w:val="784E3F27"/>
    <w:rsid w:val="78712606"/>
    <w:rsid w:val="79177D29"/>
    <w:rsid w:val="7BB00649"/>
    <w:rsid w:val="7CA9222B"/>
    <w:rsid w:val="7D640E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C4FD20D-7E8D-4706-92AB-866423C0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hAnsiTheme="minorHAnsi" w:cstheme="minorBidi"/>
      <w:kern w:val="2"/>
      <w:sz w:val="21"/>
      <w:szCs w:val="24"/>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rsid w:val="00240D9E"/>
    <w:pPr>
      <w:widowControl/>
      <w:spacing w:before="100" w:beforeAutospacing="1" w:after="100" w:afterAutospacing="1"/>
      <w:jc w:val="left"/>
      <w:outlineLvl w:val="1"/>
    </w:pPr>
    <w:rPr>
      <w:rFonts w:ascii="宋体" w:eastAsiaTheme="majorEastAsia" w:hAnsi="宋体" w:cs="宋体"/>
      <w:b/>
      <w:bCs/>
      <w:kern w:val="0"/>
      <w:sz w:val="28"/>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Pr>
      <w:b/>
      <w:bCs/>
    </w:rPr>
  </w:style>
  <w:style w:type="paragraph" w:styleId="a4">
    <w:name w:val="annotation text"/>
    <w:basedOn w:val="a"/>
    <w:link w:val="Char0"/>
    <w:uiPriority w:val="99"/>
    <w:semiHidden/>
    <w:unhideWhenUsed/>
    <w:pPr>
      <w:jc w:val="left"/>
    </w:pPr>
  </w:style>
  <w:style w:type="paragraph" w:styleId="30">
    <w:name w:val="toc 3"/>
    <w:basedOn w:val="a"/>
    <w:next w:val="a"/>
    <w:uiPriority w:val="39"/>
    <w:unhideWhenUsed/>
    <w:qFormat/>
    <w:pPr>
      <w:ind w:leftChars="400" w:left="840"/>
    </w:pPr>
  </w:style>
  <w:style w:type="paragraph" w:styleId="a5">
    <w:name w:val="Date"/>
    <w:basedOn w:val="a"/>
    <w:next w:val="a"/>
    <w:link w:val="Char1"/>
    <w:uiPriority w:val="99"/>
    <w:semiHidden/>
    <w:unhideWhenUsed/>
    <w:pPr>
      <w:ind w:leftChars="2500" w:left="100"/>
    </w:pPr>
  </w:style>
  <w:style w:type="paragraph" w:styleId="a6">
    <w:name w:val="Balloon Text"/>
    <w:basedOn w:val="a"/>
    <w:link w:val="Char2"/>
    <w:uiPriority w:val="99"/>
    <w:semiHidden/>
    <w:unhideWhenUsed/>
    <w:qFormat/>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paragraph" w:styleId="a9">
    <w:name w:val="Normal (Web)"/>
    <w:basedOn w:val="a"/>
    <w:uiPriority w:val="99"/>
    <w:semiHidden/>
    <w:unhideWhenUsed/>
    <w:qFormat/>
    <w:rPr>
      <w:rFonts w:ascii="Times New Roman" w:hAnsi="Times New Roman" w:cs="Times New Roman"/>
      <w:sz w:val="24"/>
    </w:rPr>
  </w:style>
  <w:style w:type="character" w:styleId="aa">
    <w:name w:val="Hyperlink"/>
    <w:basedOn w:val="a0"/>
    <w:uiPriority w:val="99"/>
    <w:unhideWhenUsed/>
    <w:qFormat/>
    <w:rPr>
      <w:color w:val="0000FF"/>
      <w:u w:val="single"/>
    </w:rPr>
  </w:style>
  <w:style w:type="character" w:styleId="ab">
    <w:name w:val="annotation reference"/>
    <w:basedOn w:val="a0"/>
    <w:uiPriority w:val="99"/>
    <w:semiHidden/>
    <w:unhideWhenUsed/>
    <w:rPr>
      <w:sz w:val="21"/>
      <w:szCs w:val="21"/>
    </w:rPr>
  </w:style>
  <w:style w:type="table" w:styleId="ac">
    <w:name w:val="Table Grid"/>
    <w:basedOn w:val="a1"/>
    <w:uiPriority w:val="59"/>
    <w:qFormat/>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rFonts w:ascii="宋体" w:eastAsia="宋体" w:hAnsi="宋体" w:cs="宋体"/>
      <w:b/>
      <w:bCs/>
      <w:kern w:val="36"/>
      <w:sz w:val="48"/>
      <w:szCs w:val="48"/>
    </w:rPr>
  </w:style>
  <w:style w:type="character" w:customStyle="1" w:styleId="2Char">
    <w:name w:val="标题 2 Char"/>
    <w:basedOn w:val="a0"/>
    <w:link w:val="2"/>
    <w:uiPriority w:val="9"/>
    <w:qFormat/>
    <w:rsid w:val="00240D9E"/>
    <w:rPr>
      <w:rFonts w:ascii="宋体" w:eastAsiaTheme="majorEastAsia" w:hAnsi="宋体" w:cs="宋体"/>
      <w:b/>
      <w:bCs/>
      <w:sz w:val="28"/>
      <w:szCs w:val="36"/>
    </w:rPr>
  </w:style>
  <w:style w:type="character" w:customStyle="1" w:styleId="apple-converted-space">
    <w:name w:val="apple-converted-space"/>
    <w:basedOn w:val="a0"/>
    <w:qFormat/>
  </w:style>
  <w:style w:type="character" w:customStyle="1" w:styleId="Char2">
    <w:name w:val="批注框文本 Char"/>
    <w:basedOn w:val="a0"/>
    <w:link w:val="a6"/>
    <w:uiPriority w:val="99"/>
    <w:semiHidden/>
    <w:qFormat/>
    <w:rPr>
      <w:sz w:val="18"/>
      <w:szCs w:val="18"/>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paragraph" w:styleId="ad">
    <w:name w:val="List Paragraph"/>
    <w:basedOn w:val="a"/>
    <w:uiPriority w:val="34"/>
    <w:qFormat/>
    <w:pPr>
      <w:ind w:firstLineChars="200" w:firstLine="420"/>
    </w:pPr>
  </w:style>
  <w:style w:type="paragraph" w:customStyle="1" w:styleId="11">
    <w:name w:val="列出段落1"/>
    <w:basedOn w:val="a"/>
    <w:uiPriority w:val="34"/>
    <w:qFormat/>
    <w:pPr>
      <w:ind w:firstLineChars="200" w:firstLine="420"/>
    </w:pPr>
    <w:rPr>
      <w:szCs w:val="22"/>
    </w:rPr>
  </w:style>
  <w:style w:type="character" w:customStyle="1" w:styleId="fontstyle01">
    <w:name w:val="fontstyle01"/>
    <w:basedOn w:val="a0"/>
    <w:qFormat/>
    <w:rPr>
      <w:rFonts w:ascii="宋体" w:eastAsia="宋体" w:hAnsi="宋体" w:hint="eastAsia"/>
      <w:color w:val="000000"/>
      <w:sz w:val="24"/>
      <w:szCs w:val="24"/>
    </w:rPr>
  </w:style>
  <w:style w:type="paragraph" w:styleId="ae">
    <w:name w:val="No Spacing"/>
    <w:uiPriority w:val="1"/>
    <w:qFormat/>
    <w:pPr>
      <w:widowControl w:val="0"/>
      <w:jc w:val="both"/>
    </w:pPr>
    <w:rPr>
      <w:rFonts w:asciiTheme="minorHAnsi" w:hAnsiTheme="minorHAnsi" w:cstheme="minorBidi"/>
      <w:kern w:val="2"/>
      <w:sz w:val="21"/>
      <w:szCs w:val="24"/>
    </w:rPr>
  </w:style>
  <w:style w:type="table" w:customStyle="1" w:styleId="Style12">
    <w:name w:val="_Style 12"/>
    <w:basedOn w:val="a1"/>
    <w:qFormat/>
    <w:pPr>
      <w:contextualSpacing/>
    </w:pPr>
    <w:tblPr>
      <w:tblCellMar>
        <w:left w:w="115" w:type="dxa"/>
        <w:right w:w="115"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character" w:customStyle="1" w:styleId="Char0">
    <w:name w:val="批注文字 Char"/>
    <w:basedOn w:val="a0"/>
    <w:link w:val="a4"/>
    <w:uiPriority w:val="99"/>
    <w:semiHidden/>
    <w:rPr>
      <w:rFonts w:asciiTheme="minorHAnsi" w:hAnsiTheme="minorHAnsi" w:cstheme="minorBidi"/>
      <w:kern w:val="2"/>
      <w:sz w:val="21"/>
      <w:szCs w:val="24"/>
    </w:rPr>
  </w:style>
  <w:style w:type="character" w:customStyle="1" w:styleId="Char">
    <w:name w:val="批注主题 Char"/>
    <w:basedOn w:val="Char0"/>
    <w:link w:val="a3"/>
    <w:uiPriority w:val="99"/>
    <w:semiHidden/>
    <w:qFormat/>
    <w:rPr>
      <w:rFonts w:asciiTheme="minorHAnsi" w:hAnsiTheme="minorHAnsi" w:cstheme="minorBidi"/>
      <w:b/>
      <w:bCs/>
      <w:kern w:val="2"/>
      <w:sz w:val="21"/>
      <w:szCs w:val="24"/>
    </w:rPr>
  </w:style>
  <w:style w:type="character" w:customStyle="1" w:styleId="Char1">
    <w:name w:val="日期 Char"/>
    <w:basedOn w:val="a0"/>
    <w:link w:val="a5"/>
    <w:uiPriority w:val="99"/>
    <w:semiHidden/>
    <w:rPr>
      <w:rFonts w:asciiTheme="minorHAnsi" w:hAnsiTheme="minorHAnsi" w:cstheme="minorBidi"/>
      <w:kern w:val="2"/>
      <w:sz w:val="21"/>
      <w:szCs w:val="24"/>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9.wmf"/><Relationship Id="rId42" Type="http://schemas.openxmlformats.org/officeDocument/2006/relationships/image" Target="media/image24.jpeg"/><Relationship Id="rId47" Type="http://schemas.openxmlformats.org/officeDocument/2006/relationships/image" Target="media/image28.jpeg"/><Relationship Id="rId50"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diagramColors" Target="diagrams/colors1.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package" Target="embeddings/Microsoft_Visio___2.vsdx"/><Relationship Id="rId37" Type="http://schemas.openxmlformats.org/officeDocument/2006/relationships/oleObject" Target="embeddings/oleObject2.bin"/><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7.emf"/><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oleObject" Target="embeddings/oleObject1.bin"/><Relationship Id="rId43" Type="http://schemas.openxmlformats.org/officeDocument/2006/relationships/image" Target="media/image25.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oleObject" Target="embeddings/oleObject3.bin"/><Relationship Id="rId20" Type="http://schemas.openxmlformats.org/officeDocument/2006/relationships/image" Target="media/image12.jpeg"/><Relationship Id="rId41" Type="http://schemas.openxmlformats.org/officeDocument/2006/relationships/hyperlink" Target="http://www.robots.ox.ac.u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Visio___1.vsdx"/><Relationship Id="rId28" Type="http://schemas.openxmlformats.org/officeDocument/2006/relationships/diagramQuickStyle" Target="diagrams/quickStyle1.xml"/><Relationship Id="rId36" Type="http://schemas.openxmlformats.org/officeDocument/2006/relationships/image" Target="media/image20.wmf"/><Relationship Id="rId49" Type="http://schemas.openxmlformats.org/officeDocument/2006/relationships/image" Target="media/image30.jpe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53A2C9E-2278-4E9B-B831-8894824EBC40}" type="doc">
      <dgm:prSet loTypeId="urn:microsoft.com/office/officeart/2005/8/layout/bProcess4#1" loCatId="process" qsTypeId="urn:microsoft.com/office/officeart/2005/8/quickstyle/simple4#1" qsCatId="simple" csTypeId="urn:microsoft.com/office/officeart/2005/8/colors/accent1_2#1" csCatId="accent1" phldr="1"/>
      <dgm:spPr/>
      <dgm:t>
        <a:bodyPr/>
        <a:lstStyle/>
        <a:p>
          <a:endParaRPr lang="zh-CN" altLang="en-US"/>
        </a:p>
      </dgm:t>
    </dgm:pt>
    <dgm:pt modelId="{7D1B7D11-3C1E-4EB0-9623-1F7EAAD9F1FE}">
      <dgm:prSet phldrT="[文本]" custT="1"/>
      <dgm:spPr/>
      <dgm:t>
        <a:bodyPr/>
        <a:lstStyle/>
        <a:p>
          <a:r>
            <a:rPr lang="zh-CN" altLang="en-US" sz="800" dirty="0">
              <a:latin typeface="微软雅黑" panose="020B0503020204020204" pitchFamily="2" charset="-122"/>
              <a:ea typeface="微软雅黑" panose="020B0503020204020204" pitchFamily="2" charset="-122"/>
            </a:rPr>
            <a:t>研究无人机控制系统、自抗扰控制算法，进行可行性分析</a:t>
          </a:r>
        </a:p>
      </dgm:t>
    </dgm:pt>
    <dgm:pt modelId="{C33A3BD9-EE0A-400F-A998-9B96C0575D5E}" type="parTrans" cxnId="{3C0CE5DA-EFAD-4F87-B66F-4AC8E1395894}">
      <dgm:prSet/>
      <dgm:spPr/>
      <dgm:t>
        <a:bodyPr/>
        <a:lstStyle/>
        <a:p>
          <a:endParaRPr lang="zh-CN" altLang="en-US" sz="800">
            <a:latin typeface="微软雅黑" panose="020B0503020204020204" pitchFamily="2" charset="-122"/>
            <a:ea typeface="微软雅黑" panose="020B0503020204020204" pitchFamily="2" charset="-122"/>
          </a:endParaRPr>
        </a:p>
      </dgm:t>
    </dgm:pt>
    <dgm:pt modelId="{56A1BE04-20FB-4C96-99D2-0CC9C4F63AC3}" type="sibTrans" cxnId="{3C0CE5DA-EFAD-4F87-B66F-4AC8E1395894}">
      <dgm:prSet/>
      <dgm:spPr/>
      <dgm:t>
        <a:bodyPr/>
        <a:lstStyle/>
        <a:p>
          <a:endParaRPr lang="zh-CN" altLang="en-US" sz="800">
            <a:latin typeface="微软雅黑" panose="020B0503020204020204" pitchFamily="2" charset="-122"/>
            <a:ea typeface="微软雅黑" panose="020B0503020204020204" pitchFamily="2" charset="-122"/>
          </a:endParaRPr>
        </a:p>
      </dgm:t>
    </dgm:pt>
    <dgm:pt modelId="{0FD10675-E0F3-46CB-AFE7-F47880E7A008}">
      <dgm:prSet phldrT="[文本]" custT="1"/>
      <dgm:spPr/>
      <dgm:t>
        <a:bodyPr/>
        <a:lstStyle/>
        <a:p>
          <a:r>
            <a:rPr lang="zh-CN" altLang="en-US" sz="800" dirty="0">
              <a:latin typeface="微软雅黑" panose="020B0503020204020204" pitchFamily="2" charset="-122"/>
              <a:ea typeface="微软雅黑" panose="020B0503020204020204" pitchFamily="2" charset="-122"/>
            </a:rPr>
            <a:t>分析市场上的植保无人机稳定性能，根据市场反馈，分析用户对控制稳定性的要求</a:t>
          </a:r>
        </a:p>
      </dgm:t>
    </dgm:pt>
    <dgm:pt modelId="{3928155B-C6D6-4423-A2A4-5B75E19A4EC1}" type="parTrans" cxnId="{04F0BEAE-8C00-4DCC-B9C2-F9B107BEA427}">
      <dgm:prSet/>
      <dgm:spPr/>
      <dgm:t>
        <a:bodyPr/>
        <a:lstStyle/>
        <a:p>
          <a:endParaRPr lang="zh-CN" altLang="en-US" sz="800">
            <a:latin typeface="微软雅黑" panose="020B0503020204020204" pitchFamily="2" charset="-122"/>
            <a:ea typeface="微软雅黑" panose="020B0503020204020204" pitchFamily="2" charset="-122"/>
          </a:endParaRPr>
        </a:p>
      </dgm:t>
    </dgm:pt>
    <dgm:pt modelId="{2A4BE542-9669-4DCD-8934-0F364BA6EE1D}" type="sibTrans" cxnId="{04F0BEAE-8C00-4DCC-B9C2-F9B107BEA427}">
      <dgm:prSet/>
      <dgm:spPr/>
      <dgm:t>
        <a:bodyPr/>
        <a:lstStyle/>
        <a:p>
          <a:endParaRPr lang="zh-CN" altLang="en-US" sz="800">
            <a:latin typeface="微软雅黑" panose="020B0503020204020204" pitchFamily="2" charset="-122"/>
            <a:ea typeface="微软雅黑" panose="020B0503020204020204" pitchFamily="2" charset="-122"/>
          </a:endParaRPr>
        </a:p>
      </dgm:t>
    </dgm:pt>
    <dgm:pt modelId="{926CB360-F20C-4918-B107-17C45FC20BB2}">
      <dgm:prSet phldrT="[文本]" custT="1"/>
      <dgm:spPr/>
      <dgm:t>
        <a:bodyPr/>
        <a:lstStyle/>
        <a:p>
          <a:r>
            <a:rPr lang="zh-CN" altLang="en-US" sz="800" dirty="0">
              <a:latin typeface="微软雅黑" panose="020B0503020204020204" pitchFamily="2" charset="-122"/>
              <a:ea typeface="微软雅黑" panose="020B0503020204020204" pitchFamily="2" charset="-122"/>
            </a:rPr>
            <a:t>研究</a:t>
          </a:r>
          <a:r>
            <a:rPr lang="en-US" altLang="zh-CN" sz="800" dirty="0" err="1">
              <a:latin typeface="微软雅黑" panose="020B0503020204020204" pitchFamily="2" charset="-122"/>
              <a:ea typeface="微软雅黑" panose="020B0503020204020204" pitchFamily="2" charset="-122"/>
            </a:rPr>
            <a:t>ArduPilot</a:t>
          </a:r>
          <a:r>
            <a:rPr lang="zh-CN" altLang="en-US" sz="800" dirty="0">
              <a:latin typeface="微软雅黑" panose="020B0503020204020204" pitchFamily="2" charset="-122"/>
              <a:ea typeface="微软雅黑" panose="020B0503020204020204" pitchFamily="2" charset="-122"/>
            </a:rPr>
            <a:t>源码、</a:t>
          </a:r>
          <a:r>
            <a:rPr lang="en-US" altLang="zh-CN" sz="800" dirty="0">
              <a:latin typeface="微软雅黑" panose="020B0503020204020204" pitchFamily="2" charset="-122"/>
              <a:ea typeface="微软雅黑" panose="020B0503020204020204" pitchFamily="2" charset="-122"/>
            </a:rPr>
            <a:t>PID</a:t>
          </a:r>
          <a:r>
            <a:rPr lang="zh-CN" altLang="en-US" sz="800" dirty="0">
              <a:latin typeface="微软雅黑" panose="020B0503020204020204" pitchFamily="2" charset="-122"/>
              <a:ea typeface="微软雅黑" panose="020B0503020204020204" pitchFamily="2" charset="-122"/>
            </a:rPr>
            <a:t>控制环路，使用</a:t>
          </a:r>
          <a:r>
            <a:rPr lang="en-US" altLang="zh-CN" sz="800" dirty="0">
              <a:latin typeface="微软雅黑" panose="020B0503020204020204" pitchFamily="2" charset="-122"/>
              <a:ea typeface="微软雅黑" panose="020B0503020204020204" pitchFamily="2" charset="-122"/>
            </a:rPr>
            <a:t>UML</a:t>
          </a:r>
          <a:r>
            <a:rPr lang="zh-CN" altLang="en-US" sz="800" dirty="0">
              <a:latin typeface="微软雅黑" panose="020B0503020204020204" pitchFamily="2" charset="-122"/>
              <a:ea typeface="微软雅黑" panose="020B0503020204020204" pitchFamily="2" charset="-122"/>
            </a:rPr>
            <a:t>图进行概要设计</a:t>
          </a:r>
        </a:p>
      </dgm:t>
    </dgm:pt>
    <dgm:pt modelId="{5AB90F49-2AA6-48D4-A04B-DB5DCDD875C3}" type="parTrans" cxnId="{C0C2E8C0-2BA1-4879-A8F0-DA63FCE936AB}">
      <dgm:prSet/>
      <dgm:spPr/>
      <dgm:t>
        <a:bodyPr/>
        <a:lstStyle/>
        <a:p>
          <a:endParaRPr lang="zh-CN" altLang="en-US" sz="800">
            <a:latin typeface="微软雅黑" panose="020B0503020204020204" pitchFamily="2" charset="-122"/>
            <a:ea typeface="微软雅黑" panose="020B0503020204020204" pitchFamily="2" charset="-122"/>
          </a:endParaRPr>
        </a:p>
      </dgm:t>
    </dgm:pt>
    <dgm:pt modelId="{6F0B759C-3005-4832-8BFD-40878CDDBF5E}" type="sibTrans" cxnId="{C0C2E8C0-2BA1-4879-A8F0-DA63FCE936AB}">
      <dgm:prSet/>
      <dgm:spPr/>
      <dgm:t>
        <a:bodyPr/>
        <a:lstStyle/>
        <a:p>
          <a:endParaRPr lang="zh-CN" altLang="en-US" sz="800">
            <a:latin typeface="微软雅黑" panose="020B0503020204020204" pitchFamily="2" charset="-122"/>
            <a:ea typeface="微软雅黑" panose="020B0503020204020204" pitchFamily="2" charset="-122"/>
          </a:endParaRPr>
        </a:p>
      </dgm:t>
    </dgm:pt>
    <dgm:pt modelId="{5E9511F7-9F13-4206-AB52-26B2E14D978C}">
      <dgm:prSet phldrT="[文本]" custT="1"/>
      <dgm:spPr/>
      <dgm:t>
        <a:bodyPr/>
        <a:lstStyle/>
        <a:p>
          <a:r>
            <a:rPr lang="zh-CN" altLang="en-US" sz="800" dirty="0">
              <a:latin typeface="微软雅黑" panose="020B0503020204020204" pitchFamily="2" charset="-122"/>
              <a:ea typeface="微软雅黑" panose="020B0503020204020204" pitchFamily="2" charset="-122"/>
            </a:rPr>
            <a:t>建立植保无人机动力学方程，仿照</a:t>
          </a:r>
          <a:r>
            <a:rPr lang="en-US" altLang="zh-CN" sz="800" dirty="0" err="1">
              <a:latin typeface="微软雅黑" panose="020B0503020204020204" pitchFamily="2" charset="-122"/>
              <a:ea typeface="微软雅黑" panose="020B0503020204020204" pitchFamily="2" charset="-122"/>
            </a:rPr>
            <a:t>ArduPilot</a:t>
          </a:r>
          <a:r>
            <a:rPr lang="zh-CN" altLang="en-US" sz="800" dirty="0">
              <a:latin typeface="微软雅黑" panose="020B0503020204020204" pitchFamily="2" charset="-122"/>
              <a:ea typeface="微软雅黑" panose="020B0503020204020204" pitchFamily="2" charset="-122"/>
            </a:rPr>
            <a:t>源码设计</a:t>
          </a:r>
          <a:r>
            <a:rPr lang="en-US" altLang="zh-CN" sz="800" dirty="0">
              <a:latin typeface="微软雅黑" panose="020B0503020204020204" pitchFamily="2" charset="-122"/>
              <a:ea typeface="微软雅黑" panose="020B0503020204020204" pitchFamily="2" charset="-122"/>
            </a:rPr>
            <a:t>PID</a:t>
          </a:r>
          <a:r>
            <a:rPr lang="zh-CN" altLang="en-US" sz="800" dirty="0">
              <a:latin typeface="微软雅黑" panose="020B0503020204020204" pitchFamily="2" charset="-122"/>
              <a:ea typeface="微软雅黑" panose="020B0503020204020204" pitchFamily="2" charset="-122"/>
            </a:rPr>
            <a:t>控制器并在</a:t>
          </a:r>
          <a:r>
            <a:rPr lang="en-US" altLang="zh-CN" sz="800" dirty="0" err="1">
              <a:latin typeface="微软雅黑" panose="020B0503020204020204" pitchFamily="2" charset="-122"/>
              <a:ea typeface="微软雅黑" panose="020B0503020204020204" pitchFamily="2" charset="-122"/>
            </a:rPr>
            <a:t>matlab</a:t>
          </a:r>
          <a:r>
            <a:rPr lang="zh-CN" altLang="en-US" sz="800" dirty="0">
              <a:latin typeface="微软雅黑" panose="020B0503020204020204" pitchFamily="2" charset="-122"/>
              <a:ea typeface="微软雅黑" panose="020B0503020204020204" pitchFamily="2" charset="-122"/>
            </a:rPr>
            <a:t>上进行仿真</a:t>
          </a:r>
        </a:p>
      </dgm:t>
    </dgm:pt>
    <dgm:pt modelId="{46FDA29E-BD76-48FC-A88F-F38D8C12336D}" type="parTrans" cxnId="{E322E843-08A6-41E0-ABA4-8A29E60D659D}">
      <dgm:prSet/>
      <dgm:spPr/>
      <dgm:t>
        <a:bodyPr/>
        <a:lstStyle/>
        <a:p>
          <a:endParaRPr lang="zh-CN" altLang="en-US" sz="800">
            <a:latin typeface="微软雅黑" panose="020B0503020204020204" pitchFamily="2" charset="-122"/>
            <a:ea typeface="微软雅黑" panose="020B0503020204020204" pitchFamily="2" charset="-122"/>
          </a:endParaRPr>
        </a:p>
      </dgm:t>
    </dgm:pt>
    <dgm:pt modelId="{F431FC43-3FE9-427C-A9ED-79B8EF549B7C}" type="sibTrans" cxnId="{E322E843-08A6-41E0-ABA4-8A29E60D659D}">
      <dgm:prSet/>
      <dgm:spPr/>
      <dgm:t>
        <a:bodyPr/>
        <a:lstStyle/>
        <a:p>
          <a:endParaRPr lang="zh-CN" altLang="en-US" sz="800">
            <a:latin typeface="微软雅黑" panose="020B0503020204020204" pitchFamily="2" charset="-122"/>
            <a:ea typeface="微软雅黑" panose="020B0503020204020204" pitchFamily="2" charset="-122"/>
          </a:endParaRPr>
        </a:p>
      </dgm:t>
    </dgm:pt>
    <dgm:pt modelId="{17CC0FEF-947A-4A36-820D-DB19FD92AC2B}">
      <dgm:prSet phldrT="[文本]" custT="1"/>
      <dgm:spPr/>
      <dgm:t>
        <a:bodyPr/>
        <a:lstStyle/>
        <a:p>
          <a:r>
            <a:rPr lang="zh-CN" altLang="en-US" sz="800" dirty="0">
              <a:latin typeface="微软雅黑" panose="020B0503020204020204" pitchFamily="2" charset="-122"/>
              <a:ea typeface="微软雅黑" panose="020B0503020204020204" pitchFamily="2" charset="-122"/>
            </a:rPr>
            <a:t>设计自抗扰控制器，在</a:t>
          </a:r>
          <a:r>
            <a:rPr lang="en-US" altLang="zh-CN" sz="800" dirty="0" err="1">
              <a:latin typeface="微软雅黑" panose="020B0503020204020204" pitchFamily="2" charset="-122"/>
              <a:ea typeface="微软雅黑" panose="020B0503020204020204" pitchFamily="2" charset="-122"/>
            </a:rPr>
            <a:t>matlab</a:t>
          </a:r>
          <a:r>
            <a:rPr lang="zh-CN" altLang="en-US" sz="800" dirty="0">
              <a:latin typeface="微软雅黑" panose="020B0503020204020204" pitchFamily="2" charset="-122"/>
              <a:ea typeface="微软雅黑" panose="020B0503020204020204" pitchFamily="2" charset="-122"/>
            </a:rPr>
            <a:t>上进行仿真，利用经验调参，并通过粒子群算法、遗传算法优化参数，与</a:t>
          </a:r>
          <a:r>
            <a:rPr lang="en-US" altLang="zh-CN" sz="800" dirty="0">
              <a:latin typeface="微软雅黑" panose="020B0503020204020204" pitchFamily="2" charset="-122"/>
              <a:ea typeface="微软雅黑" panose="020B0503020204020204" pitchFamily="2" charset="-122"/>
            </a:rPr>
            <a:t>PID</a:t>
          </a:r>
          <a:r>
            <a:rPr lang="zh-CN" altLang="en-US" sz="800" dirty="0">
              <a:latin typeface="微软雅黑" panose="020B0503020204020204" pitchFamily="2" charset="-122"/>
              <a:ea typeface="微软雅黑" panose="020B0503020204020204" pitchFamily="2" charset="-122"/>
            </a:rPr>
            <a:t>控制器比较控制性能</a:t>
          </a:r>
        </a:p>
      </dgm:t>
    </dgm:pt>
    <dgm:pt modelId="{729069D9-C442-45E7-BFB7-FF05DCB2613F}" type="parTrans" cxnId="{43DB0A25-2922-4D39-98C2-553D1B1737EF}">
      <dgm:prSet/>
      <dgm:spPr/>
      <dgm:t>
        <a:bodyPr/>
        <a:lstStyle/>
        <a:p>
          <a:endParaRPr lang="zh-CN" altLang="en-US" sz="800">
            <a:latin typeface="微软雅黑" panose="020B0503020204020204" pitchFamily="2" charset="-122"/>
            <a:ea typeface="微软雅黑" panose="020B0503020204020204" pitchFamily="2" charset="-122"/>
          </a:endParaRPr>
        </a:p>
      </dgm:t>
    </dgm:pt>
    <dgm:pt modelId="{8E83DF82-1E9F-4B8D-957F-940EA08E3944}" type="sibTrans" cxnId="{43DB0A25-2922-4D39-98C2-553D1B1737EF}">
      <dgm:prSet/>
      <dgm:spPr/>
      <dgm:t>
        <a:bodyPr/>
        <a:lstStyle/>
        <a:p>
          <a:endParaRPr lang="zh-CN" altLang="en-US" sz="800">
            <a:latin typeface="微软雅黑" panose="020B0503020204020204" pitchFamily="2" charset="-122"/>
            <a:ea typeface="微软雅黑" panose="020B0503020204020204" pitchFamily="2" charset="-122"/>
          </a:endParaRPr>
        </a:p>
      </dgm:t>
    </dgm:pt>
    <dgm:pt modelId="{1C8B66FD-3A5F-48F6-B3A8-A6AEFD039517}">
      <dgm:prSet phldrT="[文本]" custT="1"/>
      <dgm:spPr/>
      <dgm:t>
        <a:bodyPr/>
        <a:lstStyle/>
        <a:p>
          <a:r>
            <a:rPr lang="zh-CN" altLang="en-US" sz="800" dirty="0">
              <a:latin typeface="微软雅黑" panose="020B0503020204020204" pitchFamily="2" charset="-122"/>
              <a:ea typeface="微软雅黑" panose="020B0503020204020204" pitchFamily="2" charset="-122"/>
            </a:rPr>
            <a:t>根据</a:t>
          </a:r>
          <a:r>
            <a:rPr lang="en-US" altLang="zh-CN" sz="800" dirty="0">
              <a:latin typeface="微软雅黑" panose="020B0503020204020204" pitchFamily="2" charset="-122"/>
              <a:ea typeface="微软雅黑" panose="020B0503020204020204" pitchFamily="2" charset="-122"/>
            </a:rPr>
            <a:t>ADRC</a:t>
          </a:r>
          <a:r>
            <a:rPr lang="zh-CN" altLang="en-US" sz="800" dirty="0">
              <a:latin typeface="微软雅黑" panose="020B0503020204020204" pitchFamily="2" charset="-122"/>
              <a:ea typeface="微软雅黑" panose="020B0503020204020204" pitchFamily="2" charset="-122"/>
            </a:rPr>
            <a:t>分离性原理，在</a:t>
          </a:r>
          <a:r>
            <a:rPr lang="en-US" altLang="zh-CN" sz="800" dirty="0">
              <a:latin typeface="微软雅黑" panose="020B0503020204020204" pitchFamily="2" charset="-122"/>
              <a:ea typeface="微软雅黑" panose="020B0503020204020204" pitchFamily="2" charset="-122"/>
            </a:rPr>
            <a:t>Pixhawk2</a:t>
          </a:r>
          <a:r>
            <a:rPr lang="zh-CN" altLang="en-US" sz="800" dirty="0">
              <a:latin typeface="微软雅黑" panose="020B0503020204020204" pitchFamily="2" charset="-122"/>
              <a:ea typeface="微软雅黑" panose="020B0503020204020204" pitchFamily="2" charset="-122"/>
            </a:rPr>
            <a:t>架构下，分别进行</a:t>
          </a:r>
          <a:r>
            <a:rPr lang="en-US" altLang="zh-CN" sz="800" dirty="0">
              <a:latin typeface="微软雅黑" panose="020B0503020204020204" pitchFamily="2" charset="-122"/>
              <a:ea typeface="微软雅黑" panose="020B0503020204020204" pitchFamily="2" charset="-122"/>
            </a:rPr>
            <a:t>TD</a:t>
          </a:r>
          <a:r>
            <a:rPr lang="zh-CN" altLang="en-US" sz="800" dirty="0">
              <a:latin typeface="微软雅黑" panose="020B0503020204020204" pitchFamily="2" charset="-122"/>
              <a:ea typeface="微软雅黑" panose="020B0503020204020204" pitchFamily="2" charset="-122"/>
            </a:rPr>
            <a:t>、</a:t>
          </a:r>
          <a:r>
            <a:rPr lang="en-US" altLang="zh-CN" sz="800" dirty="0">
              <a:latin typeface="微软雅黑" panose="020B0503020204020204" pitchFamily="2" charset="-122"/>
              <a:ea typeface="微软雅黑" panose="020B0503020204020204" pitchFamily="2" charset="-122"/>
            </a:rPr>
            <a:t>ESO</a:t>
          </a:r>
          <a:r>
            <a:rPr lang="zh-CN" altLang="en-US" sz="800" dirty="0">
              <a:latin typeface="微软雅黑" panose="020B0503020204020204" pitchFamily="2" charset="-122"/>
              <a:ea typeface="微软雅黑" panose="020B0503020204020204" pitchFamily="2" charset="-122"/>
            </a:rPr>
            <a:t>、</a:t>
          </a:r>
          <a:r>
            <a:rPr lang="en-US" altLang="zh-CN" sz="800" dirty="0">
              <a:latin typeface="微软雅黑" panose="020B0503020204020204" pitchFamily="2" charset="-122"/>
              <a:ea typeface="微软雅黑" panose="020B0503020204020204" pitchFamily="2" charset="-122"/>
            </a:rPr>
            <a:t>NLSEF</a:t>
          </a:r>
          <a:r>
            <a:rPr lang="zh-CN" altLang="en-US" sz="800" dirty="0">
              <a:latin typeface="微软雅黑" panose="020B0503020204020204" pitchFamily="2" charset="-122"/>
              <a:ea typeface="微软雅黑" panose="020B0503020204020204" pitchFamily="2" charset="-122"/>
            </a:rPr>
            <a:t>模块的编码和单元测试</a:t>
          </a:r>
        </a:p>
      </dgm:t>
    </dgm:pt>
    <dgm:pt modelId="{C33C9B18-7D35-4329-BA5A-936B87D56721}" type="sibTrans" cxnId="{23FB1ECB-1C20-4BA6-A4E3-D8708397DACD}">
      <dgm:prSet/>
      <dgm:spPr/>
      <dgm:t>
        <a:bodyPr/>
        <a:lstStyle/>
        <a:p>
          <a:endParaRPr lang="zh-CN" altLang="en-US" sz="800">
            <a:latin typeface="微软雅黑" panose="020B0503020204020204" pitchFamily="2" charset="-122"/>
            <a:ea typeface="微软雅黑" panose="020B0503020204020204" pitchFamily="2" charset="-122"/>
          </a:endParaRPr>
        </a:p>
      </dgm:t>
    </dgm:pt>
    <dgm:pt modelId="{F619E23A-B29D-4127-98A3-895CE2FAE16F}" type="parTrans" cxnId="{23FB1ECB-1C20-4BA6-A4E3-D8708397DACD}">
      <dgm:prSet/>
      <dgm:spPr/>
      <dgm:t>
        <a:bodyPr/>
        <a:lstStyle/>
        <a:p>
          <a:endParaRPr lang="zh-CN" altLang="en-US" sz="800">
            <a:latin typeface="微软雅黑" panose="020B0503020204020204" pitchFamily="2" charset="-122"/>
            <a:ea typeface="微软雅黑" panose="020B0503020204020204" pitchFamily="2" charset="-122"/>
          </a:endParaRPr>
        </a:p>
      </dgm:t>
    </dgm:pt>
    <dgm:pt modelId="{FF5A382F-95B3-4E6F-A162-4880E920A06C}">
      <dgm:prSet phldrT="[文本]" custT="1"/>
      <dgm:spPr/>
      <dgm:t>
        <a:bodyPr/>
        <a:lstStyle/>
        <a:p>
          <a:r>
            <a:rPr lang="zh-CN" altLang="en-US" sz="800" dirty="0">
              <a:latin typeface="微软雅黑" panose="020B0503020204020204" pitchFamily="2" charset="-122"/>
              <a:ea typeface="微软雅黑" panose="020B0503020204020204" pitchFamily="2" charset="-122"/>
            </a:rPr>
            <a:t>打印飞行日志，分析控制性能，并在实体无人机上再次调优参数</a:t>
          </a:r>
        </a:p>
      </dgm:t>
    </dgm:pt>
    <dgm:pt modelId="{E92BE562-260E-4FF6-B116-6BA8C8ABF7BC}" type="sibTrans" cxnId="{A71C4A61-6B0B-4CBA-A6B4-A675D49DB663}">
      <dgm:prSet/>
      <dgm:spPr/>
      <dgm:t>
        <a:bodyPr/>
        <a:lstStyle/>
        <a:p>
          <a:endParaRPr lang="zh-CN" altLang="en-US" sz="800">
            <a:latin typeface="微软雅黑" panose="020B0503020204020204" pitchFamily="2" charset="-122"/>
            <a:ea typeface="微软雅黑" panose="020B0503020204020204" pitchFamily="2" charset="-122"/>
          </a:endParaRPr>
        </a:p>
      </dgm:t>
    </dgm:pt>
    <dgm:pt modelId="{355EF311-D713-410E-9CA0-5CE3C63CB832}" type="parTrans" cxnId="{A71C4A61-6B0B-4CBA-A6B4-A675D49DB663}">
      <dgm:prSet/>
      <dgm:spPr/>
      <dgm:t>
        <a:bodyPr/>
        <a:lstStyle/>
        <a:p>
          <a:endParaRPr lang="zh-CN" altLang="en-US" sz="800">
            <a:latin typeface="微软雅黑" panose="020B0503020204020204" pitchFamily="2" charset="-122"/>
            <a:ea typeface="微软雅黑" panose="020B0503020204020204" pitchFamily="2" charset="-122"/>
          </a:endParaRPr>
        </a:p>
      </dgm:t>
    </dgm:pt>
    <dgm:pt modelId="{4C9DBD39-6C26-4D24-9C6B-1894AAB2803F}">
      <dgm:prSet custT="1"/>
      <dgm:spPr/>
      <dgm:t>
        <a:bodyPr/>
        <a:lstStyle/>
        <a:p>
          <a:r>
            <a:rPr lang="zh-CN" altLang="en-US" sz="800" dirty="0">
              <a:latin typeface="微软雅黑" panose="020B0503020204020204" pitchFamily="2" charset="-122"/>
              <a:ea typeface="微软雅黑" panose="020B0503020204020204" pitchFamily="2" charset="-122"/>
            </a:rPr>
            <a:t>封装控制代码，融合</a:t>
          </a:r>
          <a:r>
            <a:rPr lang="en-US" altLang="zh-CN" sz="800" dirty="0">
              <a:latin typeface="微软雅黑" panose="020B0503020204020204" pitchFamily="2" charset="-122"/>
              <a:ea typeface="微软雅黑" panose="020B0503020204020204" pitchFamily="2" charset="-122"/>
            </a:rPr>
            <a:t>ADRC</a:t>
          </a:r>
          <a:r>
            <a:rPr lang="zh-CN" altLang="en-US" sz="800" dirty="0">
              <a:latin typeface="微软雅黑" panose="020B0503020204020204" pitchFamily="2" charset="-122"/>
              <a:ea typeface="微软雅黑" panose="020B0503020204020204" pitchFamily="2" charset="-122"/>
            </a:rPr>
            <a:t>三个控制模块，进行综合测试</a:t>
          </a:r>
        </a:p>
      </dgm:t>
    </dgm:pt>
    <dgm:pt modelId="{B112B2A3-B8B4-4CAB-9942-6A4ACA422F3E}" type="parTrans" cxnId="{DF127AA2-D381-4A43-B78D-74D9B9E7E205}">
      <dgm:prSet/>
      <dgm:spPr/>
      <dgm:t>
        <a:bodyPr/>
        <a:lstStyle/>
        <a:p>
          <a:endParaRPr lang="zh-CN" altLang="en-US" sz="800">
            <a:latin typeface="微软雅黑" panose="020B0503020204020204" pitchFamily="2" charset="-122"/>
            <a:ea typeface="微软雅黑" panose="020B0503020204020204" pitchFamily="2" charset="-122"/>
          </a:endParaRPr>
        </a:p>
      </dgm:t>
    </dgm:pt>
    <dgm:pt modelId="{DE1375DD-580C-4CC5-9491-69EC7E80B195}" type="sibTrans" cxnId="{DF127AA2-D381-4A43-B78D-74D9B9E7E205}">
      <dgm:prSet/>
      <dgm:spPr/>
      <dgm:t>
        <a:bodyPr/>
        <a:lstStyle/>
        <a:p>
          <a:endParaRPr lang="zh-CN" altLang="en-US" sz="800">
            <a:latin typeface="微软雅黑" panose="020B0503020204020204" pitchFamily="2" charset="-122"/>
            <a:ea typeface="微软雅黑" panose="020B0503020204020204" pitchFamily="2" charset="-122"/>
          </a:endParaRPr>
        </a:p>
      </dgm:t>
    </dgm:pt>
    <dgm:pt modelId="{8A6967AD-02B1-4E5D-9C7A-5E85D8D455BE}">
      <dgm:prSet custT="1"/>
      <dgm:spPr/>
      <dgm:t>
        <a:bodyPr/>
        <a:lstStyle/>
        <a:p>
          <a:r>
            <a:rPr lang="zh-CN" altLang="en-US" sz="800" dirty="0">
              <a:latin typeface="微软雅黑" panose="020B0503020204020204" pitchFamily="2" charset="-122"/>
              <a:ea typeface="微软雅黑" panose="020B0503020204020204" pitchFamily="2" charset="-122"/>
            </a:rPr>
            <a:t>根据姿态、高度环路系统的相对阶数不同，设计姿态、高度兼容的控制算法，维护封装代码</a:t>
          </a:r>
        </a:p>
      </dgm:t>
    </dgm:pt>
    <dgm:pt modelId="{D19B5E80-DDF8-4AC4-AD8E-7F4B9805B8DF}" type="parTrans" cxnId="{4E749830-A1A7-4C46-81C4-4AFA286EDCB7}">
      <dgm:prSet/>
      <dgm:spPr/>
      <dgm:t>
        <a:bodyPr/>
        <a:lstStyle/>
        <a:p>
          <a:endParaRPr lang="zh-CN" altLang="en-US" sz="800">
            <a:latin typeface="微软雅黑" panose="020B0503020204020204" pitchFamily="2" charset="-122"/>
            <a:ea typeface="微软雅黑" panose="020B0503020204020204" pitchFamily="2" charset="-122"/>
          </a:endParaRPr>
        </a:p>
      </dgm:t>
    </dgm:pt>
    <dgm:pt modelId="{D5A15EB5-1018-428D-8BB4-B0374C897EAE}" type="sibTrans" cxnId="{4E749830-A1A7-4C46-81C4-4AFA286EDCB7}">
      <dgm:prSet/>
      <dgm:spPr/>
      <dgm:t>
        <a:bodyPr/>
        <a:lstStyle/>
        <a:p>
          <a:endParaRPr lang="zh-CN" altLang="en-US" sz="800">
            <a:latin typeface="微软雅黑" panose="020B0503020204020204" pitchFamily="2" charset="-122"/>
            <a:ea typeface="微软雅黑" panose="020B0503020204020204" pitchFamily="2" charset="-122"/>
          </a:endParaRPr>
        </a:p>
      </dgm:t>
    </dgm:pt>
    <dgm:pt modelId="{3D2A9A77-3D51-4840-AB9B-4A61E437B7C4}" type="pres">
      <dgm:prSet presAssocID="{F53A2C9E-2278-4E9B-B831-8894824EBC40}" presName="Name0" presStyleCnt="0">
        <dgm:presLayoutVars>
          <dgm:dir/>
          <dgm:resizeHandles/>
        </dgm:presLayoutVars>
      </dgm:prSet>
      <dgm:spPr/>
      <dgm:t>
        <a:bodyPr/>
        <a:lstStyle/>
        <a:p>
          <a:endParaRPr lang="zh-CN" altLang="en-US"/>
        </a:p>
      </dgm:t>
    </dgm:pt>
    <dgm:pt modelId="{30B4ECAD-7C61-4125-9092-8E95E315EB24}" type="pres">
      <dgm:prSet presAssocID="{7D1B7D11-3C1E-4EB0-9623-1F7EAAD9F1FE}" presName="compNode" presStyleCnt="0"/>
      <dgm:spPr/>
    </dgm:pt>
    <dgm:pt modelId="{9A0A8E54-62C2-421C-B0E4-D0750BD81FD8}" type="pres">
      <dgm:prSet presAssocID="{7D1B7D11-3C1E-4EB0-9623-1F7EAAD9F1FE}" presName="dummyConnPt" presStyleCnt="0"/>
      <dgm:spPr/>
    </dgm:pt>
    <dgm:pt modelId="{8EC9D664-A5DC-4C13-A28C-54820695A8C0}" type="pres">
      <dgm:prSet presAssocID="{7D1B7D11-3C1E-4EB0-9623-1F7EAAD9F1FE}" presName="node" presStyleLbl="node1" presStyleIdx="0" presStyleCnt="9" custScaleX="396501" custScaleY="241345">
        <dgm:presLayoutVars>
          <dgm:bulletEnabled val="1"/>
        </dgm:presLayoutVars>
      </dgm:prSet>
      <dgm:spPr/>
      <dgm:t>
        <a:bodyPr/>
        <a:lstStyle/>
        <a:p>
          <a:endParaRPr lang="zh-CN" altLang="en-US"/>
        </a:p>
      </dgm:t>
    </dgm:pt>
    <dgm:pt modelId="{3D3909E3-AE94-4CBB-B9ED-135A0881C6A6}" type="pres">
      <dgm:prSet presAssocID="{56A1BE04-20FB-4C96-99D2-0CC9C4F63AC3}" presName="sibTrans" presStyleLbl="bgSibTrans2D1" presStyleIdx="0" presStyleCnt="8"/>
      <dgm:spPr/>
      <dgm:t>
        <a:bodyPr/>
        <a:lstStyle/>
        <a:p>
          <a:endParaRPr lang="zh-CN" altLang="en-US"/>
        </a:p>
      </dgm:t>
    </dgm:pt>
    <dgm:pt modelId="{BA08E50B-2FCA-424B-9C9B-BB7AAA0B3BC2}" type="pres">
      <dgm:prSet presAssocID="{0FD10675-E0F3-46CB-AFE7-F47880E7A008}" presName="compNode" presStyleCnt="0"/>
      <dgm:spPr/>
    </dgm:pt>
    <dgm:pt modelId="{7F06D918-9759-46F9-B012-6548B517488B}" type="pres">
      <dgm:prSet presAssocID="{0FD10675-E0F3-46CB-AFE7-F47880E7A008}" presName="dummyConnPt" presStyleCnt="0"/>
      <dgm:spPr/>
    </dgm:pt>
    <dgm:pt modelId="{E9D07B33-B1D3-410C-9F2F-63FDB1F7BD83}" type="pres">
      <dgm:prSet presAssocID="{0FD10675-E0F3-46CB-AFE7-F47880E7A008}" presName="node" presStyleLbl="node1" presStyleIdx="1" presStyleCnt="9" custScaleX="396501" custScaleY="241345">
        <dgm:presLayoutVars>
          <dgm:bulletEnabled val="1"/>
        </dgm:presLayoutVars>
      </dgm:prSet>
      <dgm:spPr/>
      <dgm:t>
        <a:bodyPr/>
        <a:lstStyle/>
        <a:p>
          <a:endParaRPr lang="zh-CN" altLang="en-US"/>
        </a:p>
      </dgm:t>
    </dgm:pt>
    <dgm:pt modelId="{003826DA-D966-46DD-A304-BFF580CD9F8D}" type="pres">
      <dgm:prSet presAssocID="{2A4BE542-9669-4DCD-8934-0F364BA6EE1D}" presName="sibTrans" presStyleLbl="bgSibTrans2D1" presStyleIdx="1" presStyleCnt="8"/>
      <dgm:spPr/>
      <dgm:t>
        <a:bodyPr/>
        <a:lstStyle/>
        <a:p>
          <a:endParaRPr lang="zh-CN" altLang="en-US"/>
        </a:p>
      </dgm:t>
    </dgm:pt>
    <dgm:pt modelId="{46427340-5E47-4EE5-A512-561294C7A0C9}" type="pres">
      <dgm:prSet presAssocID="{926CB360-F20C-4918-B107-17C45FC20BB2}" presName="compNode" presStyleCnt="0"/>
      <dgm:spPr/>
    </dgm:pt>
    <dgm:pt modelId="{EF8B14DD-9AAE-4C0F-80F5-A526BF245524}" type="pres">
      <dgm:prSet presAssocID="{926CB360-F20C-4918-B107-17C45FC20BB2}" presName="dummyConnPt" presStyleCnt="0"/>
      <dgm:spPr/>
    </dgm:pt>
    <dgm:pt modelId="{3A192803-EF57-4BE6-A831-A9B3432C60E0}" type="pres">
      <dgm:prSet presAssocID="{926CB360-F20C-4918-B107-17C45FC20BB2}" presName="node" presStyleLbl="node1" presStyleIdx="2" presStyleCnt="9" custScaleX="396501" custScaleY="241345">
        <dgm:presLayoutVars>
          <dgm:bulletEnabled val="1"/>
        </dgm:presLayoutVars>
      </dgm:prSet>
      <dgm:spPr/>
      <dgm:t>
        <a:bodyPr/>
        <a:lstStyle/>
        <a:p>
          <a:endParaRPr lang="zh-CN" altLang="en-US"/>
        </a:p>
      </dgm:t>
    </dgm:pt>
    <dgm:pt modelId="{6011CC75-CEC9-4E3F-AACE-5BDF601ABAEF}" type="pres">
      <dgm:prSet presAssocID="{6F0B759C-3005-4832-8BFD-40878CDDBF5E}" presName="sibTrans" presStyleLbl="bgSibTrans2D1" presStyleIdx="2" presStyleCnt="8"/>
      <dgm:spPr/>
      <dgm:t>
        <a:bodyPr/>
        <a:lstStyle/>
        <a:p>
          <a:endParaRPr lang="zh-CN" altLang="en-US"/>
        </a:p>
      </dgm:t>
    </dgm:pt>
    <dgm:pt modelId="{0E4C9930-E64E-46B4-9414-EE9BEB5513B0}" type="pres">
      <dgm:prSet presAssocID="{5E9511F7-9F13-4206-AB52-26B2E14D978C}" presName="compNode" presStyleCnt="0"/>
      <dgm:spPr/>
    </dgm:pt>
    <dgm:pt modelId="{415D5160-A099-413D-9E7C-F9D57C14FFE9}" type="pres">
      <dgm:prSet presAssocID="{5E9511F7-9F13-4206-AB52-26B2E14D978C}" presName="dummyConnPt" presStyleCnt="0"/>
      <dgm:spPr/>
    </dgm:pt>
    <dgm:pt modelId="{DC77EF4F-E235-467A-8125-7B2ED931CAA8}" type="pres">
      <dgm:prSet presAssocID="{5E9511F7-9F13-4206-AB52-26B2E14D978C}" presName="node" presStyleLbl="node1" presStyleIdx="3" presStyleCnt="9" custScaleX="396501" custScaleY="241345">
        <dgm:presLayoutVars>
          <dgm:bulletEnabled val="1"/>
        </dgm:presLayoutVars>
      </dgm:prSet>
      <dgm:spPr/>
      <dgm:t>
        <a:bodyPr/>
        <a:lstStyle/>
        <a:p>
          <a:endParaRPr lang="zh-CN" altLang="en-US"/>
        </a:p>
      </dgm:t>
    </dgm:pt>
    <dgm:pt modelId="{CB6BBFF6-6A16-4659-BF61-1C3F781A92D3}" type="pres">
      <dgm:prSet presAssocID="{F431FC43-3FE9-427C-A9ED-79B8EF549B7C}" presName="sibTrans" presStyleLbl="bgSibTrans2D1" presStyleIdx="3" presStyleCnt="8"/>
      <dgm:spPr/>
      <dgm:t>
        <a:bodyPr/>
        <a:lstStyle/>
        <a:p>
          <a:endParaRPr lang="zh-CN" altLang="en-US"/>
        </a:p>
      </dgm:t>
    </dgm:pt>
    <dgm:pt modelId="{69E7EDB4-9D3E-4E90-8E8D-F424F5FA4267}" type="pres">
      <dgm:prSet presAssocID="{17CC0FEF-947A-4A36-820D-DB19FD92AC2B}" presName="compNode" presStyleCnt="0"/>
      <dgm:spPr/>
    </dgm:pt>
    <dgm:pt modelId="{DB7E7E94-6155-43EA-86CA-710A81B1321C}" type="pres">
      <dgm:prSet presAssocID="{17CC0FEF-947A-4A36-820D-DB19FD92AC2B}" presName="dummyConnPt" presStyleCnt="0"/>
      <dgm:spPr/>
    </dgm:pt>
    <dgm:pt modelId="{49AEEEC5-23D5-474E-BA57-B76F961D02D1}" type="pres">
      <dgm:prSet presAssocID="{17CC0FEF-947A-4A36-820D-DB19FD92AC2B}" presName="node" presStyleLbl="node1" presStyleIdx="4" presStyleCnt="9" custScaleX="396501" custScaleY="241345">
        <dgm:presLayoutVars>
          <dgm:bulletEnabled val="1"/>
        </dgm:presLayoutVars>
      </dgm:prSet>
      <dgm:spPr/>
      <dgm:t>
        <a:bodyPr/>
        <a:lstStyle/>
        <a:p>
          <a:endParaRPr lang="zh-CN" altLang="en-US"/>
        </a:p>
      </dgm:t>
    </dgm:pt>
    <dgm:pt modelId="{5A2FDB04-E66D-4D52-9F9A-18C34EB45ACF}" type="pres">
      <dgm:prSet presAssocID="{8E83DF82-1E9F-4B8D-957F-940EA08E3944}" presName="sibTrans" presStyleLbl="bgSibTrans2D1" presStyleIdx="4" presStyleCnt="8"/>
      <dgm:spPr/>
      <dgm:t>
        <a:bodyPr/>
        <a:lstStyle/>
        <a:p>
          <a:endParaRPr lang="zh-CN" altLang="en-US"/>
        </a:p>
      </dgm:t>
    </dgm:pt>
    <dgm:pt modelId="{2F07A92C-DA8F-4044-8803-7FC0B23BE921}" type="pres">
      <dgm:prSet presAssocID="{1C8B66FD-3A5F-48F6-B3A8-A6AEFD039517}" presName="compNode" presStyleCnt="0"/>
      <dgm:spPr/>
    </dgm:pt>
    <dgm:pt modelId="{5F6794D6-305A-4563-9417-6156B9F29C7F}" type="pres">
      <dgm:prSet presAssocID="{1C8B66FD-3A5F-48F6-B3A8-A6AEFD039517}" presName="dummyConnPt" presStyleCnt="0"/>
      <dgm:spPr/>
    </dgm:pt>
    <dgm:pt modelId="{B5D2CBD4-D201-4DCC-80A5-24364054711B}" type="pres">
      <dgm:prSet presAssocID="{1C8B66FD-3A5F-48F6-B3A8-A6AEFD039517}" presName="node" presStyleLbl="node1" presStyleIdx="5" presStyleCnt="9" custScaleX="396501" custScaleY="241345">
        <dgm:presLayoutVars>
          <dgm:bulletEnabled val="1"/>
        </dgm:presLayoutVars>
      </dgm:prSet>
      <dgm:spPr/>
      <dgm:t>
        <a:bodyPr/>
        <a:lstStyle/>
        <a:p>
          <a:endParaRPr lang="zh-CN" altLang="en-US"/>
        </a:p>
      </dgm:t>
    </dgm:pt>
    <dgm:pt modelId="{D4F70657-52BA-4DAB-ABF5-2596FB4DC084}" type="pres">
      <dgm:prSet presAssocID="{C33C9B18-7D35-4329-BA5A-936B87D56721}" presName="sibTrans" presStyleLbl="bgSibTrans2D1" presStyleIdx="5" presStyleCnt="8"/>
      <dgm:spPr/>
      <dgm:t>
        <a:bodyPr/>
        <a:lstStyle/>
        <a:p>
          <a:endParaRPr lang="zh-CN" altLang="en-US"/>
        </a:p>
      </dgm:t>
    </dgm:pt>
    <dgm:pt modelId="{F168371B-3A4C-47A6-AAAC-7BA9B17A2146}" type="pres">
      <dgm:prSet presAssocID="{FF5A382F-95B3-4E6F-A162-4880E920A06C}" presName="compNode" presStyleCnt="0"/>
      <dgm:spPr/>
    </dgm:pt>
    <dgm:pt modelId="{9F98A176-D2B4-4DD1-B383-D99E2AB47F99}" type="pres">
      <dgm:prSet presAssocID="{FF5A382F-95B3-4E6F-A162-4880E920A06C}" presName="dummyConnPt" presStyleCnt="0"/>
      <dgm:spPr/>
    </dgm:pt>
    <dgm:pt modelId="{A44D2334-72A8-4A67-97CD-613D07C331D5}" type="pres">
      <dgm:prSet presAssocID="{FF5A382F-95B3-4E6F-A162-4880E920A06C}" presName="node" presStyleLbl="node1" presStyleIdx="6" presStyleCnt="9" custScaleX="396501" custScaleY="241345">
        <dgm:presLayoutVars>
          <dgm:bulletEnabled val="1"/>
        </dgm:presLayoutVars>
      </dgm:prSet>
      <dgm:spPr/>
      <dgm:t>
        <a:bodyPr/>
        <a:lstStyle/>
        <a:p>
          <a:endParaRPr lang="zh-CN" altLang="en-US"/>
        </a:p>
      </dgm:t>
    </dgm:pt>
    <dgm:pt modelId="{DABFDB0F-9B7D-4D01-ABEF-A687DA689A49}" type="pres">
      <dgm:prSet presAssocID="{E92BE562-260E-4FF6-B116-6BA8C8ABF7BC}" presName="sibTrans" presStyleLbl="bgSibTrans2D1" presStyleIdx="6" presStyleCnt="8"/>
      <dgm:spPr/>
      <dgm:t>
        <a:bodyPr/>
        <a:lstStyle/>
        <a:p>
          <a:endParaRPr lang="zh-CN" altLang="en-US"/>
        </a:p>
      </dgm:t>
    </dgm:pt>
    <dgm:pt modelId="{E4D233A7-8C11-4BA3-B0C5-F9794CF57726}" type="pres">
      <dgm:prSet presAssocID="{4C9DBD39-6C26-4D24-9C6B-1894AAB2803F}" presName="compNode" presStyleCnt="0"/>
      <dgm:spPr/>
    </dgm:pt>
    <dgm:pt modelId="{833CAE0E-3122-4B9A-A28E-2F8F9626534A}" type="pres">
      <dgm:prSet presAssocID="{4C9DBD39-6C26-4D24-9C6B-1894AAB2803F}" presName="dummyConnPt" presStyleCnt="0"/>
      <dgm:spPr/>
    </dgm:pt>
    <dgm:pt modelId="{E4429462-8F84-42E7-8539-80420376582C}" type="pres">
      <dgm:prSet presAssocID="{4C9DBD39-6C26-4D24-9C6B-1894AAB2803F}" presName="node" presStyleLbl="node1" presStyleIdx="7" presStyleCnt="9" custScaleX="395146" custScaleY="245155">
        <dgm:presLayoutVars>
          <dgm:bulletEnabled val="1"/>
        </dgm:presLayoutVars>
      </dgm:prSet>
      <dgm:spPr/>
      <dgm:t>
        <a:bodyPr/>
        <a:lstStyle/>
        <a:p>
          <a:endParaRPr lang="zh-CN" altLang="en-US"/>
        </a:p>
      </dgm:t>
    </dgm:pt>
    <dgm:pt modelId="{56EEA477-873C-42D3-8820-48E32660731F}" type="pres">
      <dgm:prSet presAssocID="{DE1375DD-580C-4CC5-9491-69EC7E80B195}" presName="sibTrans" presStyleLbl="bgSibTrans2D1" presStyleIdx="7" presStyleCnt="8"/>
      <dgm:spPr/>
      <dgm:t>
        <a:bodyPr/>
        <a:lstStyle/>
        <a:p>
          <a:endParaRPr lang="zh-CN" altLang="en-US"/>
        </a:p>
      </dgm:t>
    </dgm:pt>
    <dgm:pt modelId="{5E4D854C-7B49-4827-94A7-0B320CBAD725}" type="pres">
      <dgm:prSet presAssocID="{8A6967AD-02B1-4E5D-9C7A-5E85D8D455BE}" presName="compNode" presStyleCnt="0"/>
      <dgm:spPr/>
    </dgm:pt>
    <dgm:pt modelId="{DBD82AEB-9691-49BF-A527-0930160C95CF}" type="pres">
      <dgm:prSet presAssocID="{8A6967AD-02B1-4E5D-9C7A-5E85D8D455BE}" presName="dummyConnPt" presStyleCnt="0"/>
      <dgm:spPr/>
    </dgm:pt>
    <dgm:pt modelId="{B9C0771A-33CF-46A2-AAEF-91A7B085A767}" type="pres">
      <dgm:prSet presAssocID="{8A6967AD-02B1-4E5D-9C7A-5E85D8D455BE}" presName="node" presStyleLbl="node1" presStyleIdx="8" presStyleCnt="9" custScaleX="396708" custScaleY="238812">
        <dgm:presLayoutVars>
          <dgm:bulletEnabled val="1"/>
        </dgm:presLayoutVars>
      </dgm:prSet>
      <dgm:spPr/>
      <dgm:t>
        <a:bodyPr/>
        <a:lstStyle/>
        <a:p>
          <a:endParaRPr lang="zh-CN" altLang="en-US"/>
        </a:p>
      </dgm:t>
    </dgm:pt>
  </dgm:ptLst>
  <dgm:cxnLst>
    <dgm:cxn modelId="{E5816708-90F7-4A0C-B9BF-F419FBF714F7}" type="presOf" srcId="{E92BE562-260E-4FF6-B116-6BA8C8ABF7BC}" destId="{DABFDB0F-9B7D-4D01-ABEF-A687DA689A49}" srcOrd="0" destOrd="0" presId="urn:microsoft.com/office/officeart/2005/8/layout/bProcess4#1"/>
    <dgm:cxn modelId="{8A126C50-8637-4332-A8E4-D831AACFCA3A}" type="presOf" srcId="{8E83DF82-1E9F-4B8D-957F-940EA08E3944}" destId="{5A2FDB04-E66D-4D52-9F9A-18C34EB45ACF}" srcOrd="0" destOrd="0" presId="urn:microsoft.com/office/officeart/2005/8/layout/bProcess4#1"/>
    <dgm:cxn modelId="{9847034A-6A57-4E17-BFCC-2BAF36CC2FE1}" type="presOf" srcId="{1C8B66FD-3A5F-48F6-B3A8-A6AEFD039517}" destId="{B5D2CBD4-D201-4DCC-80A5-24364054711B}" srcOrd="0" destOrd="0" presId="urn:microsoft.com/office/officeart/2005/8/layout/bProcess4#1"/>
    <dgm:cxn modelId="{DF127AA2-D381-4A43-B78D-74D9B9E7E205}" srcId="{F53A2C9E-2278-4E9B-B831-8894824EBC40}" destId="{4C9DBD39-6C26-4D24-9C6B-1894AAB2803F}" srcOrd="7" destOrd="0" parTransId="{B112B2A3-B8B4-4CAB-9942-6A4ACA422F3E}" sibTransId="{DE1375DD-580C-4CC5-9491-69EC7E80B195}"/>
    <dgm:cxn modelId="{DB2380E6-7EC6-4187-AD71-5C7E43581263}" type="presOf" srcId="{0FD10675-E0F3-46CB-AFE7-F47880E7A008}" destId="{E9D07B33-B1D3-410C-9F2F-63FDB1F7BD83}" srcOrd="0" destOrd="0" presId="urn:microsoft.com/office/officeart/2005/8/layout/bProcess4#1"/>
    <dgm:cxn modelId="{23FB1ECB-1C20-4BA6-A4E3-D8708397DACD}" srcId="{F53A2C9E-2278-4E9B-B831-8894824EBC40}" destId="{1C8B66FD-3A5F-48F6-B3A8-A6AEFD039517}" srcOrd="5" destOrd="0" parTransId="{F619E23A-B29D-4127-98A3-895CE2FAE16F}" sibTransId="{C33C9B18-7D35-4329-BA5A-936B87D56721}"/>
    <dgm:cxn modelId="{C0C2E8C0-2BA1-4879-A8F0-DA63FCE936AB}" srcId="{F53A2C9E-2278-4E9B-B831-8894824EBC40}" destId="{926CB360-F20C-4918-B107-17C45FC20BB2}" srcOrd="2" destOrd="0" parTransId="{5AB90F49-2AA6-48D4-A04B-DB5DCDD875C3}" sibTransId="{6F0B759C-3005-4832-8BFD-40878CDDBF5E}"/>
    <dgm:cxn modelId="{C43EBEAE-B0F9-496E-9A3B-053A666D0705}" type="presOf" srcId="{5E9511F7-9F13-4206-AB52-26B2E14D978C}" destId="{DC77EF4F-E235-467A-8125-7B2ED931CAA8}" srcOrd="0" destOrd="0" presId="urn:microsoft.com/office/officeart/2005/8/layout/bProcess4#1"/>
    <dgm:cxn modelId="{7B23CC7D-E1FE-485D-8F84-02B28719A99D}" type="presOf" srcId="{17CC0FEF-947A-4A36-820D-DB19FD92AC2B}" destId="{49AEEEC5-23D5-474E-BA57-B76F961D02D1}" srcOrd="0" destOrd="0" presId="urn:microsoft.com/office/officeart/2005/8/layout/bProcess4#1"/>
    <dgm:cxn modelId="{729D9B74-AF6B-4180-8842-6726F4AEA3E9}" type="presOf" srcId="{4C9DBD39-6C26-4D24-9C6B-1894AAB2803F}" destId="{E4429462-8F84-42E7-8539-80420376582C}" srcOrd="0" destOrd="0" presId="urn:microsoft.com/office/officeart/2005/8/layout/bProcess4#1"/>
    <dgm:cxn modelId="{3C0CE5DA-EFAD-4F87-B66F-4AC8E1395894}" srcId="{F53A2C9E-2278-4E9B-B831-8894824EBC40}" destId="{7D1B7D11-3C1E-4EB0-9623-1F7EAAD9F1FE}" srcOrd="0" destOrd="0" parTransId="{C33A3BD9-EE0A-400F-A998-9B96C0575D5E}" sibTransId="{56A1BE04-20FB-4C96-99D2-0CC9C4F63AC3}"/>
    <dgm:cxn modelId="{E322E843-08A6-41E0-ABA4-8A29E60D659D}" srcId="{F53A2C9E-2278-4E9B-B831-8894824EBC40}" destId="{5E9511F7-9F13-4206-AB52-26B2E14D978C}" srcOrd="3" destOrd="0" parTransId="{46FDA29E-BD76-48FC-A88F-F38D8C12336D}" sibTransId="{F431FC43-3FE9-427C-A9ED-79B8EF549B7C}"/>
    <dgm:cxn modelId="{4E749830-A1A7-4C46-81C4-4AFA286EDCB7}" srcId="{F53A2C9E-2278-4E9B-B831-8894824EBC40}" destId="{8A6967AD-02B1-4E5D-9C7A-5E85D8D455BE}" srcOrd="8" destOrd="0" parTransId="{D19B5E80-DDF8-4AC4-AD8E-7F4B9805B8DF}" sibTransId="{D5A15EB5-1018-428D-8BB4-B0374C897EAE}"/>
    <dgm:cxn modelId="{FEE000AE-53D8-4FAC-8D8F-C0F88F90455D}" type="presOf" srcId="{2A4BE542-9669-4DCD-8934-0F364BA6EE1D}" destId="{003826DA-D966-46DD-A304-BFF580CD9F8D}" srcOrd="0" destOrd="0" presId="urn:microsoft.com/office/officeart/2005/8/layout/bProcess4#1"/>
    <dgm:cxn modelId="{A4904BD8-A515-4F35-8A12-F431E4E8AED1}" type="presOf" srcId="{7D1B7D11-3C1E-4EB0-9623-1F7EAAD9F1FE}" destId="{8EC9D664-A5DC-4C13-A28C-54820695A8C0}" srcOrd="0" destOrd="0" presId="urn:microsoft.com/office/officeart/2005/8/layout/bProcess4#1"/>
    <dgm:cxn modelId="{43DB0A25-2922-4D39-98C2-553D1B1737EF}" srcId="{F53A2C9E-2278-4E9B-B831-8894824EBC40}" destId="{17CC0FEF-947A-4A36-820D-DB19FD92AC2B}" srcOrd="4" destOrd="0" parTransId="{729069D9-C442-45E7-BFB7-FF05DCB2613F}" sibTransId="{8E83DF82-1E9F-4B8D-957F-940EA08E3944}"/>
    <dgm:cxn modelId="{D7CB6AE0-B95E-420E-831B-29905A7CD5FE}" type="presOf" srcId="{FF5A382F-95B3-4E6F-A162-4880E920A06C}" destId="{A44D2334-72A8-4A67-97CD-613D07C331D5}" srcOrd="0" destOrd="0" presId="urn:microsoft.com/office/officeart/2005/8/layout/bProcess4#1"/>
    <dgm:cxn modelId="{4D8FFE80-D488-4BDF-928C-B1FE5EAD144B}" type="presOf" srcId="{F53A2C9E-2278-4E9B-B831-8894824EBC40}" destId="{3D2A9A77-3D51-4840-AB9B-4A61E437B7C4}" srcOrd="0" destOrd="0" presId="urn:microsoft.com/office/officeart/2005/8/layout/bProcess4#1"/>
    <dgm:cxn modelId="{08E8EB00-B37E-4292-90EB-A4625FAE7846}" type="presOf" srcId="{6F0B759C-3005-4832-8BFD-40878CDDBF5E}" destId="{6011CC75-CEC9-4E3F-AACE-5BDF601ABAEF}" srcOrd="0" destOrd="0" presId="urn:microsoft.com/office/officeart/2005/8/layout/bProcess4#1"/>
    <dgm:cxn modelId="{EA4535FA-C415-4501-87CD-F09ECBEB6A1A}" type="presOf" srcId="{8A6967AD-02B1-4E5D-9C7A-5E85D8D455BE}" destId="{B9C0771A-33CF-46A2-AAEF-91A7B085A767}" srcOrd="0" destOrd="0" presId="urn:microsoft.com/office/officeart/2005/8/layout/bProcess4#1"/>
    <dgm:cxn modelId="{DE9CEA95-9A82-4C7E-9C7D-6C83B0E354FE}" type="presOf" srcId="{F431FC43-3FE9-427C-A9ED-79B8EF549B7C}" destId="{CB6BBFF6-6A16-4659-BF61-1C3F781A92D3}" srcOrd="0" destOrd="0" presId="urn:microsoft.com/office/officeart/2005/8/layout/bProcess4#1"/>
    <dgm:cxn modelId="{A71C4A61-6B0B-4CBA-A6B4-A675D49DB663}" srcId="{F53A2C9E-2278-4E9B-B831-8894824EBC40}" destId="{FF5A382F-95B3-4E6F-A162-4880E920A06C}" srcOrd="6" destOrd="0" parTransId="{355EF311-D713-410E-9CA0-5CE3C63CB832}" sibTransId="{E92BE562-260E-4FF6-B116-6BA8C8ABF7BC}"/>
    <dgm:cxn modelId="{659178B8-229F-48F9-9BD4-6CE2AAE7C171}" type="presOf" srcId="{C33C9B18-7D35-4329-BA5A-936B87D56721}" destId="{D4F70657-52BA-4DAB-ABF5-2596FB4DC084}" srcOrd="0" destOrd="0" presId="urn:microsoft.com/office/officeart/2005/8/layout/bProcess4#1"/>
    <dgm:cxn modelId="{CD67101D-AEEA-4388-B7E2-CBE418CDF5A8}" type="presOf" srcId="{926CB360-F20C-4918-B107-17C45FC20BB2}" destId="{3A192803-EF57-4BE6-A831-A9B3432C60E0}" srcOrd="0" destOrd="0" presId="urn:microsoft.com/office/officeart/2005/8/layout/bProcess4#1"/>
    <dgm:cxn modelId="{04F0BEAE-8C00-4DCC-B9C2-F9B107BEA427}" srcId="{F53A2C9E-2278-4E9B-B831-8894824EBC40}" destId="{0FD10675-E0F3-46CB-AFE7-F47880E7A008}" srcOrd="1" destOrd="0" parTransId="{3928155B-C6D6-4423-A2A4-5B75E19A4EC1}" sibTransId="{2A4BE542-9669-4DCD-8934-0F364BA6EE1D}"/>
    <dgm:cxn modelId="{4FE77B0D-BAD3-48D9-A1E6-8EBF149C6268}" type="presOf" srcId="{56A1BE04-20FB-4C96-99D2-0CC9C4F63AC3}" destId="{3D3909E3-AE94-4CBB-B9ED-135A0881C6A6}" srcOrd="0" destOrd="0" presId="urn:microsoft.com/office/officeart/2005/8/layout/bProcess4#1"/>
    <dgm:cxn modelId="{FE362CB5-E7C6-44A9-A362-1F05D767B991}" type="presOf" srcId="{DE1375DD-580C-4CC5-9491-69EC7E80B195}" destId="{56EEA477-873C-42D3-8820-48E32660731F}" srcOrd="0" destOrd="0" presId="urn:microsoft.com/office/officeart/2005/8/layout/bProcess4#1"/>
    <dgm:cxn modelId="{AEC94574-3206-406B-8B18-5EB39322AC37}" type="presParOf" srcId="{3D2A9A77-3D51-4840-AB9B-4A61E437B7C4}" destId="{30B4ECAD-7C61-4125-9092-8E95E315EB24}" srcOrd="0" destOrd="0" presId="urn:microsoft.com/office/officeart/2005/8/layout/bProcess4#1"/>
    <dgm:cxn modelId="{BBB0A0D7-AE3F-41DB-8F61-239355614299}" type="presParOf" srcId="{30B4ECAD-7C61-4125-9092-8E95E315EB24}" destId="{9A0A8E54-62C2-421C-B0E4-D0750BD81FD8}" srcOrd="0" destOrd="0" presId="urn:microsoft.com/office/officeart/2005/8/layout/bProcess4#1"/>
    <dgm:cxn modelId="{F2A2DBF7-5BF8-4ED4-A4AD-F8ABB23352B5}" type="presParOf" srcId="{30B4ECAD-7C61-4125-9092-8E95E315EB24}" destId="{8EC9D664-A5DC-4C13-A28C-54820695A8C0}" srcOrd="1" destOrd="0" presId="urn:microsoft.com/office/officeart/2005/8/layout/bProcess4#1"/>
    <dgm:cxn modelId="{25EA5C80-14D3-4040-8A3F-BBDBBD0BB478}" type="presParOf" srcId="{3D2A9A77-3D51-4840-AB9B-4A61E437B7C4}" destId="{3D3909E3-AE94-4CBB-B9ED-135A0881C6A6}" srcOrd="1" destOrd="0" presId="urn:microsoft.com/office/officeart/2005/8/layout/bProcess4#1"/>
    <dgm:cxn modelId="{9B7AF8D6-A6FF-4979-B379-62C2DCF62B6F}" type="presParOf" srcId="{3D2A9A77-3D51-4840-AB9B-4A61E437B7C4}" destId="{BA08E50B-2FCA-424B-9C9B-BB7AAA0B3BC2}" srcOrd="2" destOrd="0" presId="urn:microsoft.com/office/officeart/2005/8/layout/bProcess4#1"/>
    <dgm:cxn modelId="{B2326506-8221-4DBC-A138-B85C4B5D5F4D}" type="presParOf" srcId="{BA08E50B-2FCA-424B-9C9B-BB7AAA0B3BC2}" destId="{7F06D918-9759-46F9-B012-6548B517488B}" srcOrd="0" destOrd="0" presId="urn:microsoft.com/office/officeart/2005/8/layout/bProcess4#1"/>
    <dgm:cxn modelId="{60511F14-71CB-430B-B7BE-2CA746B1C7DB}" type="presParOf" srcId="{BA08E50B-2FCA-424B-9C9B-BB7AAA0B3BC2}" destId="{E9D07B33-B1D3-410C-9F2F-63FDB1F7BD83}" srcOrd="1" destOrd="0" presId="urn:microsoft.com/office/officeart/2005/8/layout/bProcess4#1"/>
    <dgm:cxn modelId="{5F85E82A-17A5-45DF-8384-2E4A6FAEEE64}" type="presParOf" srcId="{3D2A9A77-3D51-4840-AB9B-4A61E437B7C4}" destId="{003826DA-D966-46DD-A304-BFF580CD9F8D}" srcOrd="3" destOrd="0" presId="urn:microsoft.com/office/officeart/2005/8/layout/bProcess4#1"/>
    <dgm:cxn modelId="{549627F8-6B64-455F-998E-2E4F7E958085}" type="presParOf" srcId="{3D2A9A77-3D51-4840-AB9B-4A61E437B7C4}" destId="{46427340-5E47-4EE5-A512-561294C7A0C9}" srcOrd="4" destOrd="0" presId="urn:microsoft.com/office/officeart/2005/8/layout/bProcess4#1"/>
    <dgm:cxn modelId="{8E1209F2-B2E0-45F3-8DDA-310C1F3A66A5}" type="presParOf" srcId="{46427340-5E47-4EE5-A512-561294C7A0C9}" destId="{EF8B14DD-9AAE-4C0F-80F5-A526BF245524}" srcOrd="0" destOrd="0" presId="urn:microsoft.com/office/officeart/2005/8/layout/bProcess4#1"/>
    <dgm:cxn modelId="{B186947D-EE46-4481-9F6B-05332F37F986}" type="presParOf" srcId="{46427340-5E47-4EE5-A512-561294C7A0C9}" destId="{3A192803-EF57-4BE6-A831-A9B3432C60E0}" srcOrd="1" destOrd="0" presId="urn:microsoft.com/office/officeart/2005/8/layout/bProcess4#1"/>
    <dgm:cxn modelId="{3C0C6B77-E45B-4EC9-8A9D-81FCB317D280}" type="presParOf" srcId="{3D2A9A77-3D51-4840-AB9B-4A61E437B7C4}" destId="{6011CC75-CEC9-4E3F-AACE-5BDF601ABAEF}" srcOrd="5" destOrd="0" presId="urn:microsoft.com/office/officeart/2005/8/layout/bProcess4#1"/>
    <dgm:cxn modelId="{6F97EFE8-680C-4187-91D0-D7906945B223}" type="presParOf" srcId="{3D2A9A77-3D51-4840-AB9B-4A61E437B7C4}" destId="{0E4C9930-E64E-46B4-9414-EE9BEB5513B0}" srcOrd="6" destOrd="0" presId="urn:microsoft.com/office/officeart/2005/8/layout/bProcess4#1"/>
    <dgm:cxn modelId="{AB90F821-E629-4574-AAE4-0485006D3B77}" type="presParOf" srcId="{0E4C9930-E64E-46B4-9414-EE9BEB5513B0}" destId="{415D5160-A099-413D-9E7C-F9D57C14FFE9}" srcOrd="0" destOrd="0" presId="urn:microsoft.com/office/officeart/2005/8/layout/bProcess4#1"/>
    <dgm:cxn modelId="{F3C61190-3C26-48B3-AD5B-44835DCB34B8}" type="presParOf" srcId="{0E4C9930-E64E-46B4-9414-EE9BEB5513B0}" destId="{DC77EF4F-E235-467A-8125-7B2ED931CAA8}" srcOrd="1" destOrd="0" presId="urn:microsoft.com/office/officeart/2005/8/layout/bProcess4#1"/>
    <dgm:cxn modelId="{B6E60F4D-BF77-42B4-92BF-D38FECC322CC}" type="presParOf" srcId="{3D2A9A77-3D51-4840-AB9B-4A61E437B7C4}" destId="{CB6BBFF6-6A16-4659-BF61-1C3F781A92D3}" srcOrd="7" destOrd="0" presId="urn:microsoft.com/office/officeart/2005/8/layout/bProcess4#1"/>
    <dgm:cxn modelId="{D1A44890-23D4-4566-8845-7F00832F7C05}" type="presParOf" srcId="{3D2A9A77-3D51-4840-AB9B-4A61E437B7C4}" destId="{69E7EDB4-9D3E-4E90-8E8D-F424F5FA4267}" srcOrd="8" destOrd="0" presId="urn:microsoft.com/office/officeart/2005/8/layout/bProcess4#1"/>
    <dgm:cxn modelId="{4BA0CCB5-004A-484F-9322-A68453047556}" type="presParOf" srcId="{69E7EDB4-9D3E-4E90-8E8D-F424F5FA4267}" destId="{DB7E7E94-6155-43EA-86CA-710A81B1321C}" srcOrd="0" destOrd="0" presId="urn:microsoft.com/office/officeart/2005/8/layout/bProcess4#1"/>
    <dgm:cxn modelId="{F4937D0E-6E49-4B7E-B4D2-01A0AAC0AC7D}" type="presParOf" srcId="{69E7EDB4-9D3E-4E90-8E8D-F424F5FA4267}" destId="{49AEEEC5-23D5-474E-BA57-B76F961D02D1}" srcOrd="1" destOrd="0" presId="urn:microsoft.com/office/officeart/2005/8/layout/bProcess4#1"/>
    <dgm:cxn modelId="{4D95A516-52AC-4CD4-8E15-DE5A9C29D20A}" type="presParOf" srcId="{3D2A9A77-3D51-4840-AB9B-4A61E437B7C4}" destId="{5A2FDB04-E66D-4D52-9F9A-18C34EB45ACF}" srcOrd="9" destOrd="0" presId="urn:microsoft.com/office/officeart/2005/8/layout/bProcess4#1"/>
    <dgm:cxn modelId="{9E6BA981-B83F-474D-BC48-5312758D2C0B}" type="presParOf" srcId="{3D2A9A77-3D51-4840-AB9B-4A61E437B7C4}" destId="{2F07A92C-DA8F-4044-8803-7FC0B23BE921}" srcOrd="10" destOrd="0" presId="urn:microsoft.com/office/officeart/2005/8/layout/bProcess4#1"/>
    <dgm:cxn modelId="{FFAEE526-C1EA-45E5-9207-458A95054282}" type="presParOf" srcId="{2F07A92C-DA8F-4044-8803-7FC0B23BE921}" destId="{5F6794D6-305A-4563-9417-6156B9F29C7F}" srcOrd="0" destOrd="0" presId="urn:microsoft.com/office/officeart/2005/8/layout/bProcess4#1"/>
    <dgm:cxn modelId="{761B08B0-5C61-4CCA-901D-E299C4C99DD5}" type="presParOf" srcId="{2F07A92C-DA8F-4044-8803-7FC0B23BE921}" destId="{B5D2CBD4-D201-4DCC-80A5-24364054711B}" srcOrd="1" destOrd="0" presId="urn:microsoft.com/office/officeart/2005/8/layout/bProcess4#1"/>
    <dgm:cxn modelId="{46FC2313-1FAF-4F60-9ECF-F58B1AFDB74E}" type="presParOf" srcId="{3D2A9A77-3D51-4840-AB9B-4A61E437B7C4}" destId="{D4F70657-52BA-4DAB-ABF5-2596FB4DC084}" srcOrd="11" destOrd="0" presId="urn:microsoft.com/office/officeart/2005/8/layout/bProcess4#1"/>
    <dgm:cxn modelId="{1C356618-DA27-4A2E-9EAE-9BA7687F1BE2}" type="presParOf" srcId="{3D2A9A77-3D51-4840-AB9B-4A61E437B7C4}" destId="{F168371B-3A4C-47A6-AAAC-7BA9B17A2146}" srcOrd="12" destOrd="0" presId="urn:microsoft.com/office/officeart/2005/8/layout/bProcess4#1"/>
    <dgm:cxn modelId="{ED7BD8C4-2FD8-42A4-A9BC-FC744FE7FC37}" type="presParOf" srcId="{F168371B-3A4C-47A6-AAAC-7BA9B17A2146}" destId="{9F98A176-D2B4-4DD1-B383-D99E2AB47F99}" srcOrd="0" destOrd="0" presId="urn:microsoft.com/office/officeart/2005/8/layout/bProcess4#1"/>
    <dgm:cxn modelId="{FA50E3F3-3AE1-49F1-BB70-BA325CC2E94D}" type="presParOf" srcId="{F168371B-3A4C-47A6-AAAC-7BA9B17A2146}" destId="{A44D2334-72A8-4A67-97CD-613D07C331D5}" srcOrd="1" destOrd="0" presId="urn:microsoft.com/office/officeart/2005/8/layout/bProcess4#1"/>
    <dgm:cxn modelId="{F660A3E7-27CD-4D12-AF09-F0568B9976AD}" type="presParOf" srcId="{3D2A9A77-3D51-4840-AB9B-4A61E437B7C4}" destId="{DABFDB0F-9B7D-4D01-ABEF-A687DA689A49}" srcOrd="13" destOrd="0" presId="urn:microsoft.com/office/officeart/2005/8/layout/bProcess4#1"/>
    <dgm:cxn modelId="{92FFAD84-036C-4BB4-A93D-8B4375971206}" type="presParOf" srcId="{3D2A9A77-3D51-4840-AB9B-4A61E437B7C4}" destId="{E4D233A7-8C11-4BA3-B0C5-F9794CF57726}" srcOrd="14" destOrd="0" presId="urn:microsoft.com/office/officeart/2005/8/layout/bProcess4#1"/>
    <dgm:cxn modelId="{7C3D0A6E-432C-4E3B-81B7-4A76978D9D05}" type="presParOf" srcId="{E4D233A7-8C11-4BA3-B0C5-F9794CF57726}" destId="{833CAE0E-3122-4B9A-A28E-2F8F9626534A}" srcOrd="0" destOrd="0" presId="urn:microsoft.com/office/officeart/2005/8/layout/bProcess4#1"/>
    <dgm:cxn modelId="{0455D7EE-FFF5-4F76-8496-11BCEA6A4E80}" type="presParOf" srcId="{E4D233A7-8C11-4BA3-B0C5-F9794CF57726}" destId="{E4429462-8F84-42E7-8539-80420376582C}" srcOrd="1" destOrd="0" presId="urn:microsoft.com/office/officeart/2005/8/layout/bProcess4#1"/>
    <dgm:cxn modelId="{8BBD30FD-6C84-435A-A1DB-C1615CB8EE9F}" type="presParOf" srcId="{3D2A9A77-3D51-4840-AB9B-4A61E437B7C4}" destId="{56EEA477-873C-42D3-8820-48E32660731F}" srcOrd="15" destOrd="0" presId="urn:microsoft.com/office/officeart/2005/8/layout/bProcess4#1"/>
    <dgm:cxn modelId="{129BA2B2-BC47-400E-B589-5A79ABB86291}" type="presParOf" srcId="{3D2A9A77-3D51-4840-AB9B-4A61E437B7C4}" destId="{5E4D854C-7B49-4827-94A7-0B320CBAD725}" srcOrd="16" destOrd="0" presId="urn:microsoft.com/office/officeart/2005/8/layout/bProcess4#1"/>
    <dgm:cxn modelId="{4678E67D-9B2B-434F-AA16-BCCA32D31325}" type="presParOf" srcId="{5E4D854C-7B49-4827-94A7-0B320CBAD725}" destId="{DBD82AEB-9691-49BF-A527-0930160C95CF}" srcOrd="0" destOrd="0" presId="urn:microsoft.com/office/officeart/2005/8/layout/bProcess4#1"/>
    <dgm:cxn modelId="{EDCD748B-0DCC-4D4A-80E9-6CDC43F2B5EA}" type="presParOf" srcId="{5E4D854C-7B49-4827-94A7-0B320CBAD725}" destId="{B9C0771A-33CF-46A2-AAEF-91A7B085A767}" srcOrd="1" destOrd="0" presId="urn:microsoft.com/office/officeart/2005/8/layout/bProcess4#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909E3-AE94-4CBB-B9ED-135A0881C6A6}">
      <dsp:nvSpPr>
        <dsp:cNvPr id="0" name=""/>
        <dsp:cNvSpPr/>
      </dsp:nvSpPr>
      <dsp:spPr>
        <a:xfrm rot="5400000">
          <a:off x="377290" y="1000625"/>
          <a:ext cx="663925"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8EC9D664-A5DC-4C13-A28C-54820695A8C0}">
      <dsp:nvSpPr>
        <dsp:cNvPr id="0" name=""/>
        <dsp:cNvSpPr/>
      </dsp:nvSpPr>
      <dsp:spPr>
        <a:xfrm>
          <a:off x="1535" y="443792"/>
          <a:ext cx="1664437" cy="6078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研究无人机控制系统、自抗扰控制算法，进行可行性分析</a:t>
          </a:r>
        </a:p>
      </dsp:txBody>
      <dsp:txXfrm>
        <a:off x="19339" y="461596"/>
        <a:ext cx="1628829" cy="572265"/>
      </dsp:txXfrm>
    </dsp:sp>
    <dsp:sp modelId="{003826DA-D966-46DD-A304-BFF580CD9F8D}">
      <dsp:nvSpPr>
        <dsp:cNvPr id="0" name=""/>
        <dsp:cNvSpPr/>
      </dsp:nvSpPr>
      <dsp:spPr>
        <a:xfrm rot="5400000">
          <a:off x="377290" y="1671465"/>
          <a:ext cx="663925"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9D07B33-B1D3-410C-9F2F-63FDB1F7BD83}">
      <dsp:nvSpPr>
        <dsp:cNvPr id="0" name=""/>
        <dsp:cNvSpPr/>
      </dsp:nvSpPr>
      <dsp:spPr>
        <a:xfrm>
          <a:off x="1535" y="1114632"/>
          <a:ext cx="1664437" cy="6078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分析市场上的植保无人机稳定性能，根据市场反馈，分析用户对控制稳定性的要求</a:t>
          </a:r>
        </a:p>
      </dsp:txBody>
      <dsp:txXfrm>
        <a:off x="19339" y="1132436"/>
        <a:ext cx="1628829" cy="572265"/>
      </dsp:txXfrm>
    </dsp:sp>
    <dsp:sp modelId="{6011CC75-CEC9-4E3F-AACE-5BDF601ABAEF}">
      <dsp:nvSpPr>
        <dsp:cNvPr id="0" name=""/>
        <dsp:cNvSpPr/>
      </dsp:nvSpPr>
      <dsp:spPr>
        <a:xfrm>
          <a:off x="714933" y="2006885"/>
          <a:ext cx="1791605"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A192803-EF57-4BE6-A831-A9B3432C60E0}">
      <dsp:nvSpPr>
        <dsp:cNvPr id="0" name=""/>
        <dsp:cNvSpPr/>
      </dsp:nvSpPr>
      <dsp:spPr>
        <a:xfrm>
          <a:off x="1535" y="1785473"/>
          <a:ext cx="1664437" cy="6078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研究</a:t>
          </a:r>
          <a:r>
            <a:rPr lang="en-US" altLang="zh-CN" sz="800" kern="1200" dirty="0" err="1">
              <a:latin typeface="微软雅黑" panose="020B0503020204020204" pitchFamily="2" charset="-122"/>
              <a:ea typeface="微软雅黑" panose="020B0503020204020204" pitchFamily="2" charset="-122"/>
            </a:rPr>
            <a:t>ArduPilot</a:t>
          </a:r>
          <a:r>
            <a:rPr lang="zh-CN" altLang="en-US" sz="800" kern="1200" dirty="0">
              <a:latin typeface="微软雅黑" panose="020B0503020204020204" pitchFamily="2" charset="-122"/>
              <a:ea typeface="微软雅黑" panose="020B0503020204020204" pitchFamily="2" charset="-122"/>
            </a:rPr>
            <a:t>源码、</a:t>
          </a:r>
          <a:r>
            <a:rPr lang="en-US" altLang="zh-CN" sz="800" kern="1200" dirty="0">
              <a:latin typeface="微软雅黑" panose="020B0503020204020204" pitchFamily="2" charset="-122"/>
              <a:ea typeface="微软雅黑" panose="020B0503020204020204" pitchFamily="2" charset="-122"/>
            </a:rPr>
            <a:t>PID</a:t>
          </a:r>
          <a:r>
            <a:rPr lang="zh-CN" altLang="en-US" sz="800" kern="1200" dirty="0">
              <a:latin typeface="微软雅黑" panose="020B0503020204020204" pitchFamily="2" charset="-122"/>
              <a:ea typeface="微软雅黑" panose="020B0503020204020204" pitchFamily="2" charset="-122"/>
            </a:rPr>
            <a:t>控制环路，使用</a:t>
          </a:r>
          <a:r>
            <a:rPr lang="en-US" altLang="zh-CN" sz="800" kern="1200" dirty="0">
              <a:latin typeface="微软雅黑" panose="020B0503020204020204" pitchFamily="2" charset="-122"/>
              <a:ea typeface="微软雅黑" panose="020B0503020204020204" pitchFamily="2" charset="-122"/>
            </a:rPr>
            <a:t>UML</a:t>
          </a:r>
          <a:r>
            <a:rPr lang="zh-CN" altLang="en-US" sz="800" kern="1200" dirty="0">
              <a:latin typeface="微软雅黑" panose="020B0503020204020204" pitchFamily="2" charset="-122"/>
              <a:ea typeface="微软雅黑" panose="020B0503020204020204" pitchFamily="2" charset="-122"/>
            </a:rPr>
            <a:t>图进行概要设计</a:t>
          </a:r>
        </a:p>
      </dsp:txBody>
      <dsp:txXfrm>
        <a:off x="19339" y="1803277"/>
        <a:ext cx="1628829" cy="572265"/>
      </dsp:txXfrm>
    </dsp:sp>
    <dsp:sp modelId="{CB6BBFF6-6A16-4659-BF61-1C3F781A92D3}">
      <dsp:nvSpPr>
        <dsp:cNvPr id="0" name=""/>
        <dsp:cNvSpPr/>
      </dsp:nvSpPr>
      <dsp:spPr>
        <a:xfrm rot="16200000">
          <a:off x="2180256" y="1671465"/>
          <a:ext cx="663925"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C77EF4F-E235-467A-8125-7B2ED931CAA8}">
      <dsp:nvSpPr>
        <dsp:cNvPr id="0" name=""/>
        <dsp:cNvSpPr/>
      </dsp:nvSpPr>
      <dsp:spPr>
        <a:xfrm>
          <a:off x="1804501" y="1785473"/>
          <a:ext cx="1664437" cy="6078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建立植保无人机动力学方程，仿照</a:t>
          </a:r>
          <a:r>
            <a:rPr lang="en-US" altLang="zh-CN" sz="800" kern="1200" dirty="0" err="1">
              <a:latin typeface="微软雅黑" panose="020B0503020204020204" pitchFamily="2" charset="-122"/>
              <a:ea typeface="微软雅黑" panose="020B0503020204020204" pitchFamily="2" charset="-122"/>
            </a:rPr>
            <a:t>ArduPilot</a:t>
          </a:r>
          <a:r>
            <a:rPr lang="zh-CN" altLang="en-US" sz="800" kern="1200" dirty="0">
              <a:latin typeface="微软雅黑" panose="020B0503020204020204" pitchFamily="2" charset="-122"/>
              <a:ea typeface="微软雅黑" panose="020B0503020204020204" pitchFamily="2" charset="-122"/>
            </a:rPr>
            <a:t>源码设计</a:t>
          </a:r>
          <a:r>
            <a:rPr lang="en-US" altLang="zh-CN" sz="800" kern="1200" dirty="0">
              <a:latin typeface="微软雅黑" panose="020B0503020204020204" pitchFamily="2" charset="-122"/>
              <a:ea typeface="微软雅黑" panose="020B0503020204020204" pitchFamily="2" charset="-122"/>
            </a:rPr>
            <a:t>PID</a:t>
          </a:r>
          <a:r>
            <a:rPr lang="zh-CN" altLang="en-US" sz="800" kern="1200" dirty="0">
              <a:latin typeface="微软雅黑" panose="020B0503020204020204" pitchFamily="2" charset="-122"/>
              <a:ea typeface="微软雅黑" panose="020B0503020204020204" pitchFamily="2" charset="-122"/>
            </a:rPr>
            <a:t>控制器并在</a:t>
          </a:r>
          <a:r>
            <a:rPr lang="en-US" altLang="zh-CN" sz="800" kern="1200" dirty="0" err="1">
              <a:latin typeface="微软雅黑" panose="020B0503020204020204" pitchFamily="2" charset="-122"/>
              <a:ea typeface="微软雅黑" panose="020B0503020204020204" pitchFamily="2" charset="-122"/>
            </a:rPr>
            <a:t>matlab</a:t>
          </a:r>
          <a:r>
            <a:rPr lang="zh-CN" altLang="en-US" sz="800" kern="1200" dirty="0">
              <a:latin typeface="微软雅黑" panose="020B0503020204020204" pitchFamily="2" charset="-122"/>
              <a:ea typeface="微软雅黑" panose="020B0503020204020204" pitchFamily="2" charset="-122"/>
            </a:rPr>
            <a:t>上进行仿真</a:t>
          </a:r>
        </a:p>
      </dsp:txBody>
      <dsp:txXfrm>
        <a:off x="1822305" y="1803277"/>
        <a:ext cx="1628829" cy="572265"/>
      </dsp:txXfrm>
    </dsp:sp>
    <dsp:sp modelId="{5A2FDB04-E66D-4D52-9F9A-18C34EB45ACF}">
      <dsp:nvSpPr>
        <dsp:cNvPr id="0" name=""/>
        <dsp:cNvSpPr/>
      </dsp:nvSpPr>
      <dsp:spPr>
        <a:xfrm rot="16200000">
          <a:off x="2180256" y="1000625"/>
          <a:ext cx="663925"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9AEEEC5-23D5-474E-BA57-B76F961D02D1}">
      <dsp:nvSpPr>
        <dsp:cNvPr id="0" name=""/>
        <dsp:cNvSpPr/>
      </dsp:nvSpPr>
      <dsp:spPr>
        <a:xfrm>
          <a:off x="1804501" y="1114632"/>
          <a:ext cx="1664437" cy="6078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设计自抗扰控制器，在</a:t>
          </a:r>
          <a:r>
            <a:rPr lang="en-US" altLang="zh-CN" sz="800" kern="1200" dirty="0" err="1">
              <a:latin typeface="微软雅黑" panose="020B0503020204020204" pitchFamily="2" charset="-122"/>
              <a:ea typeface="微软雅黑" panose="020B0503020204020204" pitchFamily="2" charset="-122"/>
            </a:rPr>
            <a:t>matlab</a:t>
          </a:r>
          <a:r>
            <a:rPr lang="zh-CN" altLang="en-US" sz="800" kern="1200" dirty="0">
              <a:latin typeface="微软雅黑" panose="020B0503020204020204" pitchFamily="2" charset="-122"/>
              <a:ea typeface="微软雅黑" panose="020B0503020204020204" pitchFamily="2" charset="-122"/>
            </a:rPr>
            <a:t>上进行仿真，利用经验调参，并通过粒子群算法、遗传算法优化参数，与</a:t>
          </a:r>
          <a:r>
            <a:rPr lang="en-US" altLang="zh-CN" sz="800" kern="1200" dirty="0">
              <a:latin typeface="微软雅黑" panose="020B0503020204020204" pitchFamily="2" charset="-122"/>
              <a:ea typeface="微软雅黑" panose="020B0503020204020204" pitchFamily="2" charset="-122"/>
            </a:rPr>
            <a:t>PID</a:t>
          </a:r>
          <a:r>
            <a:rPr lang="zh-CN" altLang="en-US" sz="800" kern="1200" dirty="0">
              <a:latin typeface="微软雅黑" panose="020B0503020204020204" pitchFamily="2" charset="-122"/>
              <a:ea typeface="微软雅黑" panose="020B0503020204020204" pitchFamily="2" charset="-122"/>
            </a:rPr>
            <a:t>控制器比较控制性能</a:t>
          </a:r>
        </a:p>
      </dsp:txBody>
      <dsp:txXfrm>
        <a:off x="1822305" y="1132436"/>
        <a:ext cx="1628829" cy="572265"/>
      </dsp:txXfrm>
    </dsp:sp>
    <dsp:sp modelId="{D4F70657-52BA-4DAB-ABF5-2596FB4DC084}">
      <dsp:nvSpPr>
        <dsp:cNvPr id="0" name=""/>
        <dsp:cNvSpPr/>
      </dsp:nvSpPr>
      <dsp:spPr>
        <a:xfrm>
          <a:off x="2517899" y="665205"/>
          <a:ext cx="1792039"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5D2CBD4-D201-4DCC-80A5-24364054711B}">
      <dsp:nvSpPr>
        <dsp:cNvPr id="0" name=""/>
        <dsp:cNvSpPr/>
      </dsp:nvSpPr>
      <dsp:spPr>
        <a:xfrm>
          <a:off x="1804501" y="443792"/>
          <a:ext cx="1664437" cy="6078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根据</a:t>
          </a:r>
          <a:r>
            <a:rPr lang="en-US" altLang="zh-CN" sz="800" kern="1200" dirty="0">
              <a:latin typeface="微软雅黑" panose="020B0503020204020204" pitchFamily="2" charset="-122"/>
              <a:ea typeface="微软雅黑" panose="020B0503020204020204" pitchFamily="2" charset="-122"/>
            </a:rPr>
            <a:t>ADRC</a:t>
          </a:r>
          <a:r>
            <a:rPr lang="zh-CN" altLang="en-US" sz="800" kern="1200" dirty="0">
              <a:latin typeface="微软雅黑" panose="020B0503020204020204" pitchFamily="2" charset="-122"/>
              <a:ea typeface="微软雅黑" panose="020B0503020204020204" pitchFamily="2" charset="-122"/>
            </a:rPr>
            <a:t>分离性原理，在</a:t>
          </a:r>
          <a:r>
            <a:rPr lang="en-US" altLang="zh-CN" sz="800" kern="1200" dirty="0">
              <a:latin typeface="微软雅黑" panose="020B0503020204020204" pitchFamily="2" charset="-122"/>
              <a:ea typeface="微软雅黑" panose="020B0503020204020204" pitchFamily="2" charset="-122"/>
            </a:rPr>
            <a:t>Pixhawk2</a:t>
          </a:r>
          <a:r>
            <a:rPr lang="zh-CN" altLang="en-US" sz="800" kern="1200" dirty="0">
              <a:latin typeface="微软雅黑" panose="020B0503020204020204" pitchFamily="2" charset="-122"/>
              <a:ea typeface="微软雅黑" panose="020B0503020204020204" pitchFamily="2" charset="-122"/>
            </a:rPr>
            <a:t>架构下，分别进行</a:t>
          </a:r>
          <a:r>
            <a:rPr lang="en-US" altLang="zh-CN" sz="800" kern="1200" dirty="0">
              <a:latin typeface="微软雅黑" panose="020B0503020204020204" pitchFamily="2" charset="-122"/>
              <a:ea typeface="微软雅黑" panose="020B0503020204020204" pitchFamily="2" charset="-122"/>
            </a:rPr>
            <a:t>TD</a:t>
          </a:r>
          <a:r>
            <a:rPr lang="zh-CN" altLang="en-US" sz="800" kern="1200" dirty="0">
              <a:latin typeface="微软雅黑" panose="020B0503020204020204" pitchFamily="2" charset="-122"/>
              <a:ea typeface="微软雅黑" panose="020B0503020204020204" pitchFamily="2" charset="-122"/>
            </a:rPr>
            <a:t>、</a:t>
          </a:r>
          <a:r>
            <a:rPr lang="en-US" altLang="zh-CN" sz="800" kern="1200" dirty="0">
              <a:latin typeface="微软雅黑" panose="020B0503020204020204" pitchFamily="2" charset="-122"/>
              <a:ea typeface="微软雅黑" panose="020B0503020204020204" pitchFamily="2" charset="-122"/>
            </a:rPr>
            <a:t>ESO</a:t>
          </a:r>
          <a:r>
            <a:rPr lang="zh-CN" altLang="en-US" sz="800" kern="1200" dirty="0">
              <a:latin typeface="微软雅黑" panose="020B0503020204020204" pitchFamily="2" charset="-122"/>
              <a:ea typeface="微软雅黑" panose="020B0503020204020204" pitchFamily="2" charset="-122"/>
            </a:rPr>
            <a:t>、</a:t>
          </a:r>
          <a:r>
            <a:rPr lang="en-US" altLang="zh-CN" sz="800" kern="1200" dirty="0">
              <a:latin typeface="微软雅黑" panose="020B0503020204020204" pitchFamily="2" charset="-122"/>
              <a:ea typeface="微软雅黑" panose="020B0503020204020204" pitchFamily="2" charset="-122"/>
            </a:rPr>
            <a:t>NLSEF</a:t>
          </a:r>
          <a:r>
            <a:rPr lang="zh-CN" altLang="en-US" sz="800" kern="1200" dirty="0">
              <a:latin typeface="微软雅黑" panose="020B0503020204020204" pitchFamily="2" charset="-122"/>
              <a:ea typeface="微软雅黑" panose="020B0503020204020204" pitchFamily="2" charset="-122"/>
            </a:rPr>
            <a:t>模块的编码和单元测试</a:t>
          </a:r>
        </a:p>
      </dsp:txBody>
      <dsp:txXfrm>
        <a:off x="1822305" y="461596"/>
        <a:ext cx="1628829" cy="572265"/>
      </dsp:txXfrm>
    </dsp:sp>
    <dsp:sp modelId="{DABFDB0F-9B7D-4D01-ABEF-A687DA689A49}">
      <dsp:nvSpPr>
        <dsp:cNvPr id="0" name=""/>
        <dsp:cNvSpPr/>
      </dsp:nvSpPr>
      <dsp:spPr>
        <a:xfrm rot="5400000">
          <a:off x="3981284" y="1002997"/>
          <a:ext cx="668668"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44D2334-72A8-4A67-97CD-613D07C331D5}">
      <dsp:nvSpPr>
        <dsp:cNvPr id="0" name=""/>
        <dsp:cNvSpPr/>
      </dsp:nvSpPr>
      <dsp:spPr>
        <a:xfrm>
          <a:off x="3607901" y="443792"/>
          <a:ext cx="1664437" cy="6078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打印飞行日志，分析控制性能，并在实体无人机上再次调优参数</a:t>
          </a:r>
        </a:p>
      </dsp:txBody>
      <dsp:txXfrm>
        <a:off x="3625705" y="461596"/>
        <a:ext cx="1628829" cy="572265"/>
      </dsp:txXfrm>
    </dsp:sp>
    <dsp:sp modelId="{56EEA477-873C-42D3-8820-48E32660731F}">
      <dsp:nvSpPr>
        <dsp:cNvPr id="0" name=""/>
        <dsp:cNvSpPr/>
      </dsp:nvSpPr>
      <dsp:spPr>
        <a:xfrm rot="5400000">
          <a:off x="3982861" y="1677113"/>
          <a:ext cx="665515" cy="37780"/>
        </a:xfrm>
        <a:prstGeom prst="rect">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4429462-8F84-42E7-8539-80420376582C}">
      <dsp:nvSpPr>
        <dsp:cNvPr id="0" name=""/>
        <dsp:cNvSpPr/>
      </dsp:nvSpPr>
      <dsp:spPr>
        <a:xfrm>
          <a:off x="3610745" y="1114632"/>
          <a:ext cx="1658749" cy="61746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封装控制代码，融合</a:t>
          </a:r>
          <a:r>
            <a:rPr lang="en-US" altLang="zh-CN" sz="800" kern="1200" dirty="0">
              <a:latin typeface="微软雅黑" panose="020B0503020204020204" pitchFamily="2" charset="-122"/>
              <a:ea typeface="微软雅黑" panose="020B0503020204020204" pitchFamily="2" charset="-122"/>
            </a:rPr>
            <a:t>ADRC</a:t>
          </a:r>
          <a:r>
            <a:rPr lang="zh-CN" altLang="en-US" sz="800" kern="1200" dirty="0">
              <a:latin typeface="微软雅黑" panose="020B0503020204020204" pitchFamily="2" charset="-122"/>
              <a:ea typeface="微软雅黑" panose="020B0503020204020204" pitchFamily="2" charset="-122"/>
            </a:rPr>
            <a:t>三个控制模块，进行综合测试</a:t>
          </a:r>
        </a:p>
      </dsp:txBody>
      <dsp:txXfrm>
        <a:off x="3628830" y="1132717"/>
        <a:ext cx="1622579" cy="581299"/>
      </dsp:txXfrm>
    </dsp:sp>
    <dsp:sp modelId="{B9C0771A-33CF-46A2-AAEF-91A7B085A767}">
      <dsp:nvSpPr>
        <dsp:cNvPr id="0" name=""/>
        <dsp:cNvSpPr/>
      </dsp:nvSpPr>
      <dsp:spPr>
        <a:xfrm>
          <a:off x="3607467" y="1795069"/>
          <a:ext cx="1665306" cy="60149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dirty="0">
              <a:latin typeface="微软雅黑" panose="020B0503020204020204" pitchFamily="2" charset="-122"/>
              <a:ea typeface="微软雅黑" panose="020B0503020204020204" pitchFamily="2" charset="-122"/>
            </a:rPr>
            <a:t>根据姿态、高度环路系统的相对阶数不同，设计姿态、高度兼容的控制算法，维护封装代码</a:t>
          </a:r>
        </a:p>
      </dsp:txBody>
      <dsp:txXfrm>
        <a:off x="3625084" y="1812686"/>
        <a:ext cx="1630072" cy="56625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1">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bkpt" val="bal"/>
          <dgm:param type="contDir" val="revDir"/>
          <dgm:param type="grDir" val="tL"/>
          <dgm:param type="flowDir" val="col"/>
        </dgm:alg>
      </dgm:if>
      <dgm:else name="Name3">
        <dgm:alg type="snake">
          <dgm:param type="bkpt" val="bal"/>
          <dgm:param type="contDir" val="revDir"/>
          <dgm:param type="grDir" val="tR"/>
          <dgm:param type="flowDir" val="co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Sty" val="noArr"/>
                <dgm:param type="endSty" val="noArr"/>
                <dgm:param type="begPts" val="auto auto tCtr"/>
                <dgm:param type="endPts" val="auto auto bCtr"/>
              </dgm:alg>
            </dgm:if>
            <dgm:else name="Name9">
              <dgm:alg type="conn">
                <dgm:param type="srcNode" val="dummyConnPt"/>
                <dgm:param type="dstNode" val="dummyConnPt"/>
                <dgm:param type="begSty" val="noArr"/>
                <dgm:param type="endSty" val="noArr"/>
                <dgm:param type="begPts" val="auto auto tCtr"/>
                <dgm:param type="endPts" val="auto auto bCt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6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630B38-A38B-4A98-81AB-86CB7CD2A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28</Pages>
  <Words>2507</Words>
  <Characters>14294</Characters>
  <Application>Microsoft Office Word</Application>
  <DocSecurity>0</DocSecurity>
  <Lines>119</Lines>
  <Paragraphs>33</Paragraphs>
  <ScaleCrop>false</ScaleCrop>
  <Company>china</Company>
  <LinksUpToDate>false</LinksUpToDate>
  <CharactersWithSpaces>16768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汪 磊</cp:lastModifiedBy>
  <cp:revision>20</cp:revision>
  <cp:lastPrinted>2018-11-29T13:34:00Z</cp:lastPrinted>
  <dcterms:created xsi:type="dcterms:W3CDTF">2018-11-29T12:44:00Z</dcterms:created>
  <dcterms:modified xsi:type="dcterms:W3CDTF">2018-11-29T13:59:00Z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