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Helvetica" w:hAnsi="Helvetica"/>
          <w:b/>
          <w:bCs/>
          <w:sz w:val="44"/>
          <w:szCs w:val="44"/>
          <w:shd w:val="clear" w:color="auto" w:fill="FFFFFF"/>
        </w:rPr>
      </w:pPr>
      <w:r>
        <w:rPr>
          <w:rFonts w:hint="eastAsia" w:ascii="Helvetica" w:hAnsi="Helvetica"/>
          <w:b/>
          <w:bCs/>
          <w:sz w:val="44"/>
          <w:szCs w:val="44"/>
          <w:shd w:val="clear" w:color="auto" w:fill="FFFFFF"/>
        </w:rPr>
        <w:t>经济违法行为</w:t>
      </w:r>
      <w:r>
        <w:rPr>
          <w:rFonts w:ascii="Helvetica" w:hAnsi="Helvetica"/>
          <w:b/>
          <w:bCs/>
          <w:sz w:val="44"/>
          <w:szCs w:val="44"/>
          <w:shd w:val="clear" w:color="auto" w:fill="FFFFFF"/>
        </w:rPr>
        <w:t>表单</w:t>
      </w:r>
    </w:p>
    <w:p>
      <w:pPr>
        <w:spacing w:line="480" w:lineRule="auto"/>
        <w:ind w:right="-1758" w:rightChars="-837"/>
        <w:jc w:val="both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表</w:t>
      </w:r>
      <w:r>
        <w:rPr>
          <w:rFonts w:hint="eastAsia" w:ascii="宋体" w:hAnsi="宋体" w:eastAsia="宋体"/>
          <w:bCs/>
          <w:sz w:val="24"/>
          <w:szCs w:val="24"/>
        </w:rPr>
        <w:t>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宋体" w:hAnsi="宋体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 xml:space="preserve">                    </w:t>
      </w:r>
      <w:r>
        <w:rPr>
          <w:rFonts w:ascii="宋体" w:hAnsi="宋体" w:eastAsia="宋体"/>
          <w:bCs/>
          <w:sz w:val="24"/>
          <w:szCs w:val="24"/>
        </w:rPr>
        <w:t xml:space="preserve">               </w:t>
      </w:r>
      <w:r>
        <w:rPr>
          <w:rFonts w:hint="eastAsia" w:ascii="宋体" w:hAnsi="宋体" w:eastAsia="宋体"/>
          <w:bCs/>
          <w:sz w:val="24"/>
          <w:szCs w:val="24"/>
        </w:rPr>
        <w:t>工单号: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</w:p>
    <w:tbl>
      <w:tblPr>
        <w:tblStyle w:val="5"/>
        <w:tblW w:w="1003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835"/>
        <w:gridCol w:w="1984"/>
        <w:gridCol w:w="32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32"/>
              </w:rPr>
              <w:t>1.系统信息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  <w:lang w:val="en-US" w:eastAsia="zh-CN"/>
              </w:rPr>
              <w:t>标题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rqsttitle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  <w:lang w:val="en-US" w:eastAsia="zh-CN"/>
              </w:rPr>
              <w:t>途径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appealsource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移送编号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transfernumber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  <w:lang w:val="en-US" w:eastAsia="zh-CN"/>
              </w:rPr>
              <w:t>地区来源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detailaddress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来电号码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cs="Helvetica" w:eastAsiaTheme="minorHAnsi"/>
                <w:sz w:val="24"/>
                <w:szCs w:val="24"/>
                <w:shd w:val="clear" w:color="auto" w:fill="FBFDFF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telephonenumber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32"/>
              </w:rPr>
              <w:t>2.举报人信息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姓名/单位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subjectname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举报人联系电话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eastAsiaTheme="minorHAnsi"/>
                <w:sz w:val="24"/>
                <w:szCs w:val="24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rqst</w:t>
            </w:r>
            <w:r>
              <w:rPr>
                <w:rFonts w:eastAsiaTheme="minorHAnsi"/>
                <w:sz w:val="24"/>
                <w:szCs w:val="24"/>
              </w:rPr>
              <w:t>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性别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eastAsiaTheme="minorHAnsi"/>
                <w:sz w:val="24"/>
                <w:szCs w:val="24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gender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Cs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  <w:lang w:val="en-US" w:eastAsia="zh-CN"/>
              </w:rPr>
              <w:t>是否职投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eastAsiaTheme="minorHAnsi"/>
                <w:sz w:val="24"/>
                <w:szCs w:val="24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isprofessional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举报人地址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rqstaddress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8"/>
                <w:szCs w:val="32"/>
              </w:rPr>
              <w:t>3.被举报对象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被举报对象名称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s</w:t>
            </w:r>
            <w:r>
              <w:rPr>
                <w:rFonts w:eastAsiaTheme="minorHAnsi"/>
                <w:sz w:val="24"/>
                <w:szCs w:val="24"/>
              </w:rPr>
              <w:t>ubjectname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linknumber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被举报对象地址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{{region}}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cs="Helvetica" w:eastAsiaTheme="minorHAnsi"/>
                <w:sz w:val="24"/>
                <w:szCs w:val="24"/>
                <w:shd w:val="clear" w:color="auto" w:fill="FBFDFF"/>
              </w:rPr>
              <w:t xml:space="preserve"> s</w:t>
            </w:r>
            <w:r>
              <w:rPr>
                <w:rFonts w:eastAsiaTheme="minorHAnsi"/>
                <w:sz w:val="24"/>
                <w:szCs w:val="24"/>
              </w:rPr>
              <w:t>ubjectaddress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8"/>
                <w:szCs w:val="28"/>
              </w:rPr>
              <w:t>4.业务信息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涉及问题类型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reportprovidelb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商品/服务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objname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商品/服务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objectcategory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品牌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brand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是否网购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isweb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网购平台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shoppingplatform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领域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shd w:val="clear" w:color="auto" w:fill="FFFFFF"/>
              <w:jc w:val="center"/>
              <w:rPr>
                <w:rFonts w:asciiTheme="minorHAnsi" w:hAnsiTheme="minorHAnsi" w:eastAsiaTheme="minorHAnsi"/>
                <w:sz w:val="22"/>
                <w:szCs w:val="22"/>
              </w:rPr>
            </w:pPr>
            <w:r>
              <w:rPr>
                <w:rFonts w:hint="eastAsia" w:cs="Helvetica" w:asciiTheme="minorHAnsi" w:hAnsiTheme="minorHAnsi" w:eastAsiaTheme="minorHAnsi"/>
                <w:shd w:val="clear" w:color="auto" w:fill="FBFDFF"/>
              </w:rPr>
              <w:t>{{</w:t>
            </w:r>
            <w:r>
              <w:rPr>
                <w:rFonts w:hint="eastAsia" w:asciiTheme="minorHAnsi" w:hAnsiTheme="minorHAnsi" w:eastAsiaTheme="minorHAnsi"/>
                <w:lang w:val="en-US" w:eastAsia="zh-CN"/>
              </w:rPr>
              <w:t>filed</w:t>
            </w:r>
            <w:r>
              <w:rPr>
                <w:rFonts w:hint="eastAsia" w:cs="Helvetica" w:asciiTheme="minorHAnsi" w:hAnsiTheme="minorHAnsi" w:eastAsiaTheme="minorHAnsi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受理通知书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号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acceptancenumber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案件转办书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号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transferbooknumber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案件接收日期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fd:(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acceptdate;yyyy-MM-dd HH:mm:ss)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最终反馈日期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Helvetica" w:eastAsiaTheme="minorHAnsi"/>
                <w:sz w:val="24"/>
                <w:szCs w:val="24"/>
                <w:shd w:val="clear" w:color="auto" w:fill="FBFDFF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fd:(finalfeedbackdate;yyyy-MM-dd HH:mm:ss)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应立案日期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cs="Helvetica" w:eastAsiaTheme="minorHAnsi"/>
                <w:sz w:val="24"/>
                <w:szCs w:val="24"/>
                <w:shd w:val="clear" w:color="auto" w:fill="FBFDFF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  <w:lang w:val="en-US" w:eastAsia="zh-CN"/>
              </w:rPr>
              <w:t>fd:(</w:t>
            </w:r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filingcasesdate;yyyy-MM-dd HH:mm:ss</w:t>
            </w:r>
            <w:bookmarkStart w:id="0" w:name="_GoBack"/>
            <w:bookmarkEnd w:id="0"/>
            <w:r>
              <w:rPr>
                <w:rFonts w:hint="eastAsia" w:eastAsiaTheme="minorHAnsi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关键字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Helvetica" w:eastAsiaTheme="minorHAnsi"/>
                <w:sz w:val="24"/>
                <w:szCs w:val="24"/>
                <w:shd w:val="clear" w:color="auto" w:fill="FBFDFF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keyword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cs="Helvetica" w:eastAsiaTheme="minorHAnsi"/>
                <w:sz w:val="24"/>
                <w:szCs w:val="24"/>
                <w:shd w:val="clear" w:color="auto" w:fill="FBFD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举报内容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problemdescribe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p>
      <w:pPr>
        <w:ind w:left="-991" w:leftChars="-472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hint="eastAsia" w:eastAsiaTheme="minorHAnsi"/>
          <w:b/>
          <w:bCs/>
          <w:sz w:val="28"/>
          <w:szCs w:val="28"/>
        </w:rPr>
        <w:t>办理跟踪</w:t>
      </w:r>
    </w:p>
    <w:tbl>
      <w:tblPr>
        <w:tblStyle w:val="5"/>
        <w:tblW w:w="10065" w:type="dxa"/>
        <w:tblInd w:w="-8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93"/>
        <w:gridCol w:w="1671"/>
        <w:gridCol w:w="1417"/>
        <w:gridCol w:w="1418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167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处理部门</w:t>
            </w:r>
          </w:p>
        </w:tc>
        <w:tc>
          <w:tcPr>
            <w:tcW w:w="141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处理人员</w:t>
            </w:r>
          </w:p>
        </w:tc>
        <w:tc>
          <w:tcPr>
            <w:tcW w:w="1418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操作</w:t>
            </w:r>
          </w:p>
        </w:tc>
        <w:tc>
          <w:tcPr>
            <w:tcW w:w="1842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处理时间</w:t>
            </w:r>
          </w:p>
        </w:tc>
        <w:tc>
          <w:tcPr>
            <w:tcW w:w="184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cs="Helvetica" w:eastAsiaTheme="minorHAnsi"/>
                <w:shd w:val="clear" w:color="auto" w:fill="FBFDFF"/>
              </w:rPr>
              <w:t>{{</w:t>
            </w:r>
            <w:r>
              <w:rPr>
                <w:rFonts w:cs="Helvetica" w:eastAsiaTheme="minorHAnsi"/>
                <w:shd w:val="clear" w:color="auto" w:fill="FBFD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fe:opinion </w:t>
            </w: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.size</w:t>
            </w:r>
          </w:p>
        </w:tc>
        <w:tc>
          <w:tcPr>
            <w:tcW w:w="99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.nodename</w:t>
            </w:r>
          </w:p>
        </w:tc>
        <w:tc>
          <w:tcPr>
            <w:tcW w:w="167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handledept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handler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operate</w:t>
            </w:r>
          </w:p>
        </w:tc>
        <w:tc>
          <w:tcPr>
            <w:tcW w:w="1842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fd:( 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handletime;yyyy-MM-dd)</w:t>
            </w:r>
          </w:p>
        </w:tc>
        <w:tc>
          <w:tcPr>
            <w:tcW w:w="1843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t.handleopinion</w:t>
            </w:r>
            <w:r>
              <w:rPr>
                <w:rFonts w:hint="eastAsia" w:cs="Helvetica" w:eastAsiaTheme="minorHAnsi"/>
                <w:szCs w:val="21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881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cs="Helvetica" w:eastAsiaTheme="minorHAnsi"/>
                <w:shd w:val="clear" w:color="auto" w:fill="FBFDFF"/>
              </w:rPr>
              <w:t>备注</w:t>
            </w:r>
          </w:p>
        </w:tc>
        <w:tc>
          <w:tcPr>
            <w:tcW w:w="9184" w:type="dxa"/>
            <w:gridSpan w:val="6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b/>
          <w:bCs/>
          <w:sz w:val="22"/>
        </w:rPr>
      </w:pPr>
    </w:p>
    <w:p>
      <w:pPr>
        <w:rPr>
          <w:rFonts w:eastAsiaTheme="minorHAnsi"/>
          <w:b/>
          <w:bCs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44633"/>
    <w:rsid w:val="0006428B"/>
    <w:rsid w:val="0015495F"/>
    <w:rsid w:val="001916D5"/>
    <w:rsid w:val="001D6C49"/>
    <w:rsid w:val="001E7987"/>
    <w:rsid w:val="002528EC"/>
    <w:rsid w:val="002C2D77"/>
    <w:rsid w:val="00350AD8"/>
    <w:rsid w:val="00386AD2"/>
    <w:rsid w:val="003C1839"/>
    <w:rsid w:val="00410FB6"/>
    <w:rsid w:val="004171F4"/>
    <w:rsid w:val="004C00F1"/>
    <w:rsid w:val="004D53BF"/>
    <w:rsid w:val="004E4AB4"/>
    <w:rsid w:val="004F5B0D"/>
    <w:rsid w:val="005769F3"/>
    <w:rsid w:val="00590943"/>
    <w:rsid w:val="00590C84"/>
    <w:rsid w:val="005A58ED"/>
    <w:rsid w:val="005A7A90"/>
    <w:rsid w:val="005E7B59"/>
    <w:rsid w:val="0067199A"/>
    <w:rsid w:val="00754287"/>
    <w:rsid w:val="0075629D"/>
    <w:rsid w:val="00772FB1"/>
    <w:rsid w:val="007A01E4"/>
    <w:rsid w:val="00823556"/>
    <w:rsid w:val="009A71CA"/>
    <w:rsid w:val="009D4C65"/>
    <w:rsid w:val="009D552B"/>
    <w:rsid w:val="00A02937"/>
    <w:rsid w:val="00A03E4C"/>
    <w:rsid w:val="00A16266"/>
    <w:rsid w:val="00B0363B"/>
    <w:rsid w:val="00B26AAA"/>
    <w:rsid w:val="00B32B05"/>
    <w:rsid w:val="00B7296B"/>
    <w:rsid w:val="00BA2361"/>
    <w:rsid w:val="00BA74FD"/>
    <w:rsid w:val="00BB2A41"/>
    <w:rsid w:val="00BB6052"/>
    <w:rsid w:val="00BC7BC3"/>
    <w:rsid w:val="00BD26F2"/>
    <w:rsid w:val="00BE520E"/>
    <w:rsid w:val="00C02FD6"/>
    <w:rsid w:val="00C23CD0"/>
    <w:rsid w:val="00C32AA0"/>
    <w:rsid w:val="00C567D6"/>
    <w:rsid w:val="00C73A3B"/>
    <w:rsid w:val="00CD07D2"/>
    <w:rsid w:val="00CD25DA"/>
    <w:rsid w:val="00D665FF"/>
    <w:rsid w:val="00D775B1"/>
    <w:rsid w:val="00E0247D"/>
    <w:rsid w:val="00ED0C60"/>
    <w:rsid w:val="00F048A7"/>
    <w:rsid w:val="00F30E29"/>
    <w:rsid w:val="00FD7B1F"/>
    <w:rsid w:val="03115126"/>
    <w:rsid w:val="04BB0F05"/>
    <w:rsid w:val="0F1E6C53"/>
    <w:rsid w:val="1357085C"/>
    <w:rsid w:val="1E12065B"/>
    <w:rsid w:val="23AD4C3D"/>
    <w:rsid w:val="2E910539"/>
    <w:rsid w:val="324420DC"/>
    <w:rsid w:val="51463B55"/>
    <w:rsid w:val="612644BB"/>
    <w:rsid w:val="749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14495-99C0-4CB1-963F-41CB6E67BA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1509</Characters>
  <Lines>12</Lines>
  <Paragraphs>3</Paragraphs>
  <TotalTime>11</TotalTime>
  <ScaleCrop>false</ScaleCrop>
  <LinksUpToDate>false</LinksUpToDate>
  <CharactersWithSpaces>1770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2020-04-15T10:46:11Z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