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7EF9" w14:textId="77777777" w:rsidR="00183F4B" w:rsidRPr="004C46C2" w:rsidRDefault="00183F4B" w:rsidP="00183F4B">
      <w:pPr>
        <w:spacing w:before="60" w:after="60"/>
        <w:jc w:val="center"/>
        <w:rPr>
          <w:b/>
          <w:bCs/>
          <w:sz w:val="28"/>
          <w:szCs w:val="28"/>
          <w:lang w:eastAsia="ko-KR"/>
        </w:rPr>
      </w:pPr>
      <w:r w:rsidRPr="004C46C2">
        <w:rPr>
          <w:b/>
          <w:bCs/>
          <w:sz w:val="28"/>
          <w:szCs w:val="28"/>
        </w:rPr>
        <w:t xml:space="preserve">Lab </w:t>
      </w:r>
      <w:r w:rsidR="007A605F" w:rsidRPr="004C46C2">
        <w:rPr>
          <w:b/>
          <w:bCs/>
          <w:sz w:val="28"/>
          <w:szCs w:val="28"/>
        </w:rPr>
        <w:t>2</w:t>
      </w:r>
      <w:r w:rsidRPr="004C46C2">
        <w:rPr>
          <w:b/>
          <w:bCs/>
          <w:sz w:val="28"/>
          <w:szCs w:val="28"/>
        </w:rPr>
        <w:t xml:space="preserve">: </w:t>
      </w:r>
      <w:r w:rsidRPr="004C46C2">
        <w:rPr>
          <w:rFonts w:hint="eastAsia"/>
          <w:b/>
          <w:sz w:val="28"/>
          <w:szCs w:val="28"/>
          <w:lang w:eastAsia="ko-KR"/>
        </w:rPr>
        <w:t>ESDA in Geo</w:t>
      </w:r>
      <w:r w:rsidRPr="004C46C2">
        <w:rPr>
          <w:b/>
          <w:sz w:val="28"/>
          <w:szCs w:val="28"/>
          <w:lang w:eastAsia="ko-KR"/>
        </w:rPr>
        <w:t>D</w:t>
      </w:r>
      <w:r w:rsidRPr="004C46C2">
        <w:rPr>
          <w:rFonts w:hint="eastAsia"/>
          <w:b/>
          <w:sz w:val="28"/>
          <w:szCs w:val="28"/>
          <w:lang w:eastAsia="ko-KR"/>
        </w:rPr>
        <w:t>a</w:t>
      </w:r>
    </w:p>
    <w:p w14:paraId="3C1401D4" w14:textId="77777777" w:rsidR="00B82186" w:rsidRPr="004C46C2" w:rsidRDefault="00B82186" w:rsidP="00183F4B">
      <w:pPr>
        <w:jc w:val="center"/>
        <w:rPr>
          <w:b/>
          <w:sz w:val="22"/>
          <w:szCs w:val="22"/>
          <w:lang w:eastAsia="ko-KR"/>
        </w:rPr>
      </w:pPr>
    </w:p>
    <w:p w14:paraId="66970704" w14:textId="77777777" w:rsidR="00183F4B" w:rsidRPr="004C46C2" w:rsidRDefault="00183F4B" w:rsidP="00183F4B">
      <w:pPr>
        <w:rPr>
          <w:b/>
          <w:sz w:val="22"/>
          <w:szCs w:val="22"/>
        </w:rPr>
      </w:pPr>
      <w:r w:rsidRPr="004C46C2">
        <w:rPr>
          <w:b/>
          <w:sz w:val="22"/>
          <w:szCs w:val="22"/>
        </w:rPr>
        <w:t>Objectives</w:t>
      </w:r>
    </w:p>
    <w:p w14:paraId="4AF51EF6" w14:textId="77777777" w:rsidR="00183F4B" w:rsidRPr="004C46C2" w:rsidRDefault="00183F4B" w:rsidP="00183F4B">
      <w:pPr>
        <w:ind w:left="360"/>
        <w:rPr>
          <w:sz w:val="22"/>
          <w:szCs w:val="22"/>
        </w:rPr>
      </w:pPr>
    </w:p>
    <w:p w14:paraId="38B19C88" w14:textId="77777777" w:rsidR="00183F4B" w:rsidRPr="004C46C2" w:rsidRDefault="00183F4B" w:rsidP="00183F4B">
      <w:pPr>
        <w:numPr>
          <w:ilvl w:val="0"/>
          <w:numId w:val="1"/>
        </w:numPr>
        <w:tabs>
          <w:tab w:val="clear" w:pos="1080"/>
          <w:tab w:val="num" w:pos="360"/>
        </w:tabs>
        <w:ind w:left="36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>To conduct ESDA with Geoda.</w:t>
      </w:r>
    </w:p>
    <w:p w14:paraId="10CEED18" w14:textId="5A97A626" w:rsidR="00183F4B" w:rsidRPr="004C46C2" w:rsidRDefault="00183F4B" w:rsidP="001B5895">
      <w:pPr>
        <w:widowControl w:val="0"/>
        <w:autoSpaceDE w:val="0"/>
        <w:autoSpaceDN w:val="0"/>
        <w:adjustRightInd w:val="0"/>
        <w:spacing w:before="120" w:after="120"/>
        <w:ind w:firstLine="432"/>
        <w:rPr>
          <w:sz w:val="22"/>
          <w:szCs w:val="22"/>
        </w:rPr>
      </w:pPr>
      <w:r w:rsidRPr="004C46C2">
        <w:rPr>
          <w:rFonts w:ascii="TimesNewRomanPSMT" w:hAnsi="TimesNewRomanPSMT" w:cs="TimesNewRomanPSMT"/>
          <w:color w:val="000000"/>
          <w:sz w:val="22"/>
          <w:szCs w:val="22"/>
        </w:rPr>
        <w:t xml:space="preserve">Geoda is free software for spatial data analysis </w:t>
      </w:r>
      <w:r w:rsidR="00CC016C" w:rsidRPr="004C46C2">
        <w:rPr>
          <w:rFonts w:ascii="TimesNewRomanPSMT" w:hAnsi="TimesNewRomanPSMT" w:cs="TimesNewRomanPSMT"/>
          <w:color w:val="000000"/>
          <w:sz w:val="22"/>
          <w:szCs w:val="22"/>
        </w:rPr>
        <w:t xml:space="preserve">was originally </w:t>
      </w:r>
      <w:r w:rsidRPr="004C46C2">
        <w:rPr>
          <w:rFonts w:ascii="TimesNewRomanPSMT" w:hAnsi="TimesNewRomanPSMT" w:cs="TimesNewRomanPSMT"/>
          <w:color w:val="000000"/>
          <w:sz w:val="22"/>
          <w:szCs w:val="22"/>
        </w:rPr>
        <w:t>developed by Luc Anselin</w:t>
      </w:r>
      <w:r w:rsidR="00D01309" w:rsidRPr="004C46C2">
        <w:rPr>
          <w:rFonts w:ascii="TimesNewRomanPSMT" w:hAnsi="TimesNewRomanPSMT" w:cs="TimesNewRomanPSMT"/>
          <w:color w:val="000000"/>
          <w:sz w:val="22"/>
          <w:szCs w:val="22"/>
        </w:rPr>
        <w:t>.</w:t>
      </w:r>
      <w:r w:rsidR="00487714" w:rsidRPr="00487714">
        <w:rPr>
          <w:rFonts w:ascii="TimesNewRomanPSMT" w:hAnsi="TimesNewRomanPSMT" w:cs="TimesNewRomanPSMT"/>
          <w:color w:val="000000"/>
          <w:sz w:val="22"/>
          <w:szCs w:val="22"/>
        </w:rPr>
        <w:t xml:space="preserve"> </w:t>
      </w:r>
      <w:r w:rsidR="00487714">
        <w:rPr>
          <w:rFonts w:ascii="TimesNewRomanPSMT" w:hAnsi="TimesNewRomanPSMT" w:cs="TimesNewRomanPSMT"/>
          <w:color w:val="000000"/>
          <w:sz w:val="22"/>
          <w:szCs w:val="22"/>
        </w:rPr>
        <w:t xml:space="preserve">Geoda can be downloaded from </w:t>
      </w:r>
      <w:hyperlink r:id="rId8" w:history="1">
        <w:r w:rsidR="00487714" w:rsidRPr="00A960D5">
          <w:rPr>
            <w:rStyle w:val="Hyperlink"/>
            <w:rFonts w:ascii="TimesNewRomanPSMT" w:hAnsi="TimesNewRomanPSMT" w:cs="TimesNewRomanPSMT"/>
            <w:sz w:val="22"/>
            <w:szCs w:val="22"/>
          </w:rPr>
          <w:t>http://geodacenter.github.io/download.html</w:t>
        </w:r>
      </w:hyperlink>
      <w:r w:rsidR="00487714">
        <w:rPr>
          <w:rFonts w:ascii="TimesNewRomanPSMT" w:hAnsi="TimesNewRomanPSMT" w:cs="TimesNewRomanPSMT"/>
          <w:color w:val="000000"/>
          <w:sz w:val="22"/>
          <w:szCs w:val="22"/>
        </w:rPr>
        <w:t>.</w:t>
      </w:r>
      <w:r w:rsidR="00D01309" w:rsidRPr="004C46C2">
        <w:rPr>
          <w:rFonts w:ascii="TimesNewRomanPSMT" w:hAnsi="TimesNewRomanPSMT" w:cs="TimesNewRomanPSMT"/>
          <w:color w:val="000000"/>
          <w:sz w:val="22"/>
          <w:szCs w:val="22"/>
        </w:rPr>
        <w:t xml:space="preserve"> </w:t>
      </w:r>
    </w:p>
    <w:p w14:paraId="6D6A6378" w14:textId="77777777" w:rsidR="00183F4B" w:rsidRPr="004C46C2" w:rsidRDefault="00183F4B" w:rsidP="00183F4B">
      <w:pPr>
        <w:rPr>
          <w:b/>
          <w:sz w:val="22"/>
          <w:szCs w:val="22"/>
          <w:lang w:eastAsia="ko-KR"/>
        </w:rPr>
      </w:pPr>
    </w:p>
    <w:p w14:paraId="2576E3D0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  <w:lang w:eastAsia="ko-KR"/>
        </w:rPr>
        <w:t xml:space="preserve">1. </w:t>
      </w:r>
      <w:r w:rsidR="00C613B9" w:rsidRPr="004C46C2">
        <w:rPr>
          <w:b/>
          <w:sz w:val="22"/>
          <w:szCs w:val="22"/>
          <w:lang w:eastAsia="ko-KR"/>
        </w:rPr>
        <w:t>Create a new GeoDa project and load data</w:t>
      </w:r>
    </w:p>
    <w:p w14:paraId="5D0E67B8" w14:textId="073BB11B" w:rsidR="00183F4B" w:rsidRPr="004C46C2" w:rsidRDefault="001E7F01" w:rsidP="00183F4B">
      <w:pPr>
        <w:widowControl w:val="0"/>
        <w:autoSpaceDE w:val="0"/>
        <w:autoSpaceDN w:val="0"/>
        <w:adjustRightInd w:val="0"/>
        <w:spacing w:before="120" w:after="120"/>
        <w:ind w:firstLine="432"/>
        <w:rPr>
          <w:sz w:val="22"/>
          <w:szCs w:val="22"/>
          <w:lang w:eastAsia="ko-KR"/>
        </w:rPr>
      </w:pPr>
      <w:r w:rsidRPr="004C46C2">
        <w:rPr>
          <w:sz w:val="22"/>
          <w:szCs w:val="22"/>
          <w:lang w:eastAsia="ko-KR"/>
        </w:rPr>
        <w:t xml:space="preserve">Launch GeoDa. </w:t>
      </w:r>
      <w:r w:rsidR="00D932CE" w:rsidRPr="004C46C2">
        <w:rPr>
          <w:sz w:val="22"/>
          <w:szCs w:val="22"/>
          <w:lang w:eastAsia="ko-KR"/>
        </w:rPr>
        <w:t xml:space="preserve">File </w:t>
      </w:r>
      <w:r w:rsidR="0039427A" w:rsidRPr="004C46C2">
        <w:rPr>
          <w:sz w:val="22"/>
          <w:szCs w:val="22"/>
          <w:lang w:eastAsia="ko-KR"/>
        </w:rPr>
        <w:t>→</w:t>
      </w:r>
      <w:r w:rsidR="00D932CE" w:rsidRPr="004C46C2">
        <w:rPr>
          <w:sz w:val="22"/>
          <w:szCs w:val="22"/>
          <w:lang w:eastAsia="ko-KR"/>
        </w:rPr>
        <w:t xml:space="preserve"> </w:t>
      </w:r>
      <w:r w:rsidR="005B0D48" w:rsidRPr="004C46C2">
        <w:rPr>
          <w:sz w:val="22"/>
          <w:szCs w:val="22"/>
          <w:lang w:eastAsia="ko-KR"/>
        </w:rPr>
        <w:t xml:space="preserve">New </w:t>
      </w:r>
      <w:r w:rsidR="0039427A" w:rsidRPr="004C46C2">
        <w:rPr>
          <w:sz w:val="22"/>
          <w:szCs w:val="22"/>
          <w:lang w:eastAsia="ko-KR"/>
        </w:rPr>
        <w:t>→</w:t>
      </w:r>
      <w:r w:rsidR="005B0D48" w:rsidRPr="004C46C2">
        <w:rPr>
          <w:sz w:val="22"/>
          <w:szCs w:val="22"/>
          <w:lang w:eastAsia="ko-KR"/>
        </w:rPr>
        <w:t xml:space="preserve"> </w:t>
      </w:r>
      <w:r w:rsidR="000F2EB7" w:rsidRPr="004C46C2">
        <w:rPr>
          <w:sz w:val="22"/>
          <w:szCs w:val="22"/>
          <w:lang w:eastAsia="ko-KR"/>
        </w:rPr>
        <w:t>ESRI Shapefile (*.shp)</w:t>
      </w:r>
      <w:r w:rsidR="005B1933" w:rsidRPr="004C46C2">
        <w:rPr>
          <w:sz w:val="22"/>
          <w:szCs w:val="22"/>
          <w:lang w:eastAsia="ko-KR"/>
        </w:rPr>
        <w:t xml:space="preserve"> (</w:t>
      </w:r>
      <w:r w:rsidR="00382451" w:rsidRPr="004C46C2">
        <w:rPr>
          <w:sz w:val="22"/>
          <w:szCs w:val="22"/>
          <w:lang w:eastAsia="ko-KR"/>
        </w:rPr>
        <w:fldChar w:fldCharType="begin"/>
      </w:r>
      <w:r w:rsidR="00382451" w:rsidRPr="004C46C2">
        <w:rPr>
          <w:sz w:val="22"/>
          <w:szCs w:val="22"/>
          <w:lang w:eastAsia="ko-KR"/>
        </w:rPr>
        <w:instrText xml:space="preserve"> REF _Ref410775500 \h </w:instrText>
      </w:r>
      <w:r w:rsidR="004C46C2">
        <w:rPr>
          <w:sz w:val="22"/>
          <w:szCs w:val="22"/>
          <w:lang w:eastAsia="ko-KR"/>
        </w:rPr>
        <w:instrText xml:space="preserve"> \* MERGEFORMAT </w:instrText>
      </w:r>
      <w:r w:rsidR="00382451" w:rsidRPr="004C46C2">
        <w:rPr>
          <w:sz w:val="22"/>
          <w:szCs w:val="22"/>
          <w:lang w:eastAsia="ko-KR"/>
        </w:rPr>
      </w:r>
      <w:r w:rsidR="00382451" w:rsidRPr="004C46C2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 w:rsidRPr="007C7908">
        <w:rPr>
          <w:noProof/>
          <w:sz w:val="22"/>
          <w:szCs w:val="22"/>
        </w:rPr>
        <w:t>1</w:t>
      </w:r>
      <w:r w:rsidR="00382451" w:rsidRPr="004C46C2">
        <w:rPr>
          <w:sz w:val="22"/>
          <w:szCs w:val="22"/>
          <w:lang w:eastAsia="ko-KR"/>
        </w:rPr>
        <w:fldChar w:fldCharType="end"/>
      </w:r>
      <w:r w:rsidR="005B1933" w:rsidRPr="004C46C2">
        <w:rPr>
          <w:sz w:val="22"/>
          <w:szCs w:val="22"/>
          <w:lang w:eastAsia="ko-KR"/>
        </w:rPr>
        <w:t>)</w:t>
      </w:r>
      <w:r w:rsidR="00EA1EC6" w:rsidRPr="004C46C2">
        <w:rPr>
          <w:sz w:val="22"/>
          <w:szCs w:val="22"/>
          <w:lang w:eastAsia="ko-KR"/>
        </w:rPr>
        <w:t>.</w:t>
      </w:r>
      <w:r w:rsidR="000F2EB7" w:rsidRPr="004C46C2">
        <w:rPr>
          <w:sz w:val="22"/>
          <w:szCs w:val="22"/>
          <w:lang w:eastAsia="ko-KR"/>
        </w:rPr>
        <w:t xml:space="preserve"> </w:t>
      </w:r>
      <w:r w:rsidR="007C668A" w:rsidRPr="004C46C2">
        <w:rPr>
          <w:sz w:val="22"/>
          <w:szCs w:val="22"/>
          <w:lang w:eastAsia="ko-KR"/>
        </w:rPr>
        <w:t xml:space="preserve"> Select buenosaires.shp</w:t>
      </w:r>
      <w:r w:rsidR="00183F4B" w:rsidRPr="004C46C2">
        <w:rPr>
          <w:rFonts w:hint="eastAsia"/>
          <w:sz w:val="22"/>
          <w:szCs w:val="22"/>
          <w:lang w:eastAsia="ko-KR"/>
        </w:rPr>
        <w:t>.</w:t>
      </w:r>
      <w:r w:rsidR="00DF6A3F" w:rsidRPr="004C46C2">
        <w:rPr>
          <w:sz w:val="22"/>
          <w:szCs w:val="22"/>
          <w:lang w:eastAsia="ko-KR"/>
        </w:rPr>
        <w:t xml:space="preserve"> For the meaning of the attribute table, open buenosaires_metadata.html in the buenosaires folder.</w:t>
      </w:r>
      <w:r w:rsidR="00241DE8">
        <w:rPr>
          <w:sz w:val="22"/>
          <w:szCs w:val="22"/>
          <w:lang w:eastAsia="ko-KR"/>
        </w:rPr>
        <w:t xml:space="preserve"> </w:t>
      </w:r>
    </w:p>
    <w:p w14:paraId="0CADF0CA" w14:textId="77777777" w:rsidR="009D1EFD" w:rsidRDefault="009A015B" w:rsidP="00BB5405">
      <w:pPr>
        <w:widowControl w:val="0"/>
        <w:autoSpaceDE w:val="0"/>
        <w:autoSpaceDN w:val="0"/>
        <w:adjustRightInd w:val="0"/>
        <w:spacing w:before="120" w:after="120"/>
        <w:jc w:val="center"/>
        <w:rPr>
          <w:sz w:val="22"/>
          <w:szCs w:val="22"/>
          <w:lang w:eastAsia="ko-KR"/>
        </w:rPr>
      </w:pPr>
      <w:r>
        <w:rPr>
          <w:noProof/>
          <w:lang w:eastAsia="zh-CN"/>
        </w:rPr>
        <w:drawing>
          <wp:inline distT="0" distB="0" distL="0" distR="0" wp14:anchorId="11D6040C" wp14:editId="5A660870">
            <wp:extent cx="5943600" cy="65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AED" w14:textId="40B69CB2" w:rsidR="009A015B" w:rsidRPr="004C46C2" w:rsidRDefault="00CF2412" w:rsidP="00BB5405">
      <w:pPr>
        <w:widowControl w:val="0"/>
        <w:autoSpaceDE w:val="0"/>
        <w:autoSpaceDN w:val="0"/>
        <w:adjustRightInd w:val="0"/>
        <w:spacing w:before="120" w:after="120"/>
        <w:jc w:val="center"/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 wp14:anchorId="175EA6DA" wp14:editId="2533BDD5">
            <wp:extent cx="5936615" cy="2553335"/>
            <wp:effectExtent l="0" t="0" r="6985" b="12065"/>
            <wp:docPr id="2" name="Picture 2" descr="../../../../Desktop/Screen%20Shot%202019-01-23%20at%203.12.1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9-01-23%20at%203.12.12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A9A6" w14:textId="77777777" w:rsidR="00BB5405" w:rsidRPr="004C46C2" w:rsidRDefault="00B41D60" w:rsidP="00946AF5">
      <w:pPr>
        <w:pStyle w:val="Caption"/>
        <w:rPr>
          <w:szCs w:val="22"/>
          <w:lang w:eastAsia="ko-KR"/>
        </w:rPr>
      </w:pPr>
      <w:bookmarkStart w:id="0" w:name="_Ref410775500"/>
      <w:r w:rsidRPr="004C46C2">
        <w:rPr>
          <w:szCs w:val="22"/>
        </w:rPr>
        <w:t xml:space="preserve">Figure </w:t>
      </w:r>
      <w:r w:rsidRPr="004C46C2">
        <w:rPr>
          <w:szCs w:val="22"/>
        </w:rPr>
        <w:fldChar w:fldCharType="begin"/>
      </w:r>
      <w:r w:rsidRPr="004C46C2">
        <w:rPr>
          <w:szCs w:val="22"/>
        </w:rPr>
        <w:instrText xml:space="preserve"> SEQ Figure \* ARABIC </w:instrText>
      </w:r>
      <w:r w:rsidRPr="004C46C2">
        <w:rPr>
          <w:szCs w:val="22"/>
        </w:rPr>
        <w:fldChar w:fldCharType="separate"/>
      </w:r>
      <w:r w:rsidR="007C7908">
        <w:rPr>
          <w:noProof/>
          <w:szCs w:val="22"/>
        </w:rPr>
        <w:t>1</w:t>
      </w:r>
      <w:r w:rsidRPr="004C46C2">
        <w:rPr>
          <w:szCs w:val="22"/>
        </w:rPr>
        <w:fldChar w:fldCharType="end"/>
      </w:r>
      <w:bookmarkEnd w:id="0"/>
      <w:r w:rsidRPr="004C46C2">
        <w:rPr>
          <w:szCs w:val="22"/>
        </w:rPr>
        <w:t xml:space="preserve"> </w:t>
      </w:r>
      <w:r w:rsidR="008B718A" w:rsidRPr="004C46C2">
        <w:rPr>
          <w:szCs w:val="22"/>
        </w:rPr>
        <w:t>Create New Project</w:t>
      </w:r>
    </w:p>
    <w:p w14:paraId="302D1DF2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4DE2A22F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rFonts w:hint="eastAsia"/>
          <w:b/>
          <w:sz w:val="22"/>
          <w:szCs w:val="22"/>
          <w:lang w:eastAsia="ko-KR"/>
        </w:rPr>
        <w:t>2. Choropleth mapping</w:t>
      </w:r>
    </w:p>
    <w:p w14:paraId="0A74B3AD" w14:textId="77777777" w:rsidR="00183F4B" w:rsidRPr="004C46C2" w:rsidRDefault="006F304A" w:rsidP="00183F4B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  <w:lang w:eastAsia="ko-KR"/>
        </w:rPr>
        <w:t xml:space="preserve">  </w:t>
      </w:r>
    </w:p>
    <w:p w14:paraId="3A1DBC14" w14:textId="77777777" w:rsidR="000A42E6" w:rsidRPr="004C46C2" w:rsidRDefault="00183F4B" w:rsidP="000A42E6">
      <w:pPr>
        <w:widowControl w:val="0"/>
        <w:autoSpaceDE w:val="0"/>
        <w:autoSpaceDN w:val="0"/>
        <w:adjustRightInd w:val="0"/>
        <w:spacing w:before="120" w:after="120"/>
        <w:ind w:firstLine="432"/>
        <w:rPr>
          <w:sz w:val="22"/>
          <w:szCs w:val="22"/>
          <w:lang w:eastAsia="ko-KR"/>
        </w:rPr>
      </w:pPr>
      <w:r w:rsidRPr="004C46C2">
        <w:rPr>
          <w:sz w:val="22"/>
          <w:szCs w:val="22"/>
          <w:u w:val="single"/>
          <w:lang w:eastAsia="ko-KR"/>
        </w:rPr>
        <w:t xml:space="preserve">Percentile </w:t>
      </w:r>
      <w:r w:rsidRPr="004C46C2">
        <w:rPr>
          <w:rFonts w:hint="eastAsia"/>
          <w:sz w:val="22"/>
          <w:szCs w:val="22"/>
          <w:u w:val="single"/>
          <w:lang w:eastAsia="ko-KR"/>
        </w:rPr>
        <w:t>M</w:t>
      </w:r>
      <w:r w:rsidRPr="004C46C2">
        <w:rPr>
          <w:sz w:val="22"/>
          <w:szCs w:val="22"/>
          <w:u w:val="single"/>
          <w:lang w:eastAsia="ko-KR"/>
        </w:rPr>
        <w:t>ap</w:t>
      </w:r>
      <w:r w:rsidRPr="004C46C2">
        <w:rPr>
          <w:rFonts w:hint="eastAsia"/>
          <w:sz w:val="22"/>
          <w:szCs w:val="22"/>
          <w:u w:val="single"/>
          <w:lang w:eastAsia="ko-KR"/>
        </w:rPr>
        <w:t>ping</w:t>
      </w:r>
      <w:r w:rsidRPr="004C46C2">
        <w:rPr>
          <w:sz w:val="22"/>
          <w:szCs w:val="22"/>
          <w:lang w:eastAsia="ko-KR"/>
        </w:rPr>
        <w:t xml:space="preserve">: </w:t>
      </w:r>
      <w:r w:rsidRPr="004C46C2">
        <w:rPr>
          <w:rFonts w:hint="eastAsia"/>
          <w:sz w:val="22"/>
          <w:szCs w:val="22"/>
          <w:lang w:eastAsia="ko-KR"/>
        </w:rPr>
        <w:t xml:space="preserve">a </w:t>
      </w:r>
      <w:r w:rsidRPr="004C46C2">
        <w:rPr>
          <w:sz w:val="22"/>
          <w:szCs w:val="22"/>
          <w:lang w:eastAsia="ko-KR"/>
        </w:rPr>
        <w:t>percentile</w:t>
      </w:r>
      <w:r w:rsidRPr="004C46C2">
        <w:rPr>
          <w:rFonts w:hint="eastAsia"/>
          <w:sz w:val="22"/>
          <w:szCs w:val="22"/>
          <w:lang w:eastAsia="ko-KR"/>
        </w:rPr>
        <w:t xml:space="preserve"> map shows the spatial pattern of a variable using its percentile values. </w:t>
      </w:r>
    </w:p>
    <w:p w14:paraId="21C52901" w14:textId="77777777" w:rsidR="00183F4B" w:rsidRPr="004C46C2" w:rsidRDefault="000A42E6" w:rsidP="00183F4B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adjustRightInd w:val="0"/>
        <w:ind w:left="360" w:hanging="18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To show the data, select Map </w:t>
      </w:r>
      <w:r w:rsidRPr="004C46C2">
        <w:rPr>
          <w:sz w:val="22"/>
          <w:szCs w:val="22"/>
          <w:lang w:eastAsia="ko-KR"/>
        </w:rPr>
        <w:t>→</w:t>
      </w:r>
      <w:r>
        <w:rPr>
          <w:sz w:val="22"/>
          <w:szCs w:val="22"/>
          <w:lang w:eastAsia="ko-KR"/>
        </w:rPr>
        <w:t xml:space="preserve"> Themeless Map</w:t>
      </w:r>
      <w:r>
        <w:rPr>
          <w:rFonts w:hint="eastAsia"/>
          <w:sz w:val="22"/>
          <w:szCs w:val="22"/>
          <w:lang w:eastAsia="ko-KR"/>
        </w:rPr>
        <w:t xml:space="preserve">. </w:t>
      </w:r>
      <w:r w:rsidR="00183F4B" w:rsidRPr="004C46C2">
        <w:rPr>
          <w:rFonts w:hint="eastAsia"/>
          <w:sz w:val="22"/>
          <w:szCs w:val="22"/>
          <w:lang w:eastAsia="ko-KR"/>
        </w:rPr>
        <w:t>By r</w:t>
      </w:r>
      <w:r w:rsidR="00183F4B" w:rsidRPr="004C46C2">
        <w:rPr>
          <w:sz w:val="22"/>
          <w:szCs w:val="22"/>
          <w:lang w:eastAsia="ko-KR"/>
        </w:rPr>
        <w:t xml:space="preserve">ight click on a map, select </w:t>
      </w:r>
      <w:r w:rsidR="000749E0" w:rsidRPr="004C46C2">
        <w:rPr>
          <w:sz w:val="22"/>
          <w:szCs w:val="22"/>
          <w:lang w:eastAsia="ko-KR"/>
        </w:rPr>
        <w:t xml:space="preserve">Change Current </w:t>
      </w:r>
      <w:r w:rsidR="00183F4B" w:rsidRPr="004C46C2">
        <w:rPr>
          <w:sz w:val="22"/>
          <w:szCs w:val="22"/>
          <w:lang w:eastAsia="ko-KR"/>
        </w:rPr>
        <w:t xml:space="preserve">Map </w:t>
      </w:r>
      <w:r w:rsidR="000749E0" w:rsidRPr="004C46C2">
        <w:rPr>
          <w:sz w:val="22"/>
          <w:szCs w:val="22"/>
          <w:lang w:eastAsia="ko-KR"/>
        </w:rPr>
        <w:t xml:space="preserve">Type </w:t>
      </w:r>
      <w:r w:rsidR="00183F4B" w:rsidRPr="004C46C2">
        <w:rPr>
          <w:sz w:val="22"/>
          <w:szCs w:val="22"/>
          <w:lang w:eastAsia="ko-KR"/>
        </w:rPr>
        <w:t xml:space="preserve">→ Percentile. Then, choose the </w:t>
      </w:r>
      <w:r w:rsidR="00183F4B" w:rsidRPr="004C46C2">
        <w:rPr>
          <w:sz w:val="22"/>
          <w:szCs w:val="22"/>
          <w:lang w:eastAsia="zh-CN"/>
        </w:rPr>
        <w:t>variable APR99PC (the electoral results for the center right</w:t>
      </w:r>
      <w:r w:rsidR="00183F4B" w:rsidRPr="004C46C2">
        <w:rPr>
          <w:sz w:val="22"/>
          <w:szCs w:val="22"/>
          <w:lang w:eastAsia="ko-KR"/>
        </w:rPr>
        <w:t xml:space="preserve"> </w:t>
      </w:r>
      <w:r w:rsidR="00183F4B" w:rsidRPr="004C46C2">
        <w:rPr>
          <w:sz w:val="22"/>
          <w:szCs w:val="22"/>
          <w:lang w:eastAsia="zh-CN"/>
        </w:rPr>
        <w:t>party APR, “Action por la Republica”)</w:t>
      </w:r>
      <w:r w:rsidR="00183F4B" w:rsidRPr="004C46C2">
        <w:rPr>
          <w:sz w:val="22"/>
          <w:szCs w:val="22"/>
          <w:lang w:eastAsia="ko-KR"/>
        </w:rPr>
        <w:t>.</w:t>
      </w:r>
    </w:p>
    <w:p w14:paraId="23C2C7C2" w14:textId="77777777" w:rsidR="00183F4B" w:rsidRPr="004C46C2" w:rsidRDefault="00183F4B" w:rsidP="00183F4B">
      <w:pPr>
        <w:autoSpaceDE w:val="0"/>
        <w:autoSpaceDN w:val="0"/>
        <w:adjustRightInd w:val="0"/>
        <w:ind w:left="360"/>
        <w:rPr>
          <w:sz w:val="22"/>
          <w:szCs w:val="22"/>
          <w:lang w:eastAsia="ko-KR"/>
        </w:rPr>
      </w:pPr>
    </w:p>
    <w:p w14:paraId="02762064" w14:textId="77777777" w:rsidR="00183F4B" w:rsidRPr="004C46C2" w:rsidRDefault="009A015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>
        <w:rPr>
          <w:noProof/>
          <w:lang w:eastAsia="zh-CN"/>
        </w:rPr>
        <w:lastRenderedPageBreak/>
        <w:drawing>
          <wp:inline distT="0" distB="0" distL="0" distR="0" wp14:anchorId="441DB965" wp14:editId="435E229F">
            <wp:extent cx="2834640" cy="18978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F4B" w:rsidRPr="004C46C2">
        <w:rPr>
          <w:rFonts w:hint="eastAsia"/>
          <w:sz w:val="22"/>
          <w:szCs w:val="22"/>
          <w:lang w:eastAsia="ko-KR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D62F9D1" wp14:editId="2916886A">
            <wp:extent cx="2834640" cy="189784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57AD" w14:textId="77777777" w:rsidR="00183F4B" w:rsidRPr="004C46C2" w:rsidRDefault="00C93894" w:rsidP="00183F4B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sz w:val="22"/>
          <w:szCs w:val="22"/>
          <w:lang w:eastAsia="ko-KR"/>
        </w:rPr>
      </w:pPr>
      <w:r w:rsidRPr="004C46C2">
        <w:rPr>
          <w:sz w:val="22"/>
          <w:szCs w:val="22"/>
        </w:rPr>
        <w:t xml:space="preserve">Figure </w:t>
      </w:r>
      <w:r w:rsidRPr="004C46C2">
        <w:rPr>
          <w:sz w:val="22"/>
          <w:szCs w:val="22"/>
        </w:rPr>
        <w:fldChar w:fldCharType="begin"/>
      </w:r>
      <w:r w:rsidRPr="004C46C2">
        <w:rPr>
          <w:sz w:val="22"/>
          <w:szCs w:val="22"/>
        </w:rPr>
        <w:instrText xml:space="preserve"> SEQ Figure \* ARABIC </w:instrText>
      </w:r>
      <w:r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2</w:t>
      </w:r>
      <w:r w:rsidRPr="004C46C2">
        <w:rPr>
          <w:sz w:val="22"/>
          <w:szCs w:val="22"/>
        </w:rPr>
        <w:fldChar w:fldCharType="end"/>
      </w:r>
      <w:r w:rsidRPr="004C46C2">
        <w:rPr>
          <w:sz w:val="22"/>
          <w:szCs w:val="22"/>
        </w:rPr>
        <w:t xml:space="preserve"> </w:t>
      </w:r>
      <w:r w:rsidR="00183F4B" w:rsidRPr="004C46C2">
        <w:rPr>
          <w:rFonts w:hint="eastAsia"/>
          <w:sz w:val="22"/>
          <w:szCs w:val="22"/>
          <w:lang w:eastAsia="ko-KR"/>
        </w:rPr>
        <w:t xml:space="preserve">Interface for </w:t>
      </w:r>
      <w:r w:rsidR="00183F4B" w:rsidRPr="004C46C2">
        <w:rPr>
          <w:sz w:val="22"/>
          <w:szCs w:val="22"/>
          <w:lang w:eastAsia="ko-KR"/>
        </w:rPr>
        <w:t>choropleth</w:t>
      </w:r>
      <w:r w:rsidR="00183F4B" w:rsidRPr="004C46C2">
        <w:rPr>
          <w:rFonts w:hint="eastAsia"/>
          <w:sz w:val="22"/>
          <w:szCs w:val="22"/>
          <w:lang w:eastAsia="ko-KR"/>
        </w:rPr>
        <w:t xml:space="preserve"> mapping and Percentile map </w:t>
      </w:r>
    </w:p>
    <w:p w14:paraId="15C135EF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303ED121" w14:textId="77777777" w:rsidR="00CE11EA" w:rsidRPr="004C46C2" w:rsidRDefault="00CE11EA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74E9BC3C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u w:val="single"/>
          <w:lang w:eastAsia="ko-KR"/>
        </w:rPr>
        <w:t>Box Map</w:t>
      </w:r>
      <w:r w:rsidRPr="004C46C2">
        <w:rPr>
          <w:rFonts w:hint="eastAsia"/>
          <w:sz w:val="22"/>
          <w:szCs w:val="22"/>
          <w:lang w:eastAsia="ko-KR"/>
        </w:rPr>
        <w:t xml:space="preserve">: a box map </w:t>
      </w:r>
      <w:r w:rsidRPr="004C46C2">
        <w:rPr>
          <w:sz w:val="22"/>
          <w:szCs w:val="22"/>
          <w:lang w:eastAsia="ko-KR"/>
        </w:rPr>
        <w:t>correspond</w:t>
      </w:r>
      <w:r w:rsidRPr="004C46C2">
        <w:rPr>
          <w:rFonts w:hint="eastAsia"/>
          <w:sz w:val="22"/>
          <w:szCs w:val="22"/>
          <w:lang w:eastAsia="ko-KR"/>
        </w:rPr>
        <w:t xml:space="preserve">s to boxplot of EDA. It shows the spatial pattern of a variable </w:t>
      </w:r>
      <w:r w:rsidRPr="004C46C2">
        <w:rPr>
          <w:sz w:val="22"/>
          <w:szCs w:val="22"/>
          <w:lang w:eastAsia="ko-KR"/>
        </w:rPr>
        <w:t>with its</w:t>
      </w:r>
      <w:r w:rsidRPr="004C46C2">
        <w:rPr>
          <w:rFonts w:hint="eastAsia"/>
          <w:sz w:val="22"/>
          <w:szCs w:val="22"/>
          <w:lang w:eastAsia="ko-KR"/>
        </w:rPr>
        <w:t xml:space="preserve"> quartile values. </w:t>
      </w:r>
    </w:p>
    <w:p w14:paraId="45E738CE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527B0164" w14:textId="77777777" w:rsidR="00183F4B" w:rsidRPr="004C46C2" w:rsidRDefault="00183F4B" w:rsidP="00183F4B">
      <w:pPr>
        <w:pStyle w:val="Foot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By right click on a map, select </w:t>
      </w:r>
      <w:r w:rsidR="00256115" w:rsidRPr="004C46C2">
        <w:rPr>
          <w:sz w:val="22"/>
          <w:szCs w:val="22"/>
          <w:lang w:eastAsia="ko-KR"/>
        </w:rPr>
        <w:t>Change Current Map Type</w:t>
      </w:r>
      <w:r w:rsidRPr="004C46C2">
        <w:rPr>
          <w:sz w:val="22"/>
          <w:szCs w:val="22"/>
          <w:lang w:eastAsia="ko-KR"/>
        </w:rPr>
        <w:t xml:space="preserve"> → </w:t>
      </w:r>
      <w:r w:rsidRPr="004C46C2">
        <w:rPr>
          <w:rFonts w:hint="eastAsia"/>
          <w:sz w:val="22"/>
          <w:szCs w:val="22"/>
          <w:lang w:eastAsia="ko-KR"/>
        </w:rPr>
        <w:t xml:space="preserve">Box </w:t>
      </w:r>
      <w:r w:rsidRPr="004C46C2">
        <w:rPr>
          <w:sz w:val="22"/>
          <w:szCs w:val="22"/>
          <w:lang w:eastAsia="ko-KR"/>
        </w:rPr>
        <w:t>Map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Pr="004C46C2">
        <w:rPr>
          <w:sz w:val="22"/>
          <w:szCs w:val="22"/>
          <w:lang w:eastAsia="ko-KR"/>
        </w:rPr>
        <w:t>→</w:t>
      </w:r>
      <w:r w:rsidRPr="004C46C2">
        <w:rPr>
          <w:rFonts w:hint="eastAsia"/>
          <w:sz w:val="22"/>
          <w:szCs w:val="22"/>
          <w:lang w:eastAsia="ko-KR"/>
        </w:rPr>
        <w:t xml:space="preserve"> Hinge=1.5. Then, select </w:t>
      </w:r>
      <w:r w:rsidRPr="004C46C2">
        <w:rPr>
          <w:sz w:val="22"/>
          <w:szCs w:val="22"/>
          <w:lang w:eastAsia="zh-CN"/>
        </w:rPr>
        <w:t>APR99PC</w:t>
      </w:r>
      <w:r w:rsidRPr="004C46C2">
        <w:rPr>
          <w:rFonts w:hint="eastAsia"/>
          <w:sz w:val="22"/>
          <w:szCs w:val="22"/>
          <w:lang w:eastAsia="ko-KR"/>
        </w:rPr>
        <w:t xml:space="preserve"> variable</w:t>
      </w:r>
      <w:r w:rsidR="009F48AD" w:rsidRPr="004C46C2">
        <w:rPr>
          <w:sz w:val="22"/>
          <w:szCs w:val="22"/>
          <w:lang w:eastAsia="ko-KR"/>
        </w:rPr>
        <w:t xml:space="preserve">. Note: If you continue from previous </w:t>
      </w:r>
      <w:r w:rsidR="009F48AD" w:rsidRPr="004C46C2">
        <w:rPr>
          <w:rFonts w:hint="eastAsia"/>
          <w:sz w:val="22"/>
          <w:szCs w:val="22"/>
          <w:lang w:eastAsia="ko-KR"/>
        </w:rPr>
        <w:t>percentile</w:t>
      </w:r>
      <w:r w:rsidR="009F48AD" w:rsidRPr="004C46C2">
        <w:rPr>
          <w:sz w:val="22"/>
          <w:szCs w:val="22"/>
          <w:lang w:eastAsia="ko-KR"/>
        </w:rPr>
        <w:t xml:space="preserve"> map,</w:t>
      </w:r>
      <w:r w:rsidR="00A7429B" w:rsidRPr="004C46C2">
        <w:rPr>
          <w:sz w:val="22"/>
          <w:szCs w:val="22"/>
          <w:lang w:eastAsia="ko-KR"/>
        </w:rPr>
        <w:t xml:space="preserve"> GeoDa will default to the </w:t>
      </w:r>
      <w:r w:rsidR="00A7429B" w:rsidRPr="004C46C2">
        <w:rPr>
          <w:sz w:val="22"/>
          <w:szCs w:val="22"/>
          <w:lang w:eastAsia="zh-CN"/>
        </w:rPr>
        <w:t>APR99PC variable</w:t>
      </w:r>
      <w:r w:rsidR="00383D82" w:rsidRPr="004C46C2">
        <w:rPr>
          <w:sz w:val="22"/>
          <w:szCs w:val="22"/>
          <w:lang w:eastAsia="ko-KR"/>
        </w:rPr>
        <w:t>.</w:t>
      </w:r>
    </w:p>
    <w:p w14:paraId="53F128E7" w14:textId="77777777" w:rsidR="00183F4B" w:rsidRPr="004C46C2" w:rsidRDefault="00183F4B" w:rsidP="00183F4B">
      <w:pPr>
        <w:pStyle w:val="Foot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Open a boxplot to compare them. Select </w:t>
      </w:r>
      <w:r w:rsidRPr="004C46C2">
        <w:rPr>
          <w:sz w:val="22"/>
          <w:szCs w:val="22"/>
          <w:lang w:eastAsia="ko-KR"/>
        </w:rPr>
        <w:t>Explore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Pr="004C46C2">
        <w:rPr>
          <w:sz w:val="22"/>
          <w:szCs w:val="22"/>
          <w:lang w:eastAsia="ko-KR"/>
        </w:rPr>
        <w:t>→</w:t>
      </w:r>
      <w:r w:rsidRPr="004C46C2">
        <w:rPr>
          <w:rFonts w:hint="eastAsia"/>
          <w:sz w:val="22"/>
          <w:szCs w:val="22"/>
          <w:lang w:eastAsia="ko-KR"/>
        </w:rPr>
        <w:t xml:space="preserve"> Box Plot and then, select </w:t>
      </w:r>
      <w:r w:rsidRPr="004C46C2">
        <w:rPr>
          <w:sz w:val="22"/>
          <w:szCs w:val="22"/>
          <w:lang w:eastAsia="zh-CN"/>
        </w:rPr>
        <w:t>APR99PC</w:t>
      </w:r>
      <w:r w:rsidRPr="004C46C2">
        <w:rPr>
          <w:rFonts w:hint="eastAsia"/>
          <w:sz w:val="22"/>
          <w:szCs w:val="22"/>
          <w:lang w:eastAsia="ko-KR"/>
        </w:rPr>
        <w:t xml:space="preserve"> variable again.</w:t>
      </w:r>
    </w:p>
    <w:p w14:paraId="65BAFC02" w14:textId="77777777" w:rsidR="00183F4B" w:rsidRPr="004C46C2" w:rsidRDefault="00183F4B" w:rsidP="00183F4B">
      <w:pPr>
        <w:pStyle w:val="Foot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>In boxplot, highlight positive outlier as</w:t>
      </w:r>
      <w:r w:rsidR="00DA2551" w:rsidRPr="004C46C2">
        <w:rPr>
          <w:sz w:val="22"/>
          <w:szCs w:val="22"/>
          <w:lang w:eastAsia="ko-KR"/>
        </w:rPr>
        <w:t xml:space="preserve"> </w:t>
      </w:r>
      <w:r w:rsidR="00DA2551" w:rsidRPr="004C46C2">
        <w:rPr>
          <w:sz w:val="22"/>
          <w:szCs w:val="22"/>
          <w:lang w:eastAsia="ko-KR"/>
        </w:rPr>
        <w:fldChar w:fldCharType="begin"/>
      </w:r>
      <w:r w:rsidR="00DA2551" w:rsidRPr="004C46C2">
        <w:rPr>
          <w:sz w:val="22"/>
          <w:szCs w:val="22"/>
          <w:lang w:eastAsia="ko-KR"/>
        </w:rPr>
        <w:instrText xml:space="preserve"> REF _Ref410776009 \h </w:instrText>
      </w:r>
      <w:r w:rsidR="004C46C2">
        <w:rPr>
          <w:sz w:val="22"/>
          <w:szCs w:val="22"/>
          <w:lang w:eastAsia="ko-KR"/>
        </w:rPr>
        <w:instrText xml:space="preserve"> \* MERGEFORMAT </w:instrText>
      </w:r>
      <w:r w:rsidR="00DA2551" w:rsidRPr="004C46C2">
        <w:rPr>
          <w:sz w:val="22"/>
          <w:szCs w:val="22"/>
          <w:lang w:eastAsia="ko-KR"/>
        </w:rPr>
      </w:r>
      <w:r w:rsidR="00DA2551" w:rsidRPr="004C46C2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3</w:t>
      </w:r>
      <w:r w:rsidR="00DA2551" w:rsidRPr="004C46C2">
        <w:rPr>
          <w:sz w:val="22"/>
          <w:szCs w:val="22"/>
          <w:lang w:eastAsia="ko-KR"/>
        </w:rPr>
        <w:fldChar w:fldCharType="end"/>
      </w:r>
      <w:r w:rsidRPr="004C46C2">
        <w:rPr>
          <w:rFonts w:hint="eastAsia"/>
          <w:sz w:val="22"/>
          <w:szCs w:val="22"/>
          <w:lang w:eastAsia="ko-KR"/>
        </w:rPr>
        <w:t xml:space="preserve">. </w:t>
      </w:r>
      <w:r w:rsidRPr="004C46C2">
        <w:rPr>
          <w:sz w:val="22"/>
          <w:szCs w:val="22"/>
          <w:lang w:eastAsia="ko-KR"/>
        </w:rPr>
        <w:t>Observe the spatial pattern in the box map.</w:t>
      </w:r>
    </w:p>
    <w:p w14:paraId="5162CD9D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5676E7A9" w14:textId="7F0606B7" w:rsidR="00183F4B" w:rsidRPr="00A24DB0" w:rsidRDefault="00183F4B" w:rsidP="00183F4B">
      <w:pPr>
        <w:pStyle w:val="Footer"/>
        <w:tabs>
          <w:tab w:val="clear" w:pos="4320"/>
          <w:tab w:val="clear" w:pos="8640"/>
        </w:tabs>
        <w:jc w:val="center"/>
        <w:rPr>
          <w:b/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="00C356CE">
        <w:rPr>
          <w:rFonts w:hint="eastAsia"/>
          <w:noProof/>
          <w:sz w:val="22"/>
          <w:szCs w:val="22"/>
          <w:lang w:eastAsia="zh-CN"/>
        </w:rPr>
        <w:drawing>
          <wp:inline distT="0" distB="0" distL="0" distR="0" wp14:anchorId="607C1AE7" wp14:editId="14210C4D">
            <wp:extent cx="4669185" cy="3108960"/>
            <wp:effectExtent l="0" t="0" r="4445" b="0"/>
            <wp:docPr id="5" name="Picture 5" descr="../../../../Desktop/Screen%20Shot%202019-01-23%20at%203.27.3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9-01-23%20at%203.27.35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CE">
        <w:rPr>
          <w:rFonts w:hint="eastAsia"/>
          <w:noProof/>
          <w:sz w:val="22"/>
          <w:szCs w:val="22"/>
          <w:lang w:eastAsia="zh-CN"/>
        </w:rPr>
        <w:drawing>
          <wp:inline distT="0" distB="0" distL="0" distR="0" wp14:anchorId="52E1AD87" wp14:editId="36CAFFCA">
            <wp:extent cx="1167075" cy="3108960"/>
            <wp:effectExtent l="0" t="0" r="1905" b="0"/>
            <wp:docPr id="6" name="Picture 6" descr="../../../../Desktop/Screen%20Shot%202019-01-23%20at%203.28.0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9-01-23%20at%203.28.01%20P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0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2041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28BC19A2" w14:textId="77777777" w:rsidR="00183F4B" w:rsidRPr="004C46C2" w:rsidRDefault="00343263" w:rsidP="00343263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sz w:val="22"/>
          <w:szCs w:val="22"/>
          <w:lang w:eastAsia="ko-KR"/>
        </w:rPr>
      </w:pPr>
      <w:bookmarkStart w:id="1" w:name="_Ref410776009"/>
      <w:r w:rsidRPr="004C46C2">
        <w:rPr>
          <w:sz w:val="22"/>
          <w:szCs w:val="22"/>
        </w:rPr>
        <w:t xml:space="preserve">Figure </w:t>
      </w:r>
      <w:r w:rsidRPr="004C46C2">
        <w:rPr>
          <w:sz w:val="22"/>
          <w:szCs w:val="22"/>
        </w:rPr>
        <w:fldChar w:fldCharType="begin"/>
      </w:r>
      <w:r w:rsidRPr="004C46C2">
        <w:rPr>
          <w:sz w:val="22"/>
          <w:szCs w:val="22"/>
        </w:rPr>
        <w:instrText xml:space="preserve"> SEQ Figure \* ARABIC </w:instrText>
      </w:r>
      <w:r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3</w:t>
      </w:r>
      <w:r w:rsidRPr="004C46C2">
        <w:rPr>
          <w:sz w:val="22"/>
          <w:szCs w:val="22"/>
        </w:rPr>
        <w:fldChar w:fldCharType="end"/>
      </w:r>
      <w:bookmarkEnd w:id="1"/>
      <w:r w:rsidRPr="004C46C2">
        <w:rPr>
          <w:sz w:val="22"/>
          <w:szCs w:val="22"/>
        </w:rPr>
        <w:t xml:space="preserve"> </w:t>
      </w:r>
      <w:r w:rsidR="00183F4B" w:rsidRPr="004C46C2">
        <w:rPr>
          <w:rFonts w:hint="eastAsia"/>
          <w:sz w:val="22"/>
          <w:szCs w:val="22"/>
          <w:lang w:eastAsia="ko-KR"/>
        </w:rPr>
        <w:t xml:space="preserve"> </w:t>
      </w:r>
      <w:r w:rsidR="00183F4B" w:rsidRPr="004C46C2">
        <w:rPr>
          <w:sz w:val="22"/>
          <w:szCs w:val="22"/>
          <w:lang w:eastAsia="ko-KR"/>
        </w:rPr>
        <w:t>Box</w:t>
      </w:r>
      <w:r w:rsidR="00183F4B" w:rsidRPr="004C46C2">
        <w:rPr>
          <w:rFonts w:hint="eastAsia"/>
          <w:sz w:val="22"/>
          <w:szCs w:val="22"/>
          <w:lang w:eastAsia="ko-KR"/>
        </w:rPr>
        <w:t xml:space="preserve"> map and box plot</w:t>
      </w:r>
    </w:p>
    <w:p w14:paraId="53302249" w14:textId="77777777" w:rsidR="00C244F2" w:rsidRPr="004C46C2" w:rsidRDefault="00C244F2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78A01A77" w14:textId="77777777" w:rsidR="00C244F2" w:rsidRPr="004C46C2" w:rsidRDefault="00C244F2" w:rsidP="00C244F2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3124402A" w14:textId="77777777" w:rsidR="00C244F2" w:rsidRPr="004C46C2" w:rsidRDefault="00C244F2" w:rsidP="00C244F2">
      <w:pPr>
        <w:rPr>
          <w:sz w:val="22"/>
          <w:szCs w:val="22"/>
          <w:lang w:eastAsia="ko-KR"/>
        </w:rPr>
      </w:pPr>
    </w:p>
    <w:p w14:paraId="56BE6BB1" w14:textId="77777777" w:rsidR="00C244F2" w:rsidRPr="004C46C2" w:rsidRDefault="00C244F2" w:rsidP="00C244F2">
      <w:pPr>
        <w:pStyle w:val="Footer"/>
        <w:pBdr>
          <w:top w:val="single" w:sz="4" w:space="1" w:color="auto"/>
          <w:left w:val="single" w:sz="4" w:space="5" w:color="auto"/>
          <w:right w:val="single" w:sz="4" w:space="4" w:color="auto"/>
        </w:pBdr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</w:rPr>
        <w:t>Assignment I</w:t>
      </w:r>
    </w:p>
    <w:p w14:paraId="6236365F" w14:textId="77777777" w:rsidR="00C244F2" w:rsidRPr="004C46C2" w:rsidRDefault="00C244F2" w:rsidP="00C244F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18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 xml:space="preserve">For the variable </w:t>
      </w:r>
      <w:r w:rsidRPr="004C46C2">
        <w:rPr>
          <w:rFonts w:ascii="cmtt10" w:hAnsi="cmtt10" w:cs="cmtt10"/>
          <w:sz w:val="22"/>
          <w:szCs w:val="22"/>
          <w:lang w:eastAsia="zh-CN"/>
        </w:rPr>
        <w:t>AL99PC</w:t>
      </w:r>
      <w:r w:rsidRPr="004C46C2">
        <w:rPr>
          <w:rFonts w:ascii="cmtt10" w:hAnsi="cmtt10" w:cs="cmtt10" w:hint="eastAsia"/>
          <w:sz w:val="22"/>
          <w:szCs w:val="22"/>
          <w:lang w:eastAsia="ko-KR"/>
        </w:rPr>
        <w:t xml:space="preserve"> (</w:t>
      </w:r>
      <w:r w:rsidRPr="004C46C2">
        <w:rPr>
          <w:sz w:val="22"/>
          <w:szCs w:val="22"/>
          <w:lang w:eastAsia="zh-CN"/>
        </w:rPr>
        <w:t xml:space="preserve">the electoral results for </w:t>
      </w:r>
      <w:r w:rsidRPr="004C46C2">
        <w:rPr>
          <w:rFonts w:ascii="cmr10" w:hAnsi="cmr10" w:cs="cmr10"/>
          <w:sz w:val="22"/>
          <w:szCs w:val="22"/>
          <w:lang w:eastAsia="zh-CN"/>
        </w:rPr>
        <w:t>the centrist “Alianza”)</w:t>
      </w:r>
      <w:r w:rsidRPr="004C46C2">
        <w:rPr>
          <w:rFonts w:ascii="cmr10" w:hAnsi="cmr10" w:cs="cmr10" w:hint="eastAsia"/>
          <w:sz w:val="22"/>
          <w:szCs w:val="22"/>
          <w:lang w:eastAsia="ko-KR"/>
        </w:rPr>
        <w:t>, M</w:t>
      </w:r>
      <w:r w:rsidRPr="008E344A">
        <w:rPr>
          <w:rFonts w:hint="eastAsia"/>
          <w:sz w:val="22"/>
          <w:szCs w:val="22"/>
          <w:lang w:eastAsia="ko-KR"/>
        </w:rPr>
        <w:t xml:space="preserve">ake a box map and box plot as </w:t>
      </w:r>
      <w:r w:rsidR="004C46C2" w:rsidRPr="008E344A">
        <w:rPr>
          <w:sz w:val="22"/>
          <w:szCs w:val="22"/>
          <w:lang w:eastAsia="ko-KR"/>
        </w:rPr>
        <w:fldChar w:fldCharType="begin"/>
      </w:r>
      <w:r w:rsidR="004C46C2" w:rsidRPr="008E344A">
        <w:rPr>
          <w:sz w:val="22"/>
          <w:szCs w:val="22"/>
          <w:lang w:eastAsia="ko-KR"/>
        </w:rPr>
        <w:instrText xml:space="preserve"> </w:instrText>
      </w:r>
      <w:r w:rsidR="004C46C2" w:rsidRPr="008E344A">
        <w:rPr>
          <w:rFonts w:hint="eastAsia"/>
          <w:sz w:val="22"/>
          <w:szCs w:val="22"/>
          <w:lang w:eastAsia="ko-KR"/>
        </w:rPr>
        <w:instrText>REF _Ref410776009 \h</w:instrText>
      </w:r>
      <w:r w:rsidR="004C46C2" w:rsidRPr="008E344A">
        <w:rPr>
          <w:sz w:val="22"/>
          <w:szCs w:val="22"/>
          <w:lang w:eastAsia="ko-KR"/>
        </w:rPr>
        <w:instrText xml:space="preserve">  \* MERGEFORMAT </w:instrText>
      </w:r>
      <w:r w:rsidR="004C46C2" w:rsidRPr="008E344A">
        <w:rPr>
          <w:sz w:val="22"/>
          <w:szCs w:val="22"/>
          <w:lang w:eastAsia="ko-KR"/>
        </w:rPr>
      </w:r>
      <w:r w:rsidR="004C46C2" w:rsidRPr="008E344A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  <w:lang w:eastAsia="ko-KR"/>
        </w:rPr>
        <w:t xml:space="preserve">Figure </w:t>
      </w:r>
      <w:r w:rsidR="007C7908">
        <w:rPr>
          <w:sz w:val="22"/>
          <w:szCs w:val="22"/>
          <w:lang w:eastAsia="ko-KR"/>
        </w:rPr>
        <w:t>3</w:t>
      </w:r>
      <w:r w:rsidR="004C46C2" w:rsidRPr="008E344A">
        <w:rPr>
          <w:sz w:val="22"/>
          <w:szCs w:val="22"/>
          <w:lang w:eastAsia="ko-KR"/>
        </w:rPr>
        <w:fldChar w:fldCharType="end"/>
      </w:r>
      <w:r w:rsidRPr="008E344A">
        <w:rPr>
          <w:rFonts w:hint="eastAsia"/>
          <w:sz w:val="22"/>
          <w:szCs w:val="22"/>
          <w:lang w:eastAsia="ko-KR"/>
        </w:rPr>
        <w:t>. But highlight negative outliers (not positive outliers). Include these in your lab report.</w:t>
      </w:r>
    </w:p>
    <w:p w14:paraId="54D0C8E1" w14:textId="77777777" w:rsidR="00C244F2" w:rsidRPr="004C46C2" w:rsidRDefault="00C244F2" w:rsidP="00C244F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68B74EEE" w14:textId="77777777" w:rsidR="00C244F2" w:rsidRPr="004C46C2" w:rsidRDefault="00C244F2" w:rsidP="00C244F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18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 xml:space="preserve">Briefly discuss about [1] the map pattern of the </w:t>
      </w:r>
      <w:r w:rsidRPr="004C46C2">
        <w:rPr>
          <w:rFonts w:ascii="cmtt10" w:hAnsi="cmtt10" w:cs="cmtt10"/>
          <w:sz w:val="22"/>
          <w:szCs w:val="22"/>
          <w:lang w:eastAsia="zh-CN"/>
        </w:rPr>
        <w:t>AL99PC</w:t>
      </w:r>
      <w:r w:rsidRPr="004C46C2">
        <w:rPr>
          <w:rFonts w:ascii="cmtt10" w:hAnsi="cmtt10" w:cs="cmtt10" w:hint="eastAsia"/>
          <w:sz w:val="22"/>
          <w:szCs w:val="22"/>
          <w:lang w:eastAsia="ko-KR"/>
        </w:rPr>
        <w:t xml:space="preserve"> variable and [2] </w:t>
      </w:r>
      <w:r w:rsidRPr="004C46C2">
        <w:rPr>
          <w:rFonts w:hint="eastAsia"/>
          <w:sz w:val="22"/>
          <w:szCs w:val="22"/>
          <w:lang w:eastAsia="ko-KR"/>
        </w:rPr>
        <w:t>the spatial pattern of the negative outliers.</w:t>
      </w:r>
    </w:p>
    <w:p w14:paraId="5B5BEF94" w14:textId="77777777" w:rsidR="00C244F2" w:rsidRPr="004C46C2" w:rsidRDefault="00C244F2" w:rsidP="00C244F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7102E8EA" w14:textId="77777777" w:rsidR="00C244F2" w:rsidRPr="004C46C2" w:rsidRDefault="00C244F2" w:rsidP="00C244F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18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 xml:space="preserve">For the variable </w:t>
      </w:r>
      <w:r w:rsidRPr="004C46C2">
        <w:rPr>
          <w:rFonts w:ascii="cmtt10" w:hAnsi="cmtt10" w:cs="cmtt10"/>
          <w:sz w:val="22"/>
          <w:szCs w:val="22"/>
          <w:lang w:eastAsia="zh-CN"/>
        </w:rPr>
        <w:t>TURN99PC</w:t>
      </w:r>
      <w:r w:rsidRPr="004C46C2">
        <w:rPr>
          <w:rFonts w:ascii="cmtt10" w:hAnsi="cmtt10" w:cs="cmtt10" w:hint="eastAsia"/>
          <w:sz w:val="22"/>
          <w:szCs w:val="22"/>
          <w:lang w:eastAsia="ko-KR"/>
        </w:rPr>
        <w:t xml:space="preserve"> (</w:t>
      </w:r>
      <w:r w:rsidRPr="004C46C2">
        <w:rPr>
          <w:rFonts w:ascii="cmr10" w:hAnsi="cmr10" w:cs="cmr10"/>
          <w:sz w:val="22"/>
          <w:szCs w:val="22"/>
          <w:lang w:eastAsia="zh-CN"/>
        </w:rPr>
        <w:t>the vote turnout)</w:t>
      </w:r>
      <w:r w:rsidRPr="004C46C2">
        <w:rPr>
          <w:rFonts w:ascii="cmr10" w:hAnsi="cmr10" w:cs="cmr10" w:hint="eastAsia"/>
          <w:sz w:val="22"/>
          <w:szCs w:val="22"/>
          <w:lang w:eastAsia="ko-KR"/>
        </w:rPr>
        <w:t xml:space="preserve">, </w:t>
      </w:r>
      <w:r w:rsidRPr="008E344A">
        <w:rPr>
          <w:sz w:val="22"/>
          <w:szCs w:val="22"/>
          <w:lang w:eastAsia="ko-KR"/>
        </w:rPr>
        <w:t>m</w:t>
      </w:r>
      <w:r w:rsidRPr="008E344A">
        <w:rPr>
          <w:rFonts w:hint="eastAsia"/>
          <w:sz w:val="22"/>
          <w:szCs w:val="22"/>
          <w:lang w:eastAsia="ko-KR"/>
        </w:rPr>
        <w:t xml:space="preserve">ake a box map and box plot as </w:t>
      </w:r>
      <w:r w:rsidR="00FF14B3" w:rsidRPr="008E344A">
        <w:rPr>
          <w:sz w:val="22"/>
          <w:szCs w:val="22"/>
          <w:lang w:eastAsia="ko-KR"/>
        </w:rPr>
        <w:fldChar w:fldCharType="begin"/>
      </w:r>
      <w:r w:rsidR="00FF14B3" w:rsidRPr="008E344A">
        <w:rPr>
          <w:sz w:val="22"/>
          <w:szCs w:val="22"/>
          <w:lang w:eastAsia="ko-KR"/>
        </w:rPr>
        <w:instrText xml:space="preserve"> </w:instrText>
      </w:r>
      <w:r w:rsidR="00FF14B3" w:rsidRPr="008E344A">
        <w:rPr>
          <w:rFonts w:hint="eastAsia"/>
          <w:sz w:val="22"/>
          <w:szCs w:val="22"/>
          <w:lang w:eastAsia="ko-KR"/>
        </w:rPr>
        <w:instrText>REF _Ref410776009 \h</w:instrText>
      </w:r>
      <w:r w:rsidR="00FF14B3" w:rsidRPr="008E344A">
        <w:rPr>
          <w:sz w:val="22"/>
          <w:szCs w:val="22"/>
          <w:lang w:eastAsia="ko-KR"/>
        </w:rPr>
        <w:instrText xml:space="preserve">  \* MERGEFORMAT </w:instrText>
      </w:r>
      <w:r w:rsidR="00FF14B3" w:rsidRPr="008E344A">
        <w:rPr>
          <w:sz w:val="22"/>
          <w:szCs w:val="22"/>
          <w:lang w:eastAsia="ko-KR"/>
        </w:rPr>
      </w:r>
      <w:r w:rsidR="00FF14B3" w:rsidRPr="008E344A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  <w:lang w:eastAsia="ko-KR"/>
        </w:rPr>
        <w:t xml:space="preserve">Figure </w:t>
      </w:r>
      <w:r w:rsidR="007C7908">
        <w:rPr>
          <w:sz w:val="22"/>
          <w:szCs w:val="22"/>
          <w:lang w:eastAsia="ko-KR"/>
        </w:rPr>
        <w:t>3</w:t>
      </w:r>
      <w:r w:rsidR="00FF14B3" w:rsidRPr="008E344A">
        <w:rPr>
          <w:sz w:val="22"/>
          <w:szCs w:val="22"/>
          <w:lang w:eastAsia="ko-KR"/>
        </w:rPr>
        <w:fldChar w:fldCharType="end"/>
      </w:r>
      <w:r w:rsidRPr="008E344A">
        <w:rPr>
          <w:rFonts w:hint="eastAsia"/>
          <w:sz w:val="22"/>
          <w:szCs w:val="22"/>
          <w:lang w:eastAsia="ko-KR"/>
        </w:rPr>
        <w:t>. But highlight negative outliers. Include these in your lab report.</w:t>
      </w:r>
    </w:p>
    <w:p w14:paraId="17AE4548" w14:textId="77777777" w:rsidR="00C244F2" w:rsidRPr="004C46C2" w:rsidRDefault="00C244F2" w:rsidP="00C244F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13A4A0C5" w14:textId="77777777" w:rsidR="00C244F2" w:rsidRPr="004C46C2" w:rsidRDefault="00C244F2" w:rsidP="00C244F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18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 xml:space="preserve">Briefly discuss about [1] the map pattern of the </w:t>
      </w:r>
      <w:r w:rsidRPr="004C46C2">
        <w:rPr>
          <w:rFonts w:ascii="cmtt10" w:hAnsi="cmtt10" w:cs="cmtt10"/>
          <w:sz w:val="22"/>
          <w:szCs w:val="22"/>
          <w:lang w:eastAsia="zh-CN"/>
        </w:rPr>
        <w:t>TURN99PC</w:t>
      </w:r>
      <w:r w:rsidRPr="004C46C2">
        <w:rPr>
          <w:rFonts w:ascii="cmtt10" w:hAnsi="cmtt10" w:cs="cmtt10" w:hint="eastAsia"/>
          <w:sz w:val="22"/>
          <w:szCs w:val="22"/>
          <w:lang w:eastAsia="ko-KR"/>
        </w:rPr>
        <w:t xml:space="preserve"> variable and [2] </w:t>
      </w:r>
      <w:r w:rsidRPr="004C46C2">
        <w:rPr>
          <w:rFonts w:hint="eastAsia"/>
          <w:sz w:val="22"/>
          <w:szCs w:val="22"/>
          <w:lang w:eastAsia="ko-KR"/>
        </w:rPr>
        <w:t>the spatial pattern of the negative outliers.</w:t>
      </w:r>
    </w:p>
    <w:p w14:paraId="2DB84F3A" w14:textId="77777777" w:rsidR="00C244F2" w:rsidRPr="004C46C2" w:rsidRDefault="00C244F2" w:rsidP="00C244F2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</w:p>
    <w:p w14:paraId="12C43D9D" w14:textId="77777777" w:rsidR="00183F4B" w:rsidRPr="004C46C2" w:rsidRDefault="006C253D" w:rsidP="00183F4B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  <w:lang w:eastAsia="ko-KR"/>
        </w:rPr>
        <w:t>3</w:t>
      </w:r>
      <w:r w:rsidR="00183F4B" w:rsidRPr="004C46C2">
        <w:rPr>
          <w:rFonts w:hint="eastAsia"/>
          <w:b/>
          <w:sz w:val="22"/>
          <w:szCs w:val="22"/>
          <w:lang w:eastAsia="ko-KR"/>
        </w:rPr>
        <w:t>. Brushing and Linking</w:t>
      </w:r>
    </w:p>
    <w:p w14:paraId="0D7C65D6" w14:textId="44AB56A4" w:rsidR="00183F4B" w:rsidRPr="004C46C2" w:rsidRDefault="00183F4B" w:rsidP="00183F4B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spacing w:before="120" w:after="120"/>
        <w:ind w:firstLine="432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For the rest of this lab, </w:t>
      </w:r>
      <w:r w:rsidRPr="004C46C2">
        <w:rPr>
          <w:sz w:val="22"/>
          <w:szCs w:val="22"/>
          <w:lang w:eastAsia="ko-KR"/>
        </w:rPr>
        <w:t>we will use the shapefile of Columbus.</w:t>
      </w:r>
      <w:r w:rsidR="00206326" w:rsidRPr="004C46C2">
        <w:rPr>
          <w:sz w:val="22"/>
          <w:szCs w:val="22"/>
          <w:lang w:eastAsia="ko-KR"/>
        </w:rPr>
        <w:t xml:space="preserve"> You need to close the previous opened buenosaires.shp</w:t>
      </w:r>
      <w:r w:rsidR="00206326" w:rsidRPr="004C46C2">
        <w:rPr>
          <w:rFonts w:hint="eastAsia"/>
          <w:sz w:val="22"/>
          <w:szCs w:val="22"/>
          <w:lang w:eastAsia="ko-KR"/>
        </w:rPr>
        <w:t xml:space="preserve"> by </w:t>
      </w:r>
      <w:r w:rsidR="00206326" w:rsidRPr="004C46C2">
        <w:rPr>
          <w:sz w:val="22"/>
          <w:szCs w:val="22"/>
          <w:lang w:eastAsia="ko-KR"/>
        </w:rPr>
        <w:t>click File</w:t>
      </w:r>
      <w:r w:rsidR="004A229B" w:rsidRPr="004C46C2">
        <w:rPr>
          <w:sz w:val="22"/>
          <w:szCs w:val="22"/>
          <w:lang w:eastAsia="ko-KR"/>
        </w:rPr>
        <w:t xml:space="preserve"> </w:t>
      </w:r>
      <w:r w:rsidR="00FC1019" w:rsidRPr="004C46C2">
        <w:rPr>
          <w:sz w:val="22"/>
          <w:szCs w:val="22"/>
          <w:lang w:eastAsia="ko-KR"/>
        </w:rPr>
        <w:t>→</w:t>
      </w:r>
      <w:r w:rsidR="004A229B" w:rsidRPr="004C46C2">
        <w:rPr>
          <w:sz w:val="22"/>
          <w:szCs w:val="22"/>
          <w:lang w:eastAsia="ko-KR"/>
        </w:rPr>
        <w:t xml:space="preserve"> Close. Then </w:t>
      </w:r>
      <w:r w:rsidR="005B4B19">
        <w:rPr>
          <w:sz w:val="22"/>
          <w:szCs w:val="22"/>
          <w:lang w:eastAsia="ko-KR"/>
        </w:rPr>
        <w:t>create a new project using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="003A651C" w:rsidRPr="004C46C2">
        <w:rPr>
          <w:sz w:val="22"/>
          <w:szCs w:val="22"/>
          <w:lang w:eastAsia="ko-KR"/>
        </w:rPr>
        <w:t>Colmubus.shp</w:t>
      </w:r>
      <w:r w:rsidRPr="004C46C2">
        <w:rPr>
          <w:rFonts w:hint="eastAsia"/>
          <w:sz w:val="22"/>
          <w:szCs w:val="22"/>
          <w:lang w:eastAsia="ko-KR"/>
        </w:rPr>
        <w:t>.</w:t>
      </w:r>
      <w:r w:rsidR="00284735" w:rsidRPr="004C46C2">
        <w:rPr>
          <w:sz w:val="22"/>
          <w:szCs w:val="22"/>
          <w:lang w:eastAsia="ko-KR"/>
        </w:rPr>
        <w:t xml:space="preserve"> For the information of the data, open columbus.html in the columbus folder.</w:t>
      </w:r>
    </w:p>
    <w:p w14:paraId="785B8640" w14:textId="77777777" w:rsidR="00183F4B" w:rsidRPr="004C46C2" w:rsidRDefault="00183F4B" w:rsidP="00183F4B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spacing w:before="120" w:after="120"/>
        <w:ind w:firstLine="432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In order to browse the brushing and linking functions, we will make a </w:t>
      </w:r>
      <w:r w:rsidRPr="004C46C2">
        <w:rPr>
          <w:sz w:val="22"/>
          <w:szCs w:val="22"/>
          <w:lang w:eastAsia="ko-KR"/>
        </w:rPr>
        <w:t>choropleth</w:t>
      </w:r>
      <w:r w:rsidRPr="004C46C2">
        <w:rPr>
          <w:rFonts w:hint="eastAsia"/>
          <w:sz w:val="22"/>
          <w:szCs w:val="22"/>
          <w:lang w:eastAsia="ko-KR"/>
        </w:rPr>
        <w:t xml:space="preserve"> map, open the attribute table, and make graphs. </w:t>
      </w:r>
    </w:p>
    <w:p w14:paraId="6A3A3856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56903B72" w14:textId="0F41D764" w:rsidR="00183F4B" w:rsidRPr="004C46C2" w:rsidRDefault="00183F4B" w:rsidP="00183F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ind w:hanging="180"/>
        <w:rPr>
          <w:sz w:val="22"/>
          <w:szCs w:val="22"/>
          <w:lang w:eastAsia="ko-KR"/>
        </w:rPr>
      </w:pPr>
      <w:r w:rsidRPr="004C46C2">
        <w:rPr>
          <w:sz w:val="22"/>
          <w:szCs w:val="22"/>
          <w:lang w:eastAsia="ko-KR"/>
        </w:rPr>
        <w:t>Quantile</w:t>
      </w:r>
      <w:r w:rsidRPr="004C46C2">
        <w:rPr>
          <w:rFonts w:hint="eastAsia"/>
          <w:sz w:val="22"/>
          <w:szCs w:val="22"/>
          <w:lang w:eastAsia="ko-KR"/>
        </w:rPr>
        <w:t xml:space="preserve"> map: </w:t>
      </w:r>
      <w:r w:rsidRPr="004C46C2">
        <w:rPr>
          <w:sz w:val="22"/>
          <w:szCs w:val="22"/>
          <w:lang w:eastAsia="ko-KR"/>
        </w:rPr>
        <w:t>choose Map → Quantile</w:t>
      </w:r>
      <w:r w:rsidR="00555EB6">
        <w:rPr>
          <w:sz w:val="22"/>
          <w:szCs w:val="22"/>
          <w:lang w:eastAsia="ko-KR"/>
        </w:rPr>
        <w:t xml:space="preserve">, </w:t>
      </w:r>
      <w:r w:rsidR="00663122">
        <w:rPr>
          <w:sz w:val="22"/>
          <w:szCs w:val="22"/>
          <w:lang w:eastAsia="ko-KR"/>
        </w:rPr>
        <w:t xml:space="preserve">select the number of classes as 4, then </w:t>
      </w:r>
      <w:r w:rsidRPr="004C46C2">
        <w:rPr>
          <w:rFonts w:hint="eastAsia"/>
          <w:sz w:val="22"/>
          <w:szCs w:val="22"/>
          <w:lang w:eastAsia="ko-KR"/>
        </w:rPr>
        <w:t xml:space="preserve">choose </w:t>
      </w:r>
      <w:r w:rsidRPr="004C46C2">
        <w:rPr>
          <w:sz w:val="22"/>
          <w:szCs w:val="22"/>
          <w:lang w:eastAsia="ko-KR"/>
        </w:rPr>
        <w:t>CRIME</w:t>
      </w:r>
      <w:r w:rsidRPr="004C46C2">
        <w:rPr>
          <w:rFonts w:hint="eastAsia"/>
          <w:sz w:val="22"/>
          <w:szCs w:val="22"/>
          <w:lang w:eastAsia="ko-KR"/>
        </w:rPr>
        <w:t xml:space="preserve"> for variable. </w:t>
      </w:r>
    </w:p>
    <w:p w14:paraId="76455615" w14:textId="77777777" w:rsidR="00183F4B" w:rsidRPr="004C46C2" w:rsidRDefault="00183F4B" w:rsidP="00183F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ind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Histogram: </w:t>
      </w:r>
      <w:r w:rsidRPr="004C46C2">
        <w:rPr>
          <w:sz w:val="22"/>
          <w:szCs w:val="22"/>
          <w:lang w:eastAsia="ko-KR"/>
        </w:rPr>
        <w:t xml:space="preserve">choose </w:t>
      </w:r>
      <w:r w:rsidRPr="004C46C2">
        <w:rPr>
          <w:rFonts w:hint="eastAsia"/>
          <w:sz w:val="22"/>
          <w:szCs w:val="22"/>
          <w:lang w:eastAsia="ko-KR"/>
        </w:rPr>
        <w:t>Explore</w:t>
      </w:r>
      <w:r w:rsidRPr="004C46C2">
        <w:rPr>
          <w:sz w:val="22"/>
          <w:szCs w:val="22"/>
          <w:lang w:eastAsia="ko-KR"/>
        </w:rPr>
        <w:t xml:space="preserve"> → </w:t>
      </w:r>
      <w:r w:rsidRPr="004C46C2">
        <w:rPr>
          <w:rFonts w:hint="eastAsia"/>
          <w:sz w:val="22"/>
          <w:szCs w:val="22"/>
          <w:lang w:eastAsia="ko-KR"/>
        </w:rPr>
        <w:t>Histogram and choose HOVAL for variable. Press OK button.</w:t>
      </w:r>
    </w:p>
    <w:p w14:paraId="5D046361" w14:textId="77777777" w:rsidR="00183F4B" w:rsidRPr="004C46C2" w:rsidRDefault="00183F4B" w:rsidP="00183F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ind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Parallel coordinate plot: </w:t>
      </w:r>
      <w:r w:rsidRPr="004C46C2">
        <w:rPr>
          <w:sz w:val="22"/>
          <w:szCs w:val="22"/>
          <w:lang w:eastAsia="ko-KR"/>
        </w:rPr>
        <w:t xml:space="preserve">choose </w:t>
      </w:r>
      <w:r w:rsidRPr="004C46C2">
        <w:rPr>
          <w:rFonts w:hint="eastAsia"/>
          <w:sz w:val="22"/>
          <w:szCs w:val="22"/>
          <w:lang w:eastAsia="ko-KR"/>
        </w:rPr>
        <w:t>Explore</w:t>
      </w:r>
      <w:r w:rsidRPr="004C46C2">
        <w:rPr>
          <w:sz w:val="22"/>
          <w:szCs w:val="22"/>
          <w:lang w:eastAsia="ko-KR"/>
        </w:rPr>
        <w:t xml:space="preserve"> → </w:t>
      </w:r>
      <w:r w:rsidRPr="004C46C2">
        <w:rPr>
          <w:rFonts w:hint="eastAsia"/>
          <w:sz w:val="22"/>
          <w:szCs w:val="22"/>
          <w:lang w:eastAsia="ko-KR"/>
        </w:rPr>
        <w:t>Parallel Coordinate Plot and choose CRIME, HOVAL, INC for variables. Press OK button</w:t>
      </w:r>
      <w:r w:rsidRPr="004C46C2">
        <w:rPr>
          <w:sz w:val="22"/>
          <w:szCs w:val="22"/>
          <w:lang w:eastAsia="ko-KR"/>
        </w:rPr>
        <w:t>.</w:t>
      </w:r>
    </w:p>
    <w:p w14:paraId="0C6574E8" w14:textId="77777777" w:rsidR="00AB6037" w:rsidRPr="004C46C2" w:rsidRDefault="00AB6037" w:rsidP="00183F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ind w:hanging="180"/>
        <w:rPr>
          <w:sz w:val="22"/>
          <w:szCs w:val="22"/>
          <w:lang w:eastAsia="ko-KR"/>
        </w:rPr>
      </w:pPr>
      <w:r w:rsidRPr="004C46C2">
        <w:rPr>
          <w:sz w:val="22"/>
          <w:szCs w:val="22"/>
          <w:lang w:eastAsia="ko-KR"/>
        </w:rPr>
        <w:t>Open table: Click the table button</w:t>
      </w:r>
      <w:r w:rsidRPr="004C46C2">
        <w:rPr>
          <w:noProof/>
          <w:sz w:val="22"/>
          <w:szCs w:val="22"/>
          <w:lang w:eastAsia="zh-CN"/>
        </w:rPr>
        <w:t xml:space="preserve"> </w:t>
      </w:r>
      <w:r w:rsidR="001B5E50">
        <w:rPr>
          <w:noProof/>
          <w:lang w:eastAsia="zh-CN"/>
        </w:rPr>
        <w:drawing>
          <wp:inline distT="0" distB="0" distL="0" distR="0" wp14:anchorId="47009DDF" wp14:editId="7DB5483A">
            <wp:extent cx="228571" cy="21904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6C2">
        <w:rPr>
          <w:sz w:val="22"/>
          <w:szCs w:val="22"/>
          <w:lang w:eastAsia="ko-KR"/>
        </w:rPr>
        <w:t xml:space="preserve"> on GeoDa.</w:t>
      </w:r>
    </w:p>
    <w:p w14:paraId="2B4294A4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ind w:left="360"/>
        <w:rPr>
          <w:sz w:val="22"/>
          <w:szCs w:val="22"/>
          <w:lang w:eastAsia="ko-KR"/>
        </w:rPr>
      </w:pPr>
    </w:p>
    <w:p w14:paraId="344D1F6F" w14:textId="77777777" w:rsidR="00183F4B" w:rsidRPr="004C46C2" w:rsidRDefault="00183F4B" w:rsidP="00183F4B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spacing w:before="120" w:after="120"/>
        <w:ind w:firstLine="432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>For linking, select polygons which are in the 4</w:t>
      </w:r>
      <w:r w:rsidRPr="004C46C2">
        <w:rPr>
          <w:rFonts w:hint="eastAsia"/>
          <w:sz w:val="22"/>
          <w:szCs w:val="22"/>
          <w:vertAlign w:val="superscript"/>
          <w:lang w:eastAsia="ko-KR"/>
        </w:rPr>
        <w:t>th</w:t>
      </w:r>
      <w:r w:rsidRPr="004C46C2">
        <w:rPr>
          <w:rFonts w:hint="eastAsia"/>
          <w:sz w:val="22"/>
          <w:szCs w:val="22"/>
          <w:lang w:eastAsia="ko-KR"/>
        </w:rPr>
        <w:t xml:space="preserve"> range (refer </w:t>
      </w:r>
      <w:r w:rsidR="00D3403D">
        <w:rPr>
          <w:sz w:val="22"/>
          <w:szCs w:val="22"/>
          <w:lang w:eastAsia="ko-KR"/>
        </w:rPr>
        <w:fldChar w:fldCharType="begin"/>
      </w:r>
      <w:r w:rsidR="00D3403D">
        <w:rPr>
          <w:sz w:val="22"/>
          <w:szCs w:val="22"/>
          <w:lang w:eastAsia="ko-KR"/>
        </w:rPr>
        <w:instrText xml:space="preserve"> </w:instrText>
      </w:r>
      <w:r w:rsidR="00D3403D">
        <w:rPr>
          <w:rFonts w:hint="eastAsia"/>
          <w:sz w:val="22"/>
          <w:szCs w:val="22"/>
          <w:lang w:eastAsia="ko-KR"/>
        </w:rPr>
        <w:instrText>REF _Ref410776543 \h</w:instrText>
      </w:r>
      <w:r w:rsidR="00D3403D">
        <w:rPr>
          <w:sz w:val="22"/>
          <w:szCs w:val="22"/>
          <w:lang w:eastAsia="ko-KR"/>
        </w:rPr>
        <w:instrText xml:space="preserve"> </w:instrText>
      </w:r>
      <w:r w:rsidR="00D3403D">
        <w:rPr>
          <w:sz w:val="22"/>
          <w:szCs w:val="22"/>
          <w:lang w:eastAsia="ko-KR"/>
        </w:rPr>
      </w:r>
      <w:r w:rsidR="00D3403D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4</w:t>
      </w:r>
      <w:r w:rsidR="00D3403D">
        <w:rPr>
          <w:sz w:val="22"/>
          <w:szCs w:val="22"/>
          <w:lang w:eastAsia="ko-KR"/>
        </w:rPr>
        <w:fldChar w:fldCharType="end"/>
      </w:r>
      <w:r w:rsidRPr="004C46C2">
        <w:rPr>
          <w:rFonts w:hint="eastAsia"/>
          <w:sz w:val="22"/>
          <w:szCs w:val="22"/>
          <w:lang w:eastAsia="ko-KR"/>
        </w:rPr>
        <w:t xml:space="preserve">). </w:t>
      </w:r>
      <w:r w:rsidR="00B475DF">
        <w:rPr>
          <w:sz w:val="22"/>
          <w:szCs w:val="22"/>
          <w:lang w:eastAsia="ko-KR"/>
        </w:rPr>
        <w:t>Hint: Press Shift button in the key board to select several polygons.</w:t>
      </w:r>
    </w:p>
    <w:p w14:paraId="0DBBC696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77BE1320" w14:textId="7D6BF355" w:rsidR="00183F4B" w:rsidRPr="004C46C2" w:rsidRDefault="000C042E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32C94328" wp14:editId="06485310">
            <wp:extent cx="3015105" cy="2011680"/>
            <wp:effectExtent l="0" t="0" r="7620" b="0"/>
            <wp:docPr id="7" name="Picture 7" descr="../../../../Desktop/Screen%20Shot%202019-01-23%20at%203.39.5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9-01-23%20at%203.39.54%20PM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F83">
        <w:rPr>
          <w:noProof/>
          <w:sz w:val="22"/>
          <w:szCs w:val="22"/>
          <w:lang w:eastAsia="zh-CN"/>
        </w:rPr>
        <w:drawing>
          <wp:inline distT="0" distB="0" distL="0" distR="0" wp14:anchorId="27E88FDE" wp14:editId="3B18C4B9">
            <wp:extent cx="2667421" cy="2011680"/>
            <wp:effectExtent l="0" t="0" r="0" b="0"/>
            <wp:docPr id="10" name="Picture 10" descr="../../../../Desktop/Screen%20Shot%202019-01-23%20at%203.40.0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9-01-23%20at%203.40.05%20PM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1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186">
        <w:rPr>
          <w:noProof/>
          <w:sz w:val="22"/>
          <w:szCs w:val="22"/>
          <w:lang w:eastAsia="zh-CN"/>
        </w:rPr>
        <w:drawing>
          <wp:inline distT="0" distB="0" distL="0" distR="0" wp14:anchorId="524C8B23" wp14:editId="705F7CC1">
            <wp:extent cx="3017197" cy="2011680"/>
            <wp:effectExtent l="0" t="0" r="5715" b="0"/>
            <wp:docPr id="15" name="Picture 15" descr="../../../../Desktop/Screen%20Shot%202019-01-23%20at%203.46.3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9-01-23%20at%203.46.32%20PM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9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F83">
        <w:rPr>
          <w:noProof/>
          <w:sz w:val="22"/>
          <w:szCs w:val="22"/>
          <w:lang w:eastAsia="zh-CN"/>
        </w:rPr>
        <w:drawing>
          <wp:inline distT="0" distB="0" distL="0" distR="0" wp14:anchorId="06CBDEF4" wp14:editId="79CAA115">
            <wp:extent cx="2415564" cy="2011680"/>
            <wp:effectExtent l="0" t="0" r="0" b="0"/>
            <wp:docPr id="12" name="Picture 12" descr="../../../../Desktop/Screen%20Shot%202019-01-23%20at%203.40.1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9-01-23%20at%203.40.14%20PM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6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9A06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1651CB7F" w14:textId="77777777" w:rsidR="00183F4B" w:rsidRPr="004C46C2" w:rsidRDefault="0045655D" w:rsidP="0045655D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sz w:val="22"/>
          <w:szCs w:val="22"/>
          <w:lang w:eastAsia="ko-KR"/>
        </w:rPr>
      </w:pPr>
      <w:bookmarkStart w:id="2" w:name="_Ref410776543"/>
      <w:r w:rsidRPr="004C46C2">
        <w:rPr>
          <w:sz w:val="22"/>
          <w:szCs w:val="22"/>
        </w:rPr>
        <w:t xml:space="preserve">Figure </w:t>
      </w:r>
      <w:r w:rsidRPr="004C46C2">
        <w:rPr>
          <w:sz w:val="22"/>
          <w:szCs w:val="22"/>
        </w:rPr>
        <w:fldChar w:fldCharType="begin"/>
      </w:r>
      <w:r w:rsidRPr="004C46C2">
        <w:rPr>
          <w:sz w:val="22"/>
          <w:szCs w:val="22"/>
        </w:rPr>
        <w:instrText xml:space="preserve"> SEQ Figure \* ARABIC </w:instrText>
      </w:r>
      <w:r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4</w:t>
      </w:r>
      <w:r w:rsidRPr="004C46C2">
        <w:rPr>
          <w:sz w:val="22"/>
          <w:szCs w:val="22"/>
        </w:rPr>
        <w:fldChar w:fldCharType="end"/>
      </w:r>
      <w:bookmarkEnd w:id="2"/>
      <w:r w:rsidRPr="004C46C2">
        <w:rPr>
          <w:sz w:val="22"/>
          <w:szCs w:val="22"/>
        </w:rPr>
        <w:t xml:space="preserve"> 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="00183F4B" w:rsidRPr="004C46C2">
        <w:rPr>
          <w:rFonts w:hint="eastAsia"/>
          <w:sz w:val="22"/>
          <w:szCs w:val="22"/>
          <w:lang w:eastAsia="ko-KR"/>
        </w:rPr>
        <w:t xml:space="preserve">Maps, tables, and graphs in </w:t>
      </w:r>
      <w:r w:rsidR="005D2FBC" w:rsidRPr="004C46C2">
        <w:rPr>
          <w:rFonts w:hint="eastAsia"/>
          <w:sz w:val="22"/>
          <w:szCs w:val="22"/>
          <w:lang w:eastAsia="ko-KR"/>
        </w:rPr>
        <w:t>GeoDa</w:t>
      </w:r>
    </w:p>
    <w:p w14:paraId="5AF88F84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 xml:space="preserve">For brushing, move mouse pointer on the map. Then, holding &lt;Ctrl&gt; key, make a </w:t>
      </w:r>
      <w:r w:rsidRPr="004C46C2">
        <w:rPr>
          <w:sz w:val="22"/>
          <w:szCs w:val="22"/>
          <w:lang w:eastAsia="ko-KR"/>
        </w:rPr>
        <w:t>rectangle</w:t>
      </w:r>
      <w:r w:rsidRPr="004C46C2">
        <w:rPr>
          <w:rFonts w:hint="eastAsia"/>
          <w:sz w:val="22"/>
          <w:szCs w:val="22"/>
          <w:lang w:eastAsia="ko-KR"/>
        </w:rPr>
        <w:t xml:space="preserve"> with the mouse.  Move the mouse pointer on the map freely and see the dynamic change of selection.</w:t>
      </w:r>
    </w:p>
    <w:p w14:paraId="0CA6A6A1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705322A3" w14:textId="77777777" w:rsidR="00183F4B" w:rsidRPr="004C46C2" w:rsidRDefault="006C253D" w:rsidP="00183F4B">
      <w:pPr>
        <w:pStyle w:val="Footer"/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  <w:lang w:eastAsia="ko-KR"/>
        </w:rPr>
        <w:t>4</w:t>
      </w:r>
      <w:r w:rsidR="00183F4B" w:rsidRPr="004C46C2">
        <w:rPr>
          <w:rFonts w:hint="eastAsia"/>
          <w:b/>
          <w:sz w:val="22"/>
          <w:szCs w:val="22"/>
          <w:lang w:eastAsia="ko-KR"/>
        </w:rPr>
        <w:t>. More plots</w:t>
      </w:r>
    </w:p>
    <w:p w14:paraId="4064B13D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71F04BE5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u w:val="single"/>
          <w:lang w:eastAsia="ko-KR"/>
        </w:rPr>
        <w:t>Scatterplot</w:t>
      </w:r>
      <w:r w:rsidRPr="004C46C2">
        <w:rPr>
          <w:rFonts w:hint="eastAsia"/>
          <w:sz w:val="22"/>
          <w:szCs w:val="22"/>
          <w:lang w:eastAsia="ko-KR"/>
        </w:rPr>
        <w:t xml:space="preserve">: </w:t>
      </w:r>
      <w:r w:rsidR="005D2FBC" w:rsidRPr="004C46C2">
        <w:rPr>
          <w:rFonts w:hint="eastAsia"/>
          <w:sz w:val="22"/>
          <w:szCs w:val="22"/>
          <w:lang w:eastAsia="ko-KR"/>
        </w:rPr>
        <w:t>GeoDa</w:t>
      </w:r>
      <w:r w:rsidRPr="004C46C2">
        <w:rPr>
          <w:rFonts w:hint="eastAsia"/>
          <w:sz w:val="22"/>
          <w:szCs w:val="22"/>
          <w:lang w:eastAsia="ko-KR"/>
        </w:rPr>
        <w:t xml:space="preserve"> provides dynamic </w:t>
      </w:r>
      <w:r w:rsidRPr="004C46C2">
        <w:rPr>
          <w:sz w:val="22"/>
          <w:szCs w:val="22"/>
          <w:lang w:eastAsia="ko-KR"/>
        </w:rPr>
        <w:t>function</w:t>
      </w:r>
      <w:r w:rsidRPr="004C46C2">
        <w:rPr>
          <w:rFonts w:hint="eastAsia"/>
          <w:sz w:val="22"/>
          <w:szCs w:val="22"/>
          <w:lang w:eastAsia="ko-KR"/>
        </w:rPr>
        <w:t>s on a scatterplot</w:t>
      </w:r>
    </w:p>
    <w:p w14:paraId="2A9C8F1F" w14:textId="77777777" w:rsidR="00734555" w:rsidRPr="000C3903" w:rsidRDefault="00183F4B" w:rsidP="00183F4B">
      <w:pPr>
        <w:pStyle w:val="Footer"/>
        <w:numPr>
          <w:ilvl w:val="0"/>
          <w:numId w:val="3"/>
        </w:numPr>
        <w:tabs>
          <w:tab w:val="clear" w:pos="72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0C3903">
        <w:rPr>
          <w:rFonts w:hint="eastAsia"/>
          <w:sz w:val="22"/>
          <w:szCs w:val="22"/>
          <w:lang w:eastAsia="ko-KR"/>
        </w:rPr>
        <w:t>C</w:t>
      </w:r>
      <w:r w:rsidRPr="000C3903">
        <w:rPr>
          <w:sz w:val="22"/>
          <w:szCs w:val="22"/>
          <w:lang w:eastAsia="ko-KR"/>
        </w:rPr>
        <w:t xml:space="preserve">hoose </w:t>
      </w:r>
      <w:r w:rsidRPr="000C3903">
        <w:rPr>
          <w:rFonts w:hint="eastAsia"/>
          <w:sz w:val="22"/>
          <w:szCs w:val="22"/>
          <w:lang w:eastAsia="ko-KR"/>
        </w:rPr>
        <w:t>Explore</w:t>
      </w:r>
      <w:r w:rsidRPr="000C3903">
        <w:rPr>
          <w:sz w:val="22"/>
          <w:szCs w:val="22"/>
          <w:lang w:eastAsia="ko-KR"/>
        </w:rPr>
        <w:t xml:space="preserve"> → </w:t>
      </w:r>
      <w:r w:rsidRPr="000C3903">
        <w:rPr>
          <w:rFonts w:hint="eastAsia"/>
          <w:sz w:val="22"/>
          <w:szCs w:val="22"/>
          <w:lang w:eastAsia="ko-KR"/>
        </w:rPr>
        <w:t>Scatter plot and choose CRIME (Y variable) and INC (X variable).  Press OK button</w:t>
      </w:r>
      <w:r w:rsidR="00734555" w:rsidRPr="000C3903">
        <w:rPr>
          <w:sz w:val="22"/>
          <w:szCs w:val="22"/>
          <w:lang w:eastAsia="ko-KR"/>
        </w:rPr>
        <w:t>.</w:t>
      </w:r>
      <w:r w:rsidR="000C3903" w:rsidRPr="000C3903">
        <w:rPr>
          <w:sz w:val="22"/>
          <w:szCs w:val="22"/>
          <w:lang w:eastAsia="ko-KR"/>
        </w:rPr>
        <w:t xml:space="preserve"> </w:t>
      </w:r>
      <w:r w:rsidR="00734555" w:rsidRPr="000C3903">
        <w:rPr>
          <w:sz w:val="22"/>
          <w:szCs w:val="22"/>
          <w:lang w:eastAsia="ko-KR"/>
        </w:rPr>
        <w:t>Adjust the window size to properly display all the statistics (</w:t>
      </w:r>
      <w:r w:rsidR="001F34AB" w:rsidRPr="000C3903">
        <w:rPr>
          <w:sz w:val="22"/>
          <w:szCs w:val="22"/>
          <w:lang w:eastAsia="ko-KR"/>
        </w:rPr>
        <w:fldChar w:fldCharType="begin"/>
      </w:r>
      <w:r w:rsidR="001F34AB" w:rsidRPr="000C3903">
        <w:rPr>
          <w:sz w:val="22"/>
          <w:szCs w:val="22"/>
          <w:lang w:eastAsia="ko-KR"/>
        </w:rPr>
        <w:instrText xml:space="preserve"> REF _Ref410776733 \h </w:instrText>
      </w:r>
      <w:r w:rsidR="001F34AB" w:rsidRPr="000C3903">
        <w:rPr>
          <w:sz w:val="22"/>
          <w:szCs w:val="22"/>
          <w:lang w:eastAsia="ko-KR"/>
        </w:rPr>
      </w:r>
      <w:r w:rsidR="001F34AB" w:rsidRPr="000C3903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5</w:t>
      </w:r>
      <w:r w:rsidR="001F34AB" w:rsidRPr="000C3903">
        <w:rPr>
          <w:sz w:val="22"/>
          <w:szCs w:val="22"/>
          <w:lang w:eastAsia="ko-KR"/>
        </w:rPr>
        <w:fldChar w:fldCharType="end"/>
      </w:r>
      <w:r w:rsidR="00C17501">
        <w:rPr>
          <w:sz w:val="22"/>
          <w:szCs w:val="22"/>
          <w:lang w:eastAsia="ko-KR"/>
        </w:rPr>
        <w:t>(a)</w:t>
      </w:r>
      <w:r w:rsidR="00734555" w:rsidRPr="000C3903">
        <w:rPr>
          <w:sz w:val="22"/>
          <w:szCs w:val="22"/>
          <w:lang w:eastAsia="ko-KR"/>
        </w:rPr>
        <w:t>).</w:t>
      </w:r>
    </w:p>
    <w:p w14:paraId="532B66B6" w14:textId="135EFE93" w:rsidR="00183F4B" w:rsidRPr="004C46C2" w:rsidRDefault="009E6572" w:rsidP="00183F4B">
      <w:pPr>
        <w:pStyle w:val="Footer"/>
        <w:numPr>
          <w:ilvl w:val="0"/>
          <w:numId w:val="3"/>
        </w:numPr>
        <w:tabs>
          <w:tab w:val="clear" w:pos="72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</w:t>
      </w:r>
      <w:r w:rsidR="00183F4B" w:rsidRPr="004C46C2">
        <w:rPr>
          <w:rFonts w:hint="eastAsia"/>
          <w:sz w:val="22"/>
          <w:szCs w:val="22"/>
          <w:lang w:eastAsia="ko-KR"/>
        </w:rPr>
        <w:t xml:space="preserve">elect potential outliers on the left bottom. </w:t>
      </w:r>
      <w:r w:rsidR="005D2FBC" w:rsidRPr="004C46C2">
        <w:rPr>
          <w:rFonts w:hint="eastAsia"/>
          <w:sz w:val="22"/>
          <w:szCs w:val="22"/>
          <w:lang w:eastAsia="ko-KR"/>
        </w:rPr>
        <w:t>GeoDa</w:t>
      </w:r>
      <w:r w:rsidR="00183F4B" w:rsidRPr="004C46C2">
        <w:rPr>
          <w:rFonts w:hint="eastAsia"/>
          <w:sz w:val="22"/>
          <w:szCs w:val="22"/>
          <w:lang w:eastAsia="ko-KR"/>
        </w:rPr>
        <w:t xml:space="preserve"> provide the change of regression line and its coefficient value. See the dynamic change</w:t>
      </w:r>
      <w:r w:rsidR="009E1252" w:rsidRPr="004C46C2">
        <w:rPr>
          <w:sz w:val="22"/>
          <w:szCs w:val="22"/>
          <w:lang w:eastAsia="ko-KR"/>
        </w:rPr>
        <w:t xml:space="preserve">. </w:t>
      </w:r>
      <w:r w:rsidR="0040725B" w:rsidRPr="000C3903">
        <w:rPr>
          <w:sz w:val="22"/>
          <w:szCs w:val="22"/>
          <w:lang w:eastAsia="ko-KR"/>
        </w:rPr>
        <w:fldChar w:fldCharType="begin"/>
      </w:r>
      <w:r w:rsidR="0040725B" w:rsidRPr="000C3903">
        <w:rPr>
          <w:sz w:val="22"/>
          <w:szCs w:val="22"/>
          <w:lang w:eastAsia="ko-KR"/>
        </w:rPr>
        <w:instrText xml:space="preserve"> REF _Ref410776733 \h </w:instrText>
      </w:r>
      <w:r w:rsidR="0040725B" w:rsidRPr="000C3903">
        <w:rPr>
          <w:sz w:val="22"/>
          <w:szCs w:val="22"/>
          <w:lang w:eastAsia="ko-KR"/>
        </w:rPr>
      </w:r>
      <w:r w:rsidR="0040725B" w:rsidRPr="000C3903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5</w:t>
      </w:r>
      <w:r w:rsidR="0040725B" w:rsidRPr="000C3903">
        <w:rPr>
          <w:sz w:val="22"/>
          <w:szCs w:val="22"/>
          <w:lang w:eastAsia="ko-KR"/>
        </w:rPr>
        <w:fldChar w:fldCharType="end"/>
      </w:r>
      <w:r w:rsidR="00892C96">
        <w:rPr>
          <w:sz w:val="22"/>
          <w:szCs w:val="22"/>
          <w:lang w:eastAsia="ko-KR"/>
        </w:rPr>
        <w:t>(b)</w:t>
      </w:r>
      <w:r w:rsidR="009E1252" w:rsidRPr="004C46C2">
        <w:rPr>
          <w:sz w:val="22"/>
          <w:szCs w:val="22"/>
          <w:lang w:eastAsia="ko-KR"/>
        </w:rPr>
        <w:t xml:space="preserve"> shows the results by selecting two potential outliers in the lower left side</w:t>
      </w:r>
      <w:r w:rsidR="001151E5" w:rsidRPr="004C46C2">
        <w:rPr>
          <w:sz w:val="22"/>
          <w:szCs w:val="22"/>
          <w:lang w:eastAsia="ko-KR"/>
        </w:rPr>
        <w:t xml:space="preserve"> (highlighted in the selection box)</w:t>
      </w:r>
      <w:r w:rsidR="00183F4B" w:rsidRPr="004C46C2">
        <w:rPr>
          <w:rFonts w:hint="eastAsia"/>
          <w:sz w:val="22"/>
          <w:szCs w:val="22"/>
          <w:lang w:eastAsia="ko-KR"/>
        </w:rPr>
        <w:t xml:space="preserve">.  </w:t>
      </w:r>
    </w:p>
    <w:p w14:paraId="431034C6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</w:p>
    <w:p w14:paraId="5FC575E8" w14:textId="77777777" w:rsidR="002A159D" w:rsidRDefault="00A8195F" w:rsidP="00F026DD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 xml:space="preserve">(a) </w:t>
      </w:r>
      <w:r w:rsidR="001B5E50">
        <w:rPr>
          <w:noProof/>
          <w:lang w:eastAsia="zh-CN"/>
        </w:rPr>
        <w:drawing>
          <wp:inline distT="0" distB="0" distL="0" distR="0" wp14:anchorId="5ADF7185" wp14:editId="4912E50A">
            <wp:extent cx="2706343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3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74A" w14:textId="3E59091F" w:rsidR="004C59B0" w:rsidRPr="004C46C2" w:rsidRDefault="00A8195F" w:rsidP="00F026DD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(b)</w:t>
      </w:r>
      <w:r w:rsidR="001B5E50" w:rsidRPr="001B5E50">
        <w:rPr>
          <w:noProof/>
        </w:rPr>
        <w:t xml:space="preserve"> </w:t>
      </w:r>
      <w:r w:rsidR="004F652A">
        <w:rPr>
          <w:noProof/>
          <w:lang w:eastAsia="zh-CN"/>
        </w:rPr>
        <w:drawing>
          <wp:inline distT="0" distB="0" distL="0" distR="0" wp14:anchorId="75B69980" wp14:editId="43A55288">
            <wp:extent cx="2743200" cy="2743200"/>
            <wp:effectExtent l="0" t="0" r="0" b="0"/>
            <wp:docPr id="16" name="Picture 16" descr="../../../../Desktop/Screen%20Shot%202019-01-23%20at%203.52.2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9-01-23%20at%203.52.25%20PM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0BD6" w14:textId="77777777" w:rsidR="00AB55B4" w:rsidRPr="004C46C2" w:rsidRDefault="00AB55B4" w:rsidP="00D77B09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6F53F54B" w14:textId="77777777" w:rsidR="00183F4B" w:rsidRPr="004C46C2" w:rsidRDefault="00B04B27" w:rsidP="00960480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r w:rsidRPr="004C46C2">
        <w:rPr>
          <w:rFonts w:hint="eastAsia"/>
          <w:noProof/>
          <w:sz w:val="22"/>
          <w:szCs w:val="22"/>
          <w:lang w:eastAsia="zh-CN"/>
        </w:rPr>
        <w:t xml:space="preserve"> </w:t>
      </w:r>
      <w:bookmarkStart w:id="3" w:name="_Ref410776733"/>
      <w:r w:rsidR="001F34AB" w:rsidRPr="004C46C2">
        <w:rPr>
          <w:sz w:val="22"/>
          <w:szCs w:val="22"/>
        </w:rPr>
        <w:t xml:space="preserve">Figure </w:t>
      </w:r>
      <w:r w:rsidR="001F34AB" w:rsidRPr="004C46C2">
        <w:rPr>
          <w:sz w:val="22"/>
          <w:szCs w:val="22"/>
        </w:rPr>
        <w:fldChar w:fldCharType="begin"/>
      </w:r>
      <w:r w:rsidR="001F34AB" w:rsidRPr="004C46C2">
        <w:rPr>
          <w:sz w:val="22"/>
          <w:szCs w:val="22"/>
        </w:rPr>
        <w:instrText xml:space="preserve"> SEQ Figure \* ARABIC </w:instrText>
      </w:r>
      <w:r w:rsidR="001F34AB"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5</w:t>
      </w:r>
      <w:r w:rsidR="001F34AB" w:rsidRPr="004C46C2">
        <w:rPr>
          <w:sz w:val="22"/>
          <w:szCs w:val="22"/>
        </w:rPr>
        <w:fldChar w:fldCharType="end"/>
      </w:r>
      <w:bookmarkEnd w:id="3"/>
      <w:r w:rsidR="001F34AB" w:rsidRPr="004C46C2">
        <w:rPr>
          <w:sz w:val="22"/>
          <w:szCs w:val="22"/>
        </w:rPr>
        <w:t xml:space="preserve"> </w:t>
      </w:r>
      <w:r w:rsidR="001F34AB" w:rsidRPr="004C46C2">
        <w:rPr>
          <w:rFonts w:hint="eastAsia"/>
          <w:sz w:val="22"/>
          <w:szCs w:val="22"/>
          <w:lang w:eastAsia="ko-KR"/>
        </w:rPr>
        <w:t xml:space="preserve"> </w:t>
      </w:r>
      <w:r w:rsidR="00183F4B" w:rsidRPr="004C46C2">
        <w:rPr>
          <w:rFonts w:hint="eastAsia"/>
          <w:sz w:val="22"/>
          <w:szCs w:val="22"/>
          <w:lang w:eastAsia="ko-KR"/>
        </w:rPr>
        <w:t>Scatter plot and dynamic functions</w:t>
      </w:r>
    </w:p>
    <w:p w14:paraId="02F63550" w14:textId="77777777" w:rsidR="00183F4B" w:rsidRPr="004C46C2" w:rsidRDefault="00183F4B" w:rsidP="00183F4B">
      <w:pPr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ab/>
      </w:r>
    </w:p>
    <w:p w14:paraId="3A67E34D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u w:val="single"/>
          <w:lang w:eastAsia="ko-KR"/>
        </w:rPr>
        <w:t>3D Scatter Plot</w:t>
      </w:r>
      <w:r w:rsidRPr="004C46C2">
        <w:rPr>
          <w:rFonts w:hint="eastAsia"/>
          <w:sz w:val="22"/>
          <w:szCs w:val="22"/>
          <w:lang w:eastAsia="ko-KR"/>
        </w:rPr>
        <w:t>: Using 3D scatter plot, the relationship between 3 variables can be investigated.</w:t>
      </w:r>
    </w:p>
    <w:p w14:paraId="3E87E561" w14:textId="77777777" w:rsidR="00183F4B" w:rsidRPr="004C46C2" w:rsidRDefault="00183F4B" w:rsidP="00183F4B">
      <w:pPr>
        <w:pStyle w:val="Footer"/>
        <w:numPr>
          <w:ilvl w:val="0"/>
          <w:numId w:val="3"/>
        </w:numPr>
        <w:tabs>
          <w:tab w:val="clear" w:pos="72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>C</w:t>
      </w:r>
      <w:r w:rsidRPr="004C46C2">
        <w:rPr>
          <w:sz w:val="22"/>
          <w:szCs w:val="22"/>
          <w:lang w:eastAsia="ko-KR"/>
        </w:rPr>
        <w:t xml:space="preserve">hoose </w:t>
      </w:r>
      <w:r w:rsidRPr="004C46C2">
        <w:rPr>
          <w:rFonts w:hint="eastAsia"/>
          <w:sz w:val="22"/>
          <w:szCs w:val="22"/>
          <w:lang w:eastAsia="ko-KR"/>
        </w:rPr>
        <w:t>Explore</w:t>
      </w:r>
      <w:r w:rsidRPr="004C46C2">
        <w:rPr>
          <w:sz w:val="22"/>
          <w:szCs w:val="22"/>
          <w:lang w:eastAsia="ko-KR"/>
        </w:rPr>
        <w:t xml:space="preserve"> → </w:t>
      </w:r>
      <w:r w:rsidRPr="004C46C2">
        <w:rPr>
          <w:rFonts w:hint="eastAsia"/>
          <w:sz w:val="22"/>
          <w:szCs w:val="22"/>
          <w:lang w:eastAsia="ko-KR"/>
        </w:rPr>
        <w:t>3D Scatter plot and choose HOVAL (X variable), INC (Y variable), and CRIME (Z variable). Press OK</w:t>
      </w:r>
      <w:r w:rsidRPr="004C46C2">
        <w:rPr>
          <w:sz w:val="22"/>
          <w:szCs w:val="22"/>
          <w:lang w:eastAsia="ko-KR"/>
        </w:rPr>
        <w:t xml:space="preserve"> (</w:t>
      </w:r>
      <w:r w:rsidR="000717DB">
        <w:rPr>
          <w:sz w:val="22"/>
          <w:szCs w:val="22"/>
          <w:lang w:eastAsia="ko-KR"/>
        </w:rPr>
        <w:fldChar w:fldCharType="begin"/>
      </w:r>
      <w:r w:rsidR="000717DB">
        <w:rPr>
          <w:sz w:val="22"/>
          <w:szCs w:val="22"/>
          <w:lang w:eastAsia="ko-KR"/>
        </w:rPr>
        <w:instrText xml:space="preserve"> REF _Ref410777183 \h </w:instrText>
      </w:r>
      <w:r w:rsidR="000717DB">
        <w:rPr>
          <w:sz w:val="22"/>
          <w:szCs w:val="22"/>
          <w:lang w:eastAsia="ko-KR"/>
        </w:rPr>
      </w:r>
      <w:r w:rsidR="000717DB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6</w:t>
      </w:r>
      <w:r w:rsidR="000717DB">
        <w:rPr>
          <w:sz w:val="22"/>
          <w:szCs w:val="22"/>
          <w:lang w:eastAsia="ko-KR"/>
        </w:rPr>
        <w:fldChar w:fldCharType="end"/>
      </w:r>
      <w:r w:rsidRPr="004C46C2">
        <w:rPr>
          <w:sz w:val="22"/>
          <w:szCs w:val="22"/>
          <w:lang w:eastAsia="ko-KR"/>
        </w:rPr>
        <w:t>)</w:t>
      </w:r>
      <w:r w:rsidRPr="004C46C2">
        <w:rPr>
          <w:rFonts w:hint="eastAsia"/>
          <w:sz w:val="22"/>
          <w:szCs w:val="22"/>
          <w:lang w:eastAsia="ko-KR"/>
        </w:rPr>
        <w:t>.</w:t>
      </w:r>
    </w:p>
    <w:p w14:paraId="7E779400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ind w:left="360"/>
        <w:rPr>
          <w:sz w:val="22"/>
          <w:szCs w:val="22"/>
          <w:lang w:eastAsia="ko-KR"/>
        </w:rPr>
      </w:pPr>
    </w:p>
    <w:p w14:paraId="4C75B511" w14:textId="77777777" w:rsidR="00183F4B" w:rsidRPr="004C46C2" w:rsidRDefault="001B5E50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r>
        <w:rPr>
          <w:noProof/>
          <w:lang w:eastAsia="zh-CN"/>
        </w:rPr>
        <w:lastRenderedPageBreak/>
        <w:drawing>
          <wp:inline distT="0" distB="0" distL="0" distR="0" wp14:anchorId="453D1071" wp14:editId="52ACA673">
            <wp:extent cx="2743200" cy="164903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2AC3" w14:textId="77777777" w:rsidR="002F0450" w:rsidRPr="004C46C2" w:rsidRDefault="002F0450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33654FA9" w14:textId="77777777" w:rsidR="00183F4B" w:rsidRPr="004C46C2" w:rsidRDefault="000717DB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bookmarkStart w:id="4" w:name="_Ref410777183"/>
      <w:r w:rsidRPr="004C46C2">
        <w:rPr>
          <w:sz w:val="22"/>
          <w:szCs w:val="22"/>
        </w:rPr>
        <w:t xml:space="preserve">Figure </w:t>
      </w:r>
      <w:r w:rsidRPr="004C46C2">
        <w:rPr>
          <w:sz w:val="22"/>
          <w:szCs w:val="22"/>
        </w:rPr>
        <w:fldChar w:fldCharType="begin"/>
      </w:r>
      <w:r w:rsidRPr="004C46C2">
        <w:rPr>
          <w:sz w:val="22"/>
          <w:szCs w:val="22"/>
        </w:rPr>
        <w:instrText xml:space="preserve"> SEQ Figure \* ARABIC </w:instrText>
      </w:r>
      <w:r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6</w:t>
      </w:r>
      <w:r w:rsidRPr="004C46C2">
        <w:rPr>
          <w:sz w:val="22"/>
          <w:szCs w:val="22"/>
        </w:rPr>
        <w:fldChar w:fldCharType="end"/>
      </w:r>
      <w:bookmarkEnd w:id="4"/>
      <w:r w:rsidRPr="004C46C2">
        <w:rPr>
          <w:sz w:val="22"/>
          <w:szCs w:val="22"/>
        </w:rPr>
        <w:t xml:space="preserve"> 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="00183F4B" w:rsidRPr="004C46C2">
        <w:rPr>
          <w:sz w:val="22"/>
          <w:szCs w:val="22"/>
          <w:lang w:eastAsia="ko-KR"/>
        </w:rPr>
        <w:t>Choose variables</w:t>
      </w:r>
    </w:p>
    <w:p w14:paraId="50ADD18C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</w:p>
    <w:p w14:paraId="374CC8D1" w14:textId="77777777" w:rsidR="00183F4B" w:rsidRPr="004C46C2" w:rsidRDefault="00183F4B" w:rsidP="00183F4B">
      <w:pPr>
        <w:pStyle w:val="Footer"/>
        <w:numPr>
          <w:ilvl w:val="0"/>
          <w:numId w:val="3"/>
        </w:numPr>
        <w:tabs>
          <w:tab w:val="clear" w:pos="720"/>
          <w:tab w:val="clear" w:pos="4320"/>
          <w:tab w:val="clear" w:pos="8640"/>
          <w:tab w:val="num" w:pos="360"/>
        </w:tabs>
        <w:ind w:left="360" w:hanging="180"/>
        <w:rPr>
          <w:sz w:val="22"/>
          <w:szCs w:val="22"/>
          <w:lang w:eastAsia="ko-KR"/>
        </w:rPr>
      </w:pPr>
      <w:r w:rsidRPr="004C46C2">
        <w:rPr>
          <w:rFonts w:hint="eastAsia"/>
          <w:sz w:val="22"/>
          <w:szCs w:val="22"/>
          <w:lang w:eastAsia="ko-KR"/>
        </w:rPr>
        <w:t>Using a mouse, you can change the perspective of the 3D scatterplot</w:t>
      </w:r>
      <w:r w:rsidRPr="004C46C2">
        <w:rPr>
          <w:sz w:val="22"/>
          <w:szCs w:val="22"/>
          <w:lang w:eastAsia="ko-KR"/>
        </w:rPr>
        <w:t xml:space="preserve"> (</w:t>
      </w:r>
      <w:r w:rsidR="00BB587F">
        <w:rPr>
          <w:sz w:val="22"/>
          <w:szCs w:val="22"/>
          <w:lang w:eastAsia="ko-KR"/>
        </w:rPr>
        <w:fldChar w:fldCharType="begin"/>
      </w:r>
      <w:r w:rsidR="00BB587F">
        <w:rPr>
          <w:sz w:val="22"/>
          <w:szCs w:val="22"/>
          <w:lang w:eastAsia="ko-KR"/>
        </w:rPr>
        <w:instrText xml:space="preserve"> REF _Ref410777327 \h </w:instrText>
      </w:r>
      <w:r w:rsidR="00BB587F">
        <w:rPr>
          <w:sz w:val="22"/>
          <w:szCs w:val="22"/>
          <w:lang w:eastAsia="ko-KR"/>
        </w:rPr>
      </w:r>
      <w:r w:rsidR="00BB587F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7</w:t>
      </w:r>
      <w:r w:rsidR="00BB587F">
        <w:rPr>
          <w:sz w:val="22"/>
          <w:szCs w:val="22"/>
          <w:lang w:eastAsia="ko-KR"/>
        </w:rPr>
        <w:fldChar w:fldCharType="end"/>
      </w:r>
      <w:r w:rsidRPr="004C46C2">
        <w:rPr>
          <w:sz w:val="22"/>
          <w:szCs w:val="22"/>
          <w:lang w:eastAsia="ko-KR"/>
        </w:rPr>
        <w:t>)</w:t>
      </w:r>
      <w:r w:rsidRPr="004C46C2">
        <w:rPr>
          <w:rFonts w:hint="eastAsia"/>
          <w:sz w:val="22"/>
          <w:szCs w:val="22"/>
          <w:lang w:eastAsia="ko-KR"/>
        </w:rPr>
        <w:t>.</w:t>
      </w:r>
      <w:r w:rsidR="00F97336">
        <w:rPr>
          <w:sz w:val="22"/>
          <w:szCs w:val="22"/>
          <w:lang w:eastAsia="ko-KR"/>
        </w:rPr>
        <w:t xml:space="preserve"> </w:t>
      </w:r>
    </w:p>
    <w:p w14:paraId="17C0D56A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ind w:left="360"/>
        <w:rPr>
          <w:sz w:val="22"/>
          <w:szCs w:val="22"/>
          <w:lang w:eastAsia="ko-KR"/>
        </w:rPr>
      </w:pPr>
    </w:p>
    <w:p w14:paraId="5BC81507" w14:textId="77777777" w:rsidR="00AE54F7" w:rsidRPr="004C46C2" w:rsidRDefault="001B5E50" w:rsidP="00A46294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>
        <w:rPr>
          <w:noProof/>
          <w:lang w:eastAsia="zh-CN"/>
        </w:rPr>
        <w:drawing>
          <wp:inline distT="0" distB="0" distL="0" distR="0" wp14:anchorId="447A7D18" wp14:editId="2A1DCA1A">
            <wp:extent cx="2929782" cy="210312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78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336">
        <w:rPr>
          <w:sz w:val="22"/>
          <w:szCs w:val="22"/>
          <w:lang w:eastAsia="ko-KR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53DF0CC1" wp14:editId="2EF922A1">
            <wp:extent cx="2929782" cy="210312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978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9F5C" w14:textId="77777777" w:rsidR="00183F4B" w:rsidRPr="004C46C2" w:rsidRDefault="00183F4B" w:rsidP="00183F4B">
      <w:pPr>
        <w:pStyle w:val="Footer"/>
        <w:tabs>
          <w:tab w:val="clear" w:pos="4320"/>
          <w:tab w:val="clear" w:pos="8640"/>
        </w:tabs>
        <w:rPr>
          <w:sz w:val="22"/>
          <w:szCs w:val="22"/>
          <w:lang w:eastAsia="ko-KR"/>
        </w:rPr>
      </w:pPr>
      <w:r w:rsidRPr="004C46C2">
        <w:rPr>
          <w:sz w:val="22"/>
          <w:szCs w:val="22"/>
          <w:lang w:eastAsia="ko-KR"/>
        </w:rPr>
        <w:t xml:space="preserve"> </w:t>
      </w:r>
    </w:p>
    <w:p w14:paraId="757D62E3" w14:textId="77777777" w:rsidR="00E15DF4" w:rsidRPr="004C46C2" w:rsidRDefault="00F542AF" w:rsidP="00183F4B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  <w:lang w:eastAsia="ko-KR"/>
        </w:rPr>
      </w:pPr>
      <w:bookmarkStart w:id="5" w:name="_Ref410777327"/>
      <w:r w:rsidRPr="004C46C2">
        <w:rPr>
          <w:sz w:val="22"/>
          <w:szCs w:val="22"/>
        </w:rPr>
        <w:t xml:space="preserve">Figure </w:t>
      </w:r>
      <w:r w:rsidRPr="004C46C2">
        <w:rPr>
          <w:sz w:val="22"/>
          <w:szCs w:val="22"/>
        </w:rPr>
        <w:fldChar w:fldCharType="begin"/>
      </w:r>
      <w:r w:rsidRPr="004C46C2">
        <w:rPr>
          <w:sz w:val="22"/>
          <w:szCs w:val="22"/>
        </w:rPr>
        <w:instrText xml:space="preserve"> SEQ Figure \* ARABIC </w:instrText>
      </w:r>
      <w:r w:rsidRPr="004C46C2">
        <w:rPr>
          <w:sz w:val="22"/>
          <w:szCs w:val="22"/>
        </w:rPr>
        <w:fldChar w:fldCharType="separate"/>
      </w:r>
      <w:r w:rsidR="007C7908">
        <w:rPr>
          <w:noProof/>
          <w:sz w:val="22"/>
          <w:szCs w:val="22"/>
        </w:rPr>
        <w:t>7</w:t>
      </w:r>
      <w:r w:rsidRPr="004C46C2">
        <w:rPr>
          <w:sz w:val="22"/>
          <w:szCs w:val="22"/>
        </w:rPr>
        <w:fldChar w:fldCharType="end"/>
      </w:r>
      <w:bookmarkEnd w:id="5"/>
      <w:r w:rsidRPr="004C46C2">
        <w:rPr>
          <w:sz w:val="22"/>
          <w:szCs w:val="22"/>
        </w:rPr>
        <w:t xml:space="preserve"> </w:t>
      </w:r>
      <w:r w:rsidRPr="004C46C2">
        <w:rPr>
          <w:rFonts w:hint="eastAsia"/>
          <w:sz w:val="22"/>
          <w:szCs w:val="22"/>
          <w:lang w:eastAsia="ko-KR"/>
        </w:rPr>
        <w:t xml:space="preserve"> </w:t>
      </w:r>
      <w:r w:rsidR="00183F4B" w:rsidRPr="004C46C2">
        <w:rPr>
          <w:sz w:val="22"/>
          <w:szCs w:val="22"/>
          <w:lang w:eastAsia="ko-KR"/>
        </w:rPr>
        <w:t>3D-plots</w:t>
      </w:r>
    </w:p>
    <w:p w14:paraId="66478FD4" w14:textId="77777777" w:rsidR="00A32323" w:rsidRPr="004C46C2" w:rsidRDefault="00A32323" w:rsidP="00920EE2">
      <w:pPr>
        <w:rPr>
          <w:sz w:val="22"/>
          <w:szCs w:val="22"/>
          <w:lang w:eastAsia="ko-KR"/>
        </w:rPr>
      </w:pPr>
    </w:p>
    <w:p w14:paraId="6265B179" w14:textId="77777777" w:rsidR="00920EE2" w:rsidRPr="004C46C2" w:rsidRDefault="00920EE2" w:rsidP="00920EE2">
      <w:pPr>
        <w:pStyle w:val="Footer"/>
        <w:pBdr>
          <w:top w:val="single" w:sz="4" w:space="1" w:color="auto"/>
          <w:left w:val="single" w:sz="4" w:space="5" w:color="auto"/>
          <w:right w:val="single" w:sz="4" w:space="4" w:color="auto"/>
        </w:pBdr>
        <w:tabs>
          <w:tab w:val="clear" w:pos="4320"/>
          <w:tab w:val="clear" w:pos="8640"/>
        </w:tabs>
        <w:rPr>
          <w:b/>
          <w:sz w:val="22"/>
          <w:szCs w:val="22"/>
          <w:lang w:eastAsia="ko-KR"/>
        </w:rPr>
      </w:pPr>
      <w:r w:rsidRPr="004C46C2">
        <w:rPr>
          <w:b/>
          <w:sz w:val="22"/>
          <w:szCs w:val="22"/>
        </w:rPr>
        <w:t>Assignment I</w:t>
      </w:r>
      <w:r w:rsidRPr="004C46C2">
        <w:rPr>
          <w:rFonts w:hint="eastAsia"/>
          <w:b/>
          <w:sz w:val="22"/>
          <w:szCs w:val="22"/>
          <w:lang w:eastAsia="ko-KR"/>
        </w:rPr>
        <w:t>I</w:t>
      </w:r>
    </w:p>
    <w:p w14:paraId="725659A7" w14:textId="77777777" w:rsidR="00920EE2" w:rsidRPr="004C46C2" w:rsidRDefault="00920EE2" w:rsidP="00920EE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180" w:hanging="180"/>
        <w:rPr>
          <w:sz w:val="22"/>
          <w:szCs w:val="22"/>
        </w:rPr>
      </w:pPr>
      <w:r w:rsidRPr="004C46C2">
        <w:rPr>
          <w:rFonts w:hint="eastAsia"/>
          <w:sz w:val="22"/>
          <w:szCs w:val="22"/>
          <w:lang w:eastAsia="ko-KR"/>
        </w:rPr>
        <w:t xml:space="preserve">Make a boxplot of INC variable </w:t>
      </w:r>
      <w:r w:rsidRPr="004C46C2">
        <w:rPr>
          <w:sz w:val="22"/>
          <w:szCs w:val="22"/>
          <w:lang w:eastAsia="ko-KR"/>
        </w:rPr>
        <w:t>and</w:t>
      </w:r>
      <w:r w:rsidRPr="004C46C2">
        <w:rPr>
          <w:rFonts w:hint="eastAsia"/>
          <w:sz w:val="22"/>
          <w:szCs w:val="22"/>
          <w:lang w:eastAsia="ko-KR"/>
        </w:rPr>
        <w:t xml:space="preserve"> selected the observation that has the highest INC </w:t>
      </w:r>
      <w:r w:rsidRPr="004C46C2">
        <w:rPr>
          <w:sz w:val="22"/>
          <w:szCs w:val="22"/>
          <w:lang w:eastAsia="ko-KR"/>
        </w:rPr>
        <w:t>value</w:t>
      </w:r>
      <w:r w:rsidRPr="004C46C2">
        <w:rPr>
          <w:rFonts w:hint="eastAsia"/>
          <w:sz w:val="22"/>
          <w:szCs w:val="22"/>
          <w:lang w:eastAsia="ko-KR"/>
        </w:rPr>
        <w:t>. Include this boxplot in your lab report.</w:t>
      </w:r>
    </w:p>
    <w:p w14:paraId="75BA4EAE" w14:textId="77777777" w:rsidR="00920EE2" w:rsidRPr="004C46C2" w:rsidRDefault="00920EE2" w:rsidP="00920EE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07696286" w14:textId="77777777" w:rsidR="00920EE2" w:rsidRPr="004C46C2" w:rsidRDefault="008E344A" w:rsidP="00920EE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0" w:firstLine="0"/>
        <w:rPr>
          <w:sz w:val="22"/>
          <w:szCs w:val="22"/>
        </w:rPr>
      </w:pPr>
      <w:r>
        <w:rPr>
          <w:sz w:val="22"/>
          <w:szCs w:val="22"/>
          <w:lang w:eastAsia="ko-KR"/>
        </w:rPr>
        <w:t>T</w:t>
      </w:r>
      <w:r w:rsidR="00920EE2" w:rsidRPr="004C46C2">
        <w:rPr>
          <w:rFonts w:hint="eastAsia"/>
          <w:sz w:val="22"/>
          <w:szCs w:val="22"/>
          <w:lang w:eastAsia="ko-KR"/>
        </w:rPr>
        <w:t>ake a look at the boxplot</w:t>
      </w:r>
      <w:r>
        <w:rPr>
          <w:sz w:val="22"/>
          <w:szCs w:val="22"/>
          <w:lang w:eastAsia="ko-KR"/>
        </w:rPr>
        <w:t>.</w:t>
      </w:r>
      <w:r w:rsidR="00920EE2" w:rsidRPr="004C46C2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</w:t>
      </w:r>
      <w:r w:rsidR="00920EE2" w:rsidRPr="004C46C2">
        <w:rPr>
          <w:rFonts w:hint="eastAsia"/>
          <w:sz w:val="22"/>
          <w:szCs w:val="22"/>
          <w:lang w:eastAsia="ko-KR"/>
        </w:rPr>
        <w:t xml:space="preserve">s the selected observation a potential outlier? </w:t>
      </w:r>
    </w:p>
    <w:p w14:paraId="70F56526" w14:textId="77777777" w:rsidR="00920EE2" w:rsidRPr="004C46C2" w:rsidRDefault="00920EE2" w:rsidP="00920EE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11366509" w14:textId="77777777" w:rsidR="00920EE2" w:rsidRPr="004C46C2" w:rsidRDefault="008E344A" w:rsidP="00920EE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0" w:firstLine="0"/>
        <w:rPr>
          <w:sz w:val="22"/>
          <w:szCs w:val="22"/>
        </w:rPr>
      </w:pPr>
      <w:r>
        <w:rPr>
          <w:sz w:val="22"/>
          <w:szCs w:val="22"/>
          <w:lang w:eastAsia="ko-KR"/>
        </w:rPr>
        <w:t>Ta</w:t>
      </w:r>
      <w:r w:rsidR="00920EE2" w:rsidRPr="004C46C2">
        <w:rPr>
          <w:rFonts w:hint="eastAsia"/>
          <w:sz w:val="22"/>
          <w:szCs w:val="22"/>
          <w:lang w:eastAsia="ko-KR"/>
        </w:rPr>
        <w:t xml:space="preserve">ke a look at the scatterplot of </w:t>
      </w:r>
      <w:r w:rsidR="006A16E4">
        <w:rPr>
          <w:sz w:val="22"/>
          <w:szCs w:val="22"/>
          <w:lang w:eastAsia="ko-KR"/>
        </w:rPr>
        <w:fldChar w:fldCharType="begin"/>
      </w:r>
      <w:r w:rsidR="006A16E4">
        <w:rPr>
          <w:sz w:val="22"/>
          <w:szCs w:val="22"/>
          <w:lang w:eastAsia="ko-KR"/>
        </w:rPr>
        <w:instrText xml:space="preserve"> </w:instrText>
      </w:r>
      <w:r w:rsidR="006A16E4">
        <w:rPr>
          <w:rFonts w:hint="eastAsia"/>
          <w:sz w:val="22"/>
          <w:szCs w:val="22"/>
          <w:lang w:eastAsia="ko-KR"/>
        </w:rPr>
        <w:instrText>REF _Ref410776733 \h</w:instrText>
      </w:r>
      <w:r w:rsidR="006A16E4">
        <w:rPr>
          <w:sz w:val="22"/>
          <w:szCs w:val="22"/>
          <w:lang w:eastAsia="ko-KR"/>
        </w:rPr>
        <w:instrText xml:space="preserve"> </w:instrText>
      </w:r>
      <w:r w:rsidR="006A16E4">
        <w:rPr>
          <w:sz w:val="22"/>
          <w:szCs w:val="22"/>
          <w:lang w:eastAsia="ko-KR"/>
        </w:rPr>
      </w:r>
      <w:r w:rsidR="006A16E4">
        <w:rPr>
          <w:sz w:val="22"/>
          <w:szCs w:val="22"/>
          <w:lang w:eastAsia="ko-KR"/>
        </w:rPr>
        <w:fldChar w:fldCharType="separate"/>
      </w:r>
      <w:r w:rsidR="007C7908" w:rsidRPr="004C46C2">
        <w:rPr>
          <w:sz w:val="22"/>
          <w:szCs w:val="22"/>
        </w:rPr>
        <w:t xml:space="preserve">Figure </w:t>
      </w:r>
      <w:r w:rsidR="007C7908">
        <w:rPr>
          <w:noProof/>
          <w:sz w:val="22"/>
          <w:szCs w:val="22"/>
        </w:rPr>
        <w:t>5</w:t>
      </w:r>
      <w:r w:rsidR="006A16E4">
        <w:rPr>
          <w:sz w:val="22"/>
          <w:szCs w:val="22"/>
          <w:lang w:eastAsia="ko-KR"/>
        </w:rPr>
        <w:fldChar w:fldCharType="end"/>
      </w:r>
      <w:r w:rsidR="006A06DF">
        <w:rPr>
          <w:sz w:val="22"/>
          <w:szCs w:val="22"/>
          <w:lang w:eastAsia="ko-KR"/>
        </w:rPr>
        <w:t xml:space="preserve"> (a)</w:t>
      </w:r>
      <w:r>
        <w:rPr>
          <w:rFonts w:hint="eastAsia"/>
          <w:sz w:val="22"/>
          <w:szCs w:val="22"/>
          <w:lang w:eastAsia="ko-KR"/>
        </w:rPr>
        <w:t>.</w:t>
      </w:r>
      <w:r w:rsidR="00920EE2" w:rsidRPr="004C46C2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</w:t>
      </w:r>
      <w:r w:rsidR="00920EE2" w:rsidRPr="004C46C2">
        <w:rPr>
          <w:rFonts w:hint="eastAsia"/>
          <w:sz w:val="22"/>
          <w:szCs w:val="22"/>
          <w:lang w:eastAsia="ko-KR"/>
        </w:rPr>
        <w:t>s the observation with the highest INC value a potential outlier?</w:t>
      </w:r>
    </w:p>
    <w:p w14:paraId="6ECEB20E" w14:textId="77777777" w:rsidR="00920EE2" w:rsidRPr="004C46C2" w:rsidRDefault="00920EE2" w:rsidP="00920EE2">
      <w:pPr>
        <w:pStyle w:val="Footer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2"/>
          <w:szCs w:val="22"/>
        </w:rPr>
      </w:pPr>
    </w:p>
    <w:p w14:paraId="0A91AE3D" w14:textId="45FC75F2" w:rsidR="00920EE2" w:rsidRPr="00796638" w:rsidRDefault="00920EE2" w:rsidP="00920EE2">
      <w:pPr>
        <w:pStyle w:val="Footer"/>
        <w:numPr>
          <w:ilvl w:val="0"/>
          <w:numId w:val="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lear" w:pos="1260"/>
          <w:tab w:val="clear" w:pos="4320"/>
          <w:tab w:val="clear" w:pos="8640"/>
          <w:tab w:val="num" w:pos="180"/>
        </w:tabs>
        <w:ind w:left="0" w:firstLine="0"/>
        <w:rPr>
          <w:sz w:val="22"/>
          <w:szCs w:val="22"/>
        </w:rPr>
      </w:pPr>
      <w:r w:rsidRPr="00796638">
        <w:rPr>
          <w:rFonts w:hint="eastAsia"/>
          <w:sz w:val="22"/>
          <w:szCs w:val="22"/>
          <w:lang w:eastAsia="ko-KR"/>
        </w:rPr>
        <w:t xml:space="preserve">Make a quantile map with INC variable and select the observation with highest INC value. Include this quantile map in your lab report. Briefly discuss [1] if the observation is a </w:t>
      </w:r>
      <w:r w:rsidRPr="00796638">
        <w:rPr>
          <w:sz w:val="22"/>
          <w:szCs w:val="22"/>
          <w:lang w:eastAsia="ko-KR"/>
        </w:rPr>
        <w:t>potential</w:t>
      </w:r>
      <w:r w:rsidRPr="00796638">
        <w:rPr>
          <w:rFonts w:hint="eastAsia"/>
          <w:sz w:val="22"/>
          <w:szCs w:val="22"/>
          <w:lang w:eastAsia="ko-KR"/>
        </w:rPr>
        <w:t xml:space="preserve"> outlier in the map and [2] whether there </w:t>
      </w:r>
      <w:r w:rsidRPr="00796638">
        <w:rPr>
          <w:sz w:val="22"/>
          <w:szCs w:val="22"/>
          <w:lang w:eastAsia="ko-KR"/>
        </w:rPr>
        <w:t>is any</w:t>
      </w:r>
      <w:r w:rsidRPr="00796638">
        <w:rPr>
          <w:rFonts w:hint="eastAsia"/>
          <w:sz w:val="22"/>
          <w:szCs w:val="22"/>
          <w:lang w:eastAsia="ko-KR"/>
        </w:rPr>
        <w:t xml:space="preserve"> </w:t>
      </w:r>
      <w:r w:rsidRPr="00796638">
        <w:rPr>
          <w:sz w:val="22"/>
          <w:szCs w:val="22"/>
          <w:lang w:eastAsia="ko-KR"/>
        </w:rPr>
        <w:t>spatial</w:t>
      </w:r>
      <w:r w:rsidRPr="00796638">
        <w:rPr>
          <w:rFonts w:hint="eastAsia"/>
          <w:sz w:val="22"/>
          <w:szCs w:val="22"/>
          <w:lang w:eastAsia="ko-KR"/>
        </w:rPr>
        <w:t xml:space="preserve"> outli</w:t>
      </w:r>
      <w:bookmarkStart w:id="6" w:name="_GoBack"/>
      <w:bookmarkEnd w:id="6"/>
      <w:r w:rsidRPr="00796638">
        <w:rPr>
          <w:rFonts w:hint="eastAsia"/>
          <w:sz w:val="22"/>
          <w:szCs w:val="22"/>
          <w:lang w:eastAsia="ko-KR"/>
        </w:rPr>
        <w:t>er in the map or not.</w:t>
      </w:r>
    </w:p>
    <w:sectPr w:rsidR="00920EE2" w:rsidRPr="00796638" w:rsidSect="005844B5">
      <w:headerReference w:type="default" r:id="rId25"/>
      <w:footerReference w:type="even" r:id="rId26"/>
      <w:footerReference w:type="defaul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A8D2" w14:textId="77777777" w:rsidR="004908E5" w:rsidRDefault="004908E5" w:rsidP="006C4986">
      <w:r>
        <w:separator/>
      </w:r>
    </w:p>
  </w:endnote>
  <w:endnote w:type="continuationSeparator" w:id="0">
    <w:p w14:paraId="5F159AF6" w14:textId="77777777" w:rsidR="004908E5" w:rsidRDefault="004908E5" w:rsidP="006C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mtt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mr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550C" w14:textId="77777777" w:rsidR="0034495C" w:rsidRDefault="008C29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3F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F4B">
      <w:rPr>
        <w:rStyle w:val="PageNumber"/>
        <w:noProof/>
      </w:rPr>
      <w:t>9</w:t>
    </w:r>
    <w:r>
      <w:rPr>
        <w:rStyle w:val="PageNumber"/>
      </w:rPr>
      <w:fldChar w:fldCharType="end"/>
    </w:r>
  </w:p>
  <w:p w14:paraId="59C65C57" w14:textId="77777777" w:rsidR="0034495C" w:rsidRDefault="00490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5014595"/>
      <w:docPartObj>
        <w:docPartGallery w:val="Page Numbers (Bottom of Page)"/>
        <w:docPartUnique/>
      </w:docPartObj>
    </w:sdtPr>
    <w:sdtEndPr/>
    <w:sdtContent>
      <w:p w14:paraId="5D3DC175" w14:textId="4DD7C363" w:rsidR="00EC1FDF" w:rsidRDefault="008C2907" w:rsidP="002D6838">
        <w:pPr>
          <w:pStyle w:val="Footer"/>
          <w:jc w:val="center"/>
        </w:pPr>
        <w:r w:rsidRPr="00EC1FDF">
          <w:rPr>
            <w:sz w:val="21"/>
            <w:szCs w:val="21"/>
          </w:rPr>
          <w:fldChar w:fldCharType="begin"/>
        </w:r>
        <w:r w:rsidR="00183F4B" w:rsidRPr="00EC1FDF">
          <w:rPr>
            <w:sz w:val="21"/>
            <w:szCs w:val="21"/>
          </w:rPr>
          <w:instrText xml:space="preserve"> PAGE   \* MERGEFORMAT </w:instrText>
        </w:r>
        <w:r w:rsidRPr="00EC1FDF">
          <w:rPr>
            <w:sz w:val="21"/>
            <w:szCs w:val="21"/>
          </w:rPr>
          <w:fldChar w:fldCharType="separate"/>
        </w:r>
        <w:r w:rsidR="005844B5">
          <w:rPr>
            <w:noProof/>
            <w:sz w:val="21"/>
            <w:szCs w:val="21"/>
          </w:rPr>
          <w:t>5</w:t>
        </w:r>
        <w:r w:rsidRPr="00EC1FDF">
          <w:rPr>
            <w:sz w:val="21"/>
            <w:szCs w:val="21"/>
          </w:rPr>
          <w:fldChar w:fldCharType="end"/>
        </w:r>
      </w:p>
    </w:sdtContent>
  </w:sdt>
  <w:p w14:paraId="2533839E" w14:textId="77777777" w:rsidR="0034495C" w:rsidRPr="00EC1FDF" w:rsidRDefault="004908E5" w:rsidP="00EC1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EFDC4" w14:textId="77777777" w:rsidR="004908E5" w:rsidRDefault="004908E5" w:rsidP="006C4986">
      <w:r>
        <w:separator/>
      </w:r>
    </w:p>
  </w:footnote>
  <w:footnote w:type="continuationSeparator" w:id="0">
    <w:p w14:paraId="6DAD4C08" w14:textId="77777777" w:rsidR="004908E5" w:rsidRDefault="004908E5" w:rsidP="006C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863C0" w14:textId="1C497A35" w:rsidR="00745F2A" w:rsidRPr="00594BA6" w:rsidRDefault="00745F2A" w:rsidP="00745F2A">
    <w:pPr>
      <w:pBdr>
        <w:bottom w:val="single" w:sz="4" w:space="1" w:color="auto"/>
      </w:pBdr>
      <w:spacing w:before="120" w:after="120"/>
      <w:rPr>
        <w:sz w:val="21"/>
        <w:szCs w:val="21"/>
      </w:rPr>
    </w:pPr>
    <w:r w:rsidRPr="00594BA6">
      <w:rPr>
        <w:sz w:val="21"/>
        <w:szCs w:val="21"/>
      </w:rPr>
      <w:t>G</w:t>
    </w:r>
    <w:r w:rsidR="00BD51E0">
      <w:rPr>
        <w:sz w:val="21"/>
        <w:szCs w:val="21"/>
      </w:rPr>
      <w:t>E</w:t>
    </w:r>
    <w:r w:rsidRPr="00594BA6">
      <w:rPr>
        <w:sz w:val="21"/>
        <w:szCs w:val="21"/>
      </w:rPr>
      <w:t>OG</w:t>
    </w:r>
    <w:r w:rsidR="00BD51E0">
      <w:rPr>
        <w:sz w:val="21"/>
        <w:szCs w:val="21"/>
      </w:rPr>
      <w:t xml:space="preserve"> 8102</w:t>
    </w:r>
    <w:r w:rsidRPr="00594BA6">
      <w:rPr>
        <w:sz w:val="21"/>
        <w:szCs w:val="21"/>
      </w:rPr>
      <w:t xml:space="preserve">                                                                                                                                      </w:t>
    </w:r>
    <w:r w:rsidR="00BD51E0">
      <w:rPr>
        <w:sz w:val="21"/>
        <w:szCs w:val="21"/>
      </w:rPr>
      <w:t xml:space="preserve"> </w:t>
    </w:r>
    <w:r>
      <w:rPr>
        <w:sz w:val="21"/>
        <w:szCs w:val="21"/>
      </w:rPr>
      <w:t xml:space="preserve">Spring </w:t>
    </w:r>
    <w:r w:rsidRPr="00594BA6">
      <w:rPr>
        <w:sz w:val="21"/>
        <w:szCs w:val="21"/>
      </w:rPr>
      <w:t>20</w:t>
    </w:r>
    <w:r w:rsidR="005844B5">
      <w:rPr>
        <w:sz w:val="21"/>
        <w:szCs w:val="21"/>
      </w:rPr>
      <w:t>20</w:t>
    </w:r>
  </w:p>
  <w:p w14:paraId="4B87BF33" w14:textId="77777777" w:rsidR="00086D2F" w:rsidRPr="00745F2A" w:rsidRDefault="00086D2F" w:rsidP="00745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200F"/>
    <w:multiLevelType w:val="hybridMultilevel"/>
    <w:tmpl w:val="4C36034A"/>
    <w:lvl w:ilvl="0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52E1009"/>
    <w:multiLevelType w:val="hybridMultilevel"/>
    <w:tmpl w:val="579C6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02C5"/>
    <w:multiLevelType w:val="hybridMultilevel"/>
    <w:tmpl w:val="DEECC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2A7956"/>
    <w:multiLevelType w:val="hybridMultilevel"/>
    <w:tmpl w:val="EF7E68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F4B"/>
    <w:rsid w:val="00000F67"/>
    <w:rsid w:val="00016F78"/>
    <w:rsid w:val="00046BFB"/>
    <w:rsid w:val="0006289A"/>
    <w:rsid w:val="000717DB"/>
    <w:rsid w:val="000749E0"/>
    <w:rsid w:val="00086D2F"/>
    <w:rsid w:val="0009178F"/>
    <w:rsid w:val="000A0CF3"/>
    <w:rsid w:val="000A42E6"/>
    <w:rsid w:val="000B17A2"/>
    <w:rsid w:val="000B45A0"/>
    <w:rsid w:val="000C042E"/>
    <w:rsid w:val="000C2DFF"/>
    <w:rsid w:val="000C3903"/>
    <w:rsid w:val="000E501A"/>
    <w:rsid w:val="000F2EB7"/>
    <w:rsid w:val="000F4779"/>
    <w:rsid w:val="000F7657"/>
    <w:rsid w:val="001004A2"/>
    <w:rsid w:val="00112BC3"/>
    <w:rsid w:val="001151E5"/>
    <w:rsid w:val="00130E11"/>
    <w:rsid w:val="00131134"/>
    <w:rsid w:val="001554DD"/>
    <w:rsid w:val="00160CED"/>
    <w:rsid w:val="001709A8"/>
    <w:rsid w:val="00170CB9"/>
    <w:rsid w:val="00175DC2"/>
    <w:rsid w:val="00183F4B"/>
    <w:rsid w:val="0019254E"/>
    <w:rsid w:val="001B5895"/>
    <w:rsid w:val="001B5E50"/>
    <w:rsid w:val="001D792F"/>
    <w:rsid w:val="001E3140"/>
    <w:rsid w:val="001E7F01"/>
    <w:rsid w:val="001F34AB"/>
    <w:rsid w:val="001F5A8A"/>
    <w:rsid w:val="001F5D85"/>
    <w:rsid w:val="001F6F96"/>
    <w:rsid w:val="00206326"/>
    <w:rsid w:val="00222802"/>
    <w:rsid w:val="00241DE8"/>
    <w:rsid w:val="00245685"/>
    <w:rsid w:val="00247A5F"/>
    <w:rsid w:val="00253971"/>
    <w:rsid w:val="002542DD"/>
    <w:rsid w:val="00256115"/>
    <w:rsid w:val="00256B32"/>
    <w:rsid w:val="002748CF"/>
    <w:rsid w:val="00284735"/>
    <w:rsid w:val="00292C39"/>
    <w:rsid w:val="002933EF"/>
    <w:rsid w:val="002A11C1"/>
    <w:rsid w:val="002A159D"/>
    <w:rsid w:val="002A567F"/>
    <w:rsid w:val="002D4299"/>
    <w:rsid w:val="002D6838"/>
    <w:rsid w:val="002E19B2"/>
    <w:rsid w:val="002F0450"/>
    <w:rsid w:val="002F3A55"/>
    <w:rsid w:val="00301D34"/>
    <w:rsid w:val="0030719D"/>
    <w:rsid w:val="00327B28"/>
    <w:rsid w:val="00334AB6"/>
    <w:rsid w:val="00341DC6"/>
    <w:rsid w:val="00343263"/>
    <w:rsid w:val="00350D3A"/>
    <w:rsid w:val="00363326"/>
    <w:rsid w:val="00363897"/>
    <w:rsid w:val="00363AC8"/>
    <w:rsid w:val="00374A6A"/>
    <w:rsid w:val="00382451"/>
    <w:rsid w:val="00383D82"/>
    <w:rsid w:val="00390810"/>
    <w:rsid w:val="00393218"/>
    <w:rsid w:val="0039427A"/>
    <w:rsid w:val="003A521E"/>
    <w:rsid w:val="003A651C"/>
    <w:rsid w:val="003E0CE4"/>
    <w:rsid w:val="0040725B"/>
    <w:rsid w:val="00415715"/>
    <w:rsid w:val="00422E1E"/>
    <w:rsid w:val="00423854"/>
    <w:rsid w:val="00427F83"/>
    <w:rsid w:val="004537C3"/>
    <w:rsid w:val="0045655D"/>
    <w:rsid w:val="00461F10"/>
    <w:rsid w:val="00471320"/>
    <w:rsid w:val="00472433"/>
    <w:rsid w:val="00480367"/>
    <w:rsid w:val="00481589"/>
    <w:rsid w:val="00483108"/>
    <w:rsid w:val="00484D1B"/>
    <w:rsid w:val="00487714"/>
    <w:rsid w:val="004908E5"/>
    <w:rsid w:val="004A01CB"/>
    <w:rsid w:val="004A229B"/>
    <w:rsid w:val="004C46C2"/>
    <w:rsid w:val="004C59B0"/>
    <w:rsid w:val="004D7420"/>
    <w:rsid w:val="004F4641"/>
    <w:rsid w:val="004F652A"/>
    <w:rsid w:val="00501F34"/>
    <w:rsid w:val="005058C5"/>
    <w:rsid w:val="00516A09"/>
    <w:rsid w:val="0053020E"/>
    <w:rsid w:val="00531D75"/>
    <w:rsid w:val="0053462B"/>
    <w:rsid w:val="00555EB6"/>
    <w:rsid w:val="005844B5"/>
    <w:rsid w:val="00592087"/>
    <w:rsid w:val="005A091D"/>
    <w:rsid w:val="005A1F05"/>
    <w:rsid w:val="005A2329"/>
    <w:rsid w:val="005A2A43"/>
    <w:rsid w:val="005B0D48"/>
    <w:rsid w:val="005B1933"/>
    <w:rsid w:val="005B4B19"/>
    <w:rsid w:val="005B4FC6"/>
    <w:rsid w:val="005C6F32"/>
    <w:rsid w:val="005D2FBC"/>
    <w:rsid w:val="005F41AA"/>
    <w:rsid w:val="00606152"/>
    <w:rsid w:val="00615F3E"/>
    <w:rsid w:val="0062385E"/>
    <w:rsid w:val="0064114C"/>
    <w:rsid w:val="00663122"/>
    <w:rsid w:val="00663CDA"/>
    <w:rsid w:val="0066527B"/>
    <w:rsid w:val="0069084F"/>
    <w:rsid w:val="006A06DF"/>
    <w:rsid w:val="006A16E4"/>
    <w:rsid w:val="006B7509"/>
    <w:rsid w:val="006C253D"/>
    <w:rsid w:val="006C4986"/>
    <w:rsid w:val="006C5ADC"/>
    <w:rsid w:val="006C6EF5"/>
    <w:rsid w:val="006D053C"/>
    <w:rsid w:val="006E3C91"/>
    <w:rsid w:val="006E43EC"/>
    <w:rsid w:val="006F304A"/>
    <w:rsid w:val="007107B5"/>
    <w:rsid w:val="007109C9"/>
    <w:rsid w:val="007143A8"/>
    <w:rsid w:val="0072594A"/>
    <w:rsid w:val="00734555"/>
    <w:rsid w:val="00742439"/>
    <w:rsid w:val="00745F2A"/>
    <w:rsid w:val="00752AF8"/>
    <w:rsid w:val="00752FAA"/>
    <w:rsid w:val="0076072B"/>
    <w:rsid w:val="007618CC"/>
    <w:rsid w:val="00770A5B"/>
    <w:rsid w:val="0078501B"/>
    <w:rsid w:val="007869F0"/>
    <w:rsid w:val="00787C2A"/>
    <w:rsid w:val="00796638"/>
    <w:rsid w:val="00796A3E"/>
    <w:rsid w:val="007A605F"/>
    <w:rsid w:val="007B3007"/>
    <w:rsid w:val="007B385F"/>
    <w:rsid w:val="007B4748"/>
    <w:rsid w:val="007C573D"/>
    <w:rsid w:val="007C6326"/>
    <w:rsid w:val="007C668A"/>
    <w:rsid w:val="007C7908"/>
    <w:rsid w:val="007E6B3F"/>
    <w:rsid w:val="007F5531"/>
    <w:rsid w:val="007F563F"/>
    <w:rsid w:val="007F5935"/>
    <w:rsid w:val="00800DBA"/>
    <w:rsid w:val="00805CB3"/>
    <w:rsid w:val="00824FCB"/>
    <w:rsid w:val="008269FB"/>
    <w:rsid w:val="008274AE"/>
    <w:rsid w:val="0083653D"/>
    <w:rsid w:val="00870E97"/>
    <w:rsid w:val="00873F3B"/>
    <w:rsid w:val="0087430D"/>
    <w:rsid w:val="00886E8C"/>
    <w:rsid w:val="00891E2F"/>
    <w:rsid w:val="00892C96"/>
    <w:rsid w:val="00897F6C"/>
    <w:rsid w:val="008A00B9"/>
    <w:rsid w:val="008A482A"/>
    <w:rsid w:val="008B718A"/>
    <w:rsid w:val="008C2907"/>
    <w:rsid w:val="008D2331"/>
    <w:rsid w:val="008E0F41"/>
    <w:rsid w:val="008E344A"/>
    <w:rsid w:val="009179E2"/>
    <w:rsid w:val="00920C28"/>
    <w:rsid w:val="00920EE2"/>
    <w:rsid w:val="00934B80"/>
    <w:rsid w:val="00946AF5"/>
    <w:rsid w:val="0096037C"/>
    <w:rsid w:val="00960480"/>
    <w:rsid w:val="00960579"/>
    <w:rsid w:val="00960A6B"/>
    <w:rsid w:val="00983097"/>
    <w:rsid w:val="009A015B"/>
    <w:rsid w:val="009B0F08"/>
    <w:rsid w:val="009B3367"/>
    <w:rsid w:val="009B53DC"/>
    <w:rsid w:val="009D1EFD"/>
    <w:rsid w:val="009E1252"/>
    <w:rsid w:val="009E3B01"/>
    <w:rsid w:val="009E6572"/>
    <w:rsid w:val="009E7DFE"/>
    <w:rsid w:val="009F2620"/>
    <w:rsid w:val="009F34B3"/>
    <w:rsid w:val="009F48AD"/>
    <w:rsid w:val="00A034C8"/>
    <w:rsid w:val="00A053D2"/>
    <w:rsid w:val="00A0728D"/>
    <w:rsid w:val="00A07CED"/>
    <w:rsid w:val="00A10425"/>
    <w:rsid w:val="00A24CE0"/>
    <w:rsid w:val="00A24DB0"/>
    <w:rsid w:val="00A32323"/>
    <w:rsid w:val="00A3265C"/>
    <w:rsid w:val="00A32F86"/>
    <w:rsid w:val="00A46294"/>
    <w:rsid w:val="00A466EC"/>
    <w:rsid w:val="00A55DB3"/>
    <w:rsid w:val="00A62C4D"/>
    <w:rsid w:val="00A721A3"/>
    <w:rsid w:val="00A734D5"/>
    <w:rsid w:val="00A7429B"/>
    <w:rsid w:val="00A75D90"/>
    <w:rsid w:val="00A8195F"/>
    <w:rsid w:val="00A85973"/>
    <w:rsid w:val="00AA0C9C"/>
    <w:rsid w:val="00AA53AC"/>
    <w:rsid w:val="00AB55B4"/>
    <w:rsid w:val="00AB6037"/>
    <w:rsid w:val="00AC3FE3"/>
    <w:rsid w:val="00AE54F7"/>
    <w:rsid w:val="00AE668A"/>
    <w:rsid w:val="00AF2E3D"/>
    <w:rsid w:val="00B04B27"/>
    <w:rsid w:val="00B146AC"/>
    <w:rsid w:val="00B1769C"/>
    <w:rsid w:val="00B21B47"/>
    <w:rsid w:val="00B4030B"/>
    <w:rsid w:val="00B41D60"/>
    <w:rsid w:val="00B44FF0"/>
    <w:rsid w:val="00B475DF"/>
    <w:rsid w:val="00B605A7"/>
    <w:rsid w:val="00B702CD"/>
    <w:rsid w:val="00B704C8"/>
    <w:rsid w:val="00B7405F"/>
    <w:rsid w:val="00B82186"/>
    <w:rsid w:val="00B944C0"/>
    <w:rsid w:val="00BA3D37"/>
    <w:rsid w:val="00BB2A0E"/>
    <w:rsid w:val="00BB5405"/>
    <w:rsid w:val="00BB587F"/>
    <w:rsid w:val="00BD4B2C"/>
    <w:rsid w:val="00BD51E0"/>
    <w:rsid w:val="00BD61D1"/>
    <w:rsid w:val="00BE1EFB"/>
    <w:rsid w:val="00C040A2"/>
    <w:rsid w:val="00C049C5"/>
    <w:rsid w:val="00C17501"/>
    <w:rsid w:val="00C2160A"/>
    <w:rsid w:val="00C244F2"/>
    <w:rsid w:val="00C27229"/>
    <w:rsid w:val="00C33A37"/>
    <w:rsid w:val="00C356CE"/>
    <w:rsid w:val="00C460AE"/>
    <w:rsid w:val="00C46B96"/>
    <w:rsid w:val="00C613B9"/>
    <w:rsid w:val="00C63395"/>
    <w:rsid w:val="00C71C31"/>
    <w:rsid w:val="00C74256"/>
    <w:rsid w:val="00C81A69"/>
    <w:rsid w:val="00C92A5B"/>
    <w:rsid w:val="00C93894"/>
    <w:rsid w:val="00CA100A"/>
    <w:rsid w:val="00CA34BD"/>
    <w:rsid w:val="00CA39CF"/>
    <w:rsid w:val="00CC016C"/>
    <w:rsid w:val="00CD3EA8"/>
    <w:rsid w:val="00CE11EA"/>
    <w:rsid w:val="00CF2412"/>
    <w:rsid w:val="00CF70F9"/>
    <w:rsid w:val="00CF7E3A"/>
    <w:rsid w:val="00D01309"/>
    <w:rsid w:val="00D065F3"/>
    <w:rsid w:val="00D16C07"/>
    <w:rsid w:val="00D178D1"/>
    <w:rsid w:val="00D32FD3"/>
    <w:rsid w:val="00D3403D"/>
    <w:rsid w:val="00D43E88"/>
    <w:rsid w:val="00D46D0B"/>
    <w:rsid w:val="00D540BB"/>
    <w:rsid w:val="00D62200"/>
    <w:rsid w:val="00D646D6"/>
    <w:rsid w:val="00D66AC7"/>
    <w:rsid w:val="00D76113"/>
    <w:rsid w:val="00D77B09"/>
    <w:rsid w:val="00D82184"/>
    <w:rsid w:val="00D83576"/>
    <w:rsid w:val="00D91643"/>
    <w:rsid w:val="00D932CE"/>
    <w:rsid w:val="00D95F88"/>
    <w:rsid w:val="00DA2551"/>
    <w:rsid w:val="00DC4C7F"/>
    <w:rsid w:val="00DD64F8"/>
    <w:rsid w:val="00DE5DEB"/>
    <w:rsid w:val="00DE7EFB"/>
    <w:rsid w:val="00DF0558"/>
    <w:rsid w:val="00DF182B"/>
    <w:rsid w:val="00DF27FB"/>
    <w:rsid w:val="00DF3176"/>
    <w:rsid w:val="00DF4436"/>
    <w:rsid w:val="00DF6A3F"/>
    <w:rsid w:val="00E01A23"/>
    <w:rsid w:val="00E03186"/>
    <w:rsid w:val="00E15DF4"/>
    <w:rsid w:val="00E44A85"/>
    <w:rsid w:val="00E62BAF"/>
    <w:rsid w:val="00E666F3"/>
    <w:rsid w:val="00E76295"/>
    <w:rsid w:val="00E97271"/>
    <w:rsid w:val="00EA1EC6"/>
    <w:rsid w:val="00EA31EC"/>
    <w:rsid w:val="00EB4DA8"/>
    <w:rsid w:val="00EB6593"/>
    <w:rsid w:val="00EC48A6"/>
    <w:rsid w:val="00EC4A92"/>
    <w:rsid w:val="00ED5A5B"/>
    <w:rsid w:val="00EE18C0"/>
    <w:rsid w:val="00EF3271"/>
    <w:rsid w:val="00F026DD"/>
    <w:rsid w:val="00F13292"/>
    <w:rsid w:val="00F13C43"/>
    <w:rsid w:val="00F15DF4"/>
    <w:rsid w:val="00F42997"/>
    <w:rsid w:val="00F542AF"/>
    <w:rsid w:val="00F63339"/>
    <w:rsid w:val="00F64D32"/>
    <w:rsid w:val="00F81A4F"/>
    <w:rsid w:val="00F96589"/>
    <w:rsid w:val="00F97336"/>
    <w:rsid w:val="00FA0F4A"/>
    <w:rsid w:val="00FA1068"/>
    <w:rsid w:val="00FA4CFA"/>
    <w:rsid w:val="00FB4DD2"/>
    <w:rsid w:val="00FC1019"/>
    <w:rsid w:val="00FC469C"/>
    <w:rsid w:val="00FC46EE"/>
    <w:rsid w:val="00FD1963"/>
    <w:rsid w:val="00FD2651"/>
    <w:rsid w:val="00FE68D5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A194"/>
  <w15:docId w15:val="{D82FB1D6-F68E-49C1-90C7-CC46D1B6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4B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83F4B"/>
    <w:rPr>
      <w:color w:val="0000FF"/>
      <w:u w:val="single"/>
    </w:rPr>
  </w:style>
  <w:style w:type="paragraph" w:styleId="Footer">
    <w:name w:val="footer"/>
    <w:basedOn w:val="Normal"/>
    <w:link w:val="FooterChar"/>
    <w:rsid w:val="00183F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F4B"/>
    <w:rPr>
      <w:rFonts w:ascii="Times New Roman" w:eastAsia="Batang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83F4B"/>
  </w:style>
  <w:style w:type="paragraph" w:styleId="Header">
    <w:name w:val="header"/>
    <w:basedOn w:val="Normal"/>
    <w:link w:val="HeaderChar"/>
    <w:uiPriority w:val="99"/>
    <w:rsid w:val="00183F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F4B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4B"/>
    <w:rPr>
      <w:rFonts w:ascii="Tahoma" w:eastAsia="Batang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F14B3"/>
    <w:pPr>
      <w:spacing w:after="200"/>
      <w:jc w:val="center"/>
    </w:pPr>
    <w:rPr>
      <w:bCs/>
      <w:sz w:val="2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7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dacenter.github.io/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A6752-3871-4F83-9910-B2B8BC55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DLiu</dc:creator>
  <cp:lastModifiedBy>Lin, Yue</cp:lastModifiedBy>
  <cp:revision>317</cp:revision>
  <cp:lastPrinted>2015-02-04T06:43:00Z</cp:lastPrinted>
  <dcterms:created xsi:type="dcterms:W3CDTF">2014-01-05T15:51:00Z</dcterms:created>
  <dcterms:modified xsi:type="dcterms:W3CDTF">2020-02-05T17:12:00Z</dcterms:modified>
</cp:coreProperties>
</file>