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83C8BC" w14:textId="48AF4067" w:rsidR="00AB140D" w:rsidRPr="007B5EF2" w:rsidRDefault="00AB140D" w:rsidP="00AB140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</w:rPr>
        <w:t>8102</w:t>
      </w:r>
      <w:r w:rsidRPr="009B2F60">
        <w:rPr>
          <w:rFonts w:ascii="Times New Roman" w:hAnsi="Times New Roman" w:cs="Times New Roman"/>
          <w:b/>
          <w:bCs/>
          <w:sz w:val="24"/>
          <w:szCs w:val="24"/>
        </w:rPr>
        <w:tab/>
        <w:t xml:space="preserve">Lab </w:t>
      </w:r>
      <w:r w:rsidR="00F924AB">
        <w:rPr>
          <w:rFonts w:ascii="Times New Roman" w:hAnsi="Times New Roman" w:cs="Times New Roman"/>
          <w:b/>
          <w:bCs/>
          <w:sz w:val="24"/>
          <w:szCs w:val="24"/>
        </w:rPr>
        <w:t>3</w:t>
      </w:r>
      <w:r w:rsidRPr="009B2F60">
        <w:rPr>
          <w:rFonts w:ascii="Times New Roman" w:hAnsi="Times New Roman" w:cs="Times New Roman"/>
          <w:sz w:val="24"/>
          <w:szCs w:val="24"/>
        </w:rPr>
        <w:tab/>
      </w:r>
      <w:r w:rsidRPr="009B2F60">
        <w:rPr>
          <w:rFonts w:ascii="Times New Roman" w:hAnsi="Times New Roman" w:cs="Times New Roman"/>
          <w:sz w:val="24"/>
          <w:szCs w:val="24"/>
        </w:rPr>
        <w:tab/>
        <w:t>Yue Lin</w:t>
      </w:r>
    </w:p>
    <w:p w14:paraId="0BB8AE37" w14:textId="77777777" w:rsidR="00AB140D" w:rsidRPr="006B4072" w:rsidRDefault="00AB140D" w:rsidP="00AB140D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>Assignment Ⅰ</w:t>
      </w:r>
    </w:p>
    <w:p w14:paraId="70154AC2" w14:textId="0D0B7BB9" w:rsidR="0097366D" w:rsidRPr="00812FBC" w:rsidRDefault="00C06F7A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</w:t>
      </w:r>
      <w:r w:rsidR="004C3E21" w:rsidRPr="00812FBC">
        <w:rPr>
          <w:rFonts w:ascii="Times New Roman" w:hAnsi="Times New Roman" w:cs="Times New Roman"/>
          <w:sz w:val="24"/>
          <w:szCs w:val="24"/>
        </w:rPr>
        <w:t xml:space="preserve">he plot of kernel </w:t>
      </w:r>
      <w:r w:rsidR="004C3E21" w:rsidRPr="009B75BC">
        <w:rPr>
          <w:rFonts w:ascii="Times New Roman" w:hAnsi="Times New Roman" w:cs="Times New Roman"/>
          <w:sz w:val="24"/>
          <w:szCs w:val="24"/>
        </w:rPr>
        <w:t xml:space="preserve">estimation </w:t>
      </w:r>
      <w:r w:rsidR="00BF78F4" w:rsidRPr="009B75BC">
        <w:rPr>
          <w:rFonts w:ascii="Times New Roman" w:hAnsi="Times New Roman" w:cs="Times New Roman"/>
          <w:sz w:val="24"/>
          <w:szCs w:val="24"/>
        </w:rPr>
        <w:t>for</w:t>
      </w:r>
      <w:r w:rsidR="00BF78F4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BF78F4" w:rsidRPr="00311245">
        <w:rPr>
          <w:rFonts w:ascii="Times New Roman" w:hAnsi="Times New Roman" w:cs="Times New Roman"/>
          <w:sz w:val="24"/>
          <w:szCs w:val="24"/>
        </w:rPr>
        <w:t xml:space="preserve">Japanese pine saplings data </w:t>
      </w:r>
      <w:r w:rsidR="004C3E21" w:rsidRPr="00812FBC">
        <w:rPr>
          <w:rFonts w:ascii="Times New Roman" w:hAnsi="Times New Roman" w:cs="Times New Roman"/>
          <w:sz w:val="24"/>
          <w:szCs w:val="24"/>
        </w:rPr>
        <w:t>with σ = 0.05 and σ = 0.1</w:t>
      </w:r>
      <w:r w:rsidR="00C03360" w:rsidRPr="00812FBC">
        <w:rPr>
          <w:rFonts w:ascii="Times New Roman" w:hAnsi="Times New Roman" w:cs="Times New Roman"/>
          <w:sz w:val="24"/>
          <w:szCs w:val="24"/>
        </w:rPr>
        <w:t xml:space="preserve"> </w:t>
      </w:r>
      <w:r w:rsidR="00832D71">
        <w:rPr>
          <w:rFonts w:ascii="Times New Roman" w:hAnsi="Times New Roman" w:cs="Times New Roman"/>
          <w:sz w:val="24"/>
          <w:szCs w:val="24"/>
        </w:rPr>
        <w:t>is</w:t>
      </w:r>
      <w:r w:rsidR="00C03360" w:rsidRPr="00812FBC">
        <w:rPr>
          <w:rFonts w:ascii="Times New Roman" w:hAnsi="Times New Roman" w:cs="Times New Roman"/>
          <w:sz w:val="24"/>
          <w:szCs w:val="24"/>
        </w:rPr>
        <w:t xml:space="preserve"> </w:t>
      </w:r>
      <w:r w:rsidR="00C9049F" w:rsidRPr="00812FBC">
        <w:rPr>
          <w:rFonts w:ascii="Times New Roman" w:hAnsi="Times New Roman" w:cs="Times New Roman"/>
          <w:sz w:val="24"/>
          <w:szCs w:val="24"/>
        </w:rPr>
        <w:t xml:space="preserve">shown </w:t>
      </w:r>
      <w:r w:rsidR="004B7C08" w:rsidRPr="00812FBC">
        <w:rPr>
          <w:rFonts w:ascii="Times New Roman" w:hAnsi="Times New Roman" w:cs="Times New Roman"/>
          <w:sz w:val="24"/>
          <w:szCs w:val="24"/>
        </w:rPr>
        <w:t xml:space="preserve">in </w:t>
      </w:r>
      <w:r w:rsidR="00F92CD8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>Fig</w:t>
      </w:r>
      <w:r w:rsidR="00B0326C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>ure</w:t>
      </w:r>
      <w:r w:rsidR="00F92CD8"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 1</w:t>
      </w:r>
      <w:r w:rsidR="005C2C2E">
        <w:rPr>
          <w:rFonts w:ascii="Times New Roman" w:hAnsi="Times New Roman" w:cs="Times New Roman"/>
          <w:sz w:val="24"/>
          <w:szCs w:val="24"/>
        </w:rPr>
        <w:t>.</w:t>
      </w:r>
      <w:r w:rsidR="008511C9">
        <w:rPr>
          <w:rFonts w:ascii="Times New Roman" w:hAnsi="Times New Roman" w:cs="Times New Roman"/>
          <w:sz w:val="24"/>
          <w:szCs w:val="24"/>
        </w:rPr>
        <w:t xml:space="preserve"> </w:t>
      </w:r>
      <w:r w:rsidR="00EE3E82">
        <w:rPr>
          <w:rFonts w:ascii="Times New Roman" w:hAnsi="Times New Roman" w:cs="Times New Roman"/>
          <w:sz w:val="24"/>
          <w:szCs w:val="24"/>
        </w:rPr>
        <w:t>The</w:t>
      </w:r>
      <w:r w:rsidR="0088262F" w:rsidRPr="002C58B6">
        <w:rPr>
          <w:rFonts w:ascii="Times New Roman" w:hAnsi="Times New Roman" w:cs="Times New Roman"/>
          <w:sz w:val="24"/>
          <w:szCs w:val="24"/>
        </w:rPr>
        <w:t xml:space="preserve"> </w:t>
      </w:r>
      <w:r w:rsidR="00CA0F99" w:rsidRPr="002C58B6">
        <w:rPr>
          <w:rFonts w:ascii="Times New Roman" w:hAnsi="Times New Roman" w:cs="Times New Roman"/>
          <w:sz w:val="24"/>
          <w:szCs w:val="24"/>
        </w:rPr>
        <w:t xml:space="preserve">point pattern for </w:t>
      </w:r>
      <w:r w:rsidR="0088262F" w:rsidRPr="006148F5">
        <w:rPr>
          <w:rFonts w:ascii="Times New Roman" w:hAnsi="Times New Roman" w:cs="Times New Roman"/>
          <w:sz w:val="24"/>
          <w:szCs w:val="24"/>
        </w:rPr>
        <w:t>Japanese black pine saplings</w:t>
      </w:r>
      <w:r w:rsidR="005208F2">
        <w:rPr>
          <w:rFonts w:ascii="Times New Roman" w:hAnsi="Times New Roman" w:cs="Times New Roman"/>
          <w:sz w:val="24"/>
          <w:szCs w:val="24"/>
        </w:rPr>
        <w:t xml:space="preserve"> </w:t>
      </w:r>
      <w:r w:rsidR="002C58B6">
        <w:rPr>
          <w:rFonts w:ascii="Times New Roman" w:hAnsi="Times New Roman" w:cs="Times New Roman"/>
          <w:sz w:val="24"/>
          <w:szCs w:val="24"/>
        </w:rPr>
        <w:t xml:space="preserve">is </w:t>
      </w:r>
      <w:r w:rsidR="00B633BB">
        <w:rPr>
          <w:rFonts w:ascii="Times New Roman" w:hAnsi="Times New Roman" w:cs="Times New Roman"/>
          <w:sz w:val="24"/>
          <w:szCs w:val="24"/>
        </w:rPr>
        <w:t>kind of random</w:t>
      </w:r>
      <w:r w:rsidR="00E326DB">
        <w:rPr>
          <w:rFonts w:ascii="Times New Roman" w:hAnsi="Times New Roman" w:cs="Times New Roman"/>
          <w:sz w:val="24"/>
          <w:szCs w:val="24"/>
        </w:rPr>
        <w:t xml:space="preserve"> and </w:t>
      </w:r>
      <w:r w:rsidR="00E7695C">
        <w:rPr>
          <w:rFonts w:ascii="Times New Roman" w:hAnsi="Times New Roman" w:cs="Times New Roman"/>
          <w:sz w:val="24"/>
          <w:szCs w:val="24"/>
        </w:rPr>
        <w:t>is</w:t>
      </w:r>
      <w:r w:rsidR="005208F2">
        <w:rPr>
          <w:rFonts w:ascii="Times New Roman" w:hAnsi="Times New Roman" w:cs="Times New Roman"/>
          <w:sz w:val="24"/>
          <w:szCs w:val="24"/>
        </w:rPr>
        <w:t xml:space="preserve"> </w:t>
      </w:r>
      <w:r w:rsidR="001C55D6">
        <w:rPr>
          <w:rFonts w:ascii="Times New Roman" w:hAnsi="Times New Roman" w:cs="Times New Roman"/>
          <w:sz w:val="24"/>
          <w:szCs w:val="24"/>
        </w:rPr>
        <w:t>slightly</w:t>
      </w:r>
      <w:r w:rsidR="009E3F04">
        <w:rPr>
          <w:rFonts w:ascii="Times New Roman" w:hAnsi="Times New Roman" w:cs="Times New Roman"/>
          <w:sz w:val="24"/>
          <w:szCs w:val="24"/>
        </w:rPr>
        <w:t xml:space="preserve"> clust</w:t>
      </w:r>
      <w:r w:rsidR="00C01D2F">
        <w:rPr>
          <w:rFonts w:ascii="Times New Roman" w:hAnsi="Times New Roman" w:cs="Times New Roman"/>
          <w:sz w:val="24"/>
          <w:szCs w:val="24"/>
        </w:rPr>
        <w:t xml:space="preserve">ered </w:t>
      </w:r>
      <w:r w:rsidR="003E1158">
        <w:rPr>
          <w:rFonts w:ascii="Times New Roman" w:hAnsi="Times New Roman" w:cs="Times New Roman"/>
          <w:sz w:val="24"/>
          <w:szCs w:val="24"/>
        </w:rPr>
        <w:t xml:space="preserve">in the </w:t>
      </w:r>
      <w:r w:rsidR="00DA36CB">
        <w:rPr>
          <w:rFonts w:ascii="Times New Roman" w:hAnsi="Times New Roman" w:cs="Times New Roman"/>
          <w:sz w:val="24"/>
          <w:szCs w:val="24"/>
        </w:rPr>
        <w:t>north-</w:t>
      </w:r>
      <w:r w:rsidR="007A7343">
        <w:rPr>
          <w:rFonts w:ascii="Times New Roman" w:hAnsi="Times New Roman" w:cs="Times New Roman"/>
          <w:sz w:val="24"/>
          <w:szCs w:val="24"/>
        </w:rPr>
        <w:t>west</w:t>
      </w:r>
      <w:r w:rsidR="005E5587">
        <w:rPr>
          <w:rFonts w:ascii="Times New Roman" w:hAnsi="Times New Roman" w:cs="Times New Roman"/>
          <w:sz w:val="24"/>
          <w:szCs w:val="24"/>
        </w:rPr>
        <w:t>.</w:t>
      </w:r>
      <w:r w:rsidR="00AA13DD">
        <w:rPr>
          <w:rFonts w:ascii="Times New Roman" w:hAnsi="Times New Roman" w:cs="Times New Roman"/>
          <w:sz w:val="24"/>
          <w:szCs w:val="24"/>
        </w:rPr>
        <w:t xml:space="preserve"> </w:t>
      </w:r>
      <w:r w:rsidR="00EE2EAB">
        <w:rPr>
          <w:rFonts w:ascii="Times New Roman" w:hAnsi="Times New Roman" w:cs="Times New Roman"/>
          <w:sz w:val="24"/>
          <w:szCs w:val="24"/>
        </w:rPr>
        <w:t xml:space="preserve">As </w:t>
      </w:r>
      <w:r w:rsidR="00D91C63">
        <w:rPr>
          <w:rFonts w:ascii="Times New Roman" w:hAnsi="Times New Roman" w:cs="Times New Roman"/>
          <w:sz w:val="24"/>
          <w:szCs w:val="24"/>
        </w:rPr>
        <w:t xml:space="preserve">the </w:t>
      </w:r>
      <w:r w:rsidR="0075054E">
        <w:rPr>
          <w:rFonts w:ascii="Times New Roman" w:hAnsi="Times New Roman" w:cs="Times New Roman"/>
          <w:sz w:val="24"/>
          <w:szCs w:val="24"/>
        </w:rPr>
        <w:t xml:space="preserve">value of </w:t>
      </w:r>
      <w:r w:rsidR="00AE5917" w:rsidRPr="00812FBC">
        <w:rPr>
          <w:rFonts w:ascii="Times New Roman" w:hAnsi="Times New Roman" w:cs="Times New Roman"/>
          <w:sz w:val="24"/>
          <w:szCs w:val="24"/>
        </w:rPr>
        <w:t>σ</w:t>
      </w:r>
      <w:r w:rsidR="00AE5917">
        <w:rPr>
          <w:rFonts w:ascii="Times New Roman" w:hAnsi="Times New Roman" w:cs="Times New Roman"/>
          <w:sz w:val="24"/>
          <w:szCs w:val="24"/>
        </w:rPr>
        <w:t xml:space="preserve"> </w:t>
      </w:r>
      <w:r w:rsidR="008E6B11">
        <w:rPr>
          <w:rFonts w:ascii="Times New Roman" w:hAnsi="Times New Roman" w:cs="Times New Roman"/>
          <w:sz w:val="24"/>
          <w:szCs w:val="24"/>
        </w:rPr>
        <w:t>increases</w:t>
      </w:r>
      <w:r w:rsidR="00E36075">
        <w:rPr>
          <w:rFonts w:ascii="Times New Roman" w:hAnsi="Times New Roman" w:cs="Times New Roman"/>
          <w:sz w:val="24"/>
          <w:szCs w:val="24"/>
        </w:rPr>
        <w:t xml:space="preserve">, </w:t>
      </w:r>
      <w:r w:rsidR="00A542EF">
        <w:rPr>
          <w:rFonts w:ascii="Times New Roman" w:hAnsi="Times New Roman" w:cs="Times New Roman"/>
          <w:sz w:val="24"/>
          <w:szCs w:val="24"/>
        </w:rPr>
        <w:t xml:space="preserve">the </w:t>
      </w:r>
      <w:r w:rsidR="00782091">
        <w:rPr>
          <w:rFonts w:ascii="Times New Roman" w:hAnsi="Times New Roman" w:cs="Times New Roman"/>
          <w:sz w:val="24"/>
          <w:szCs w:val="24"/>
        </w:rPr>
        <w:t xml:space="preserve">output </w:t>
      </w:r>
      <w:r w:rsidR="00A542EF">
        <w:rPr>
          <w:rFonts w:ascii="Times New Roman" w:hAnsi="Times New Roman" w:cs="Times New Roman"/>
          <w:sz w:val="24"/>
          <w:szCs w:val="24"/>
        </w:rPr>
        <w:t xml:space="preserve">trend tends to </w:t>
      </w:r>
      <w:r w:rsidR="005A53CC">
        <w:rPr>
          <w:rFonts w:ascii="Times New Roman" w:hAnsi="Times New Roman" w:cs="Times New Roman"/>
          <w:sz w:val="24"/>
          <w:szCs w:val="24"/>
        </w:rPr>
        <w:t>be smoother</w:t>
      </w:r>
      <w:r w:rsidR="00E22419">
        <w:rPr>
          <w:rFonts w:ascii="Times New Roman" w:hAnsi="Times New Roman" w:cs="Times New Roman"/>
          <w:sz w:val="24"/>
          <w:szCs w:val="24"/>
        </w:rPr>
        <w:t xml:space="preserve">, </w:t>
      </w:r>
      <w:r w:rsidR="00261412">
        <w:rPr>
          <w:rFonts w:ascii="Times New Roman" w:hAnsi="Times New Roman" w:cs="Times New Roman"/>
          <w:sz w:val="24"/>
          <w:szCs w:val="24"/>
        </w:rPr>
        <w:t xml:space="preserve">and </w:t>
      </w:r>
      <w:r w:rsidR="00386B3F">
        <w:rPr>
          <w:rFonts w:ascii="Times New Roman" w:hAnsi="Times New Roman" w:cs="Times New Roman"/>
          <w:sz w:val="24"/>
          <w:szCs w:val="24"/>
        </w:rPr>
        <w:t xml:space="preserve">the </w:t>
      </w:r>
      <w:r w:rsidR="00E048BD">
        <w:rPr>
          <w:rFonts w:ascii="Times New Roman" w:hAnsi="Times New Roman" w:cs="Times New Roman"/>
          <w:sz w:val="24"/>
          <w:szCs w:val="24"/>
        </w:rPr>
        <w:t xml:space="preserve">overall </w:t>
      </w:r>
      <w:r w:rsidR="000C5AC3">
        <w:rPr>
          <w:rFonts w:ascii="Times New Roman" w:hAnsi="Times New Roman" w:cs="Times New Roman"/>
          <w:sz w:val="24"/>
          <w:szCs w:val="24"/>
        </w:rPr>
        <w:t xml:space="preserve">estimated </w:t>
      </w:r>
      <w:r w:rsidR="008B1659">
        <w:rPr>
          <w:rFonts w:ascii="Times New Roman" w:hAnsi="Times New Roman" w:cs="Times New Roman"/>
          <w:sz w:val="24"/>
          <w:szCs w:val="24"/>
        </w:rPr>
        <w:t xml:space="preserve">values </w:t>
      </w:r>
      <w:r w:rsidR="00DB3934">
        <w:rPr>
          <w:rFonts w:ascii="Times New Roman" w:hAnsi="Times New Roman" w:cs="Times New Roman"/>
          <w:sz w:val="24"/>
          <w:szCs w:val="24"/>
        </w:rPr>
        <w:t>decrease as well.</w:t>
      </w:r>
    </w:p>
    <w:p w14:paraId="091E6221" w14:textId="33EF0B0D" w:rsidR="004C7EB4" w:rsidRDefault="00D7204B" w:rsidP="004C7EB4">
      <w:pPr>
        <w:keepNext/>
        <w:jc w:val="center"/>
      </w:pPr>
      <w:r>
        <w:rPr>
          <w:noProof/>
        </w:rPr>
        <w:drawing>
          <wp:inline distT="0" distB="0" distL="0" distR="0" wp14:anchorId="7487C09F" wp14:editId="0ADA3CAA">
            <wp:extent cx="4809744" cy="1960895"/>
            <wp:effectExtent l="0" t="0" r="0" b="1270"/>
            <wp:docPr id="2" name="Picture 2" descr="A picture containing indoor, sitting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6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A7AD" w14:textId="40CB1036" w:rsidR="00BD0979" w:rsidRPr="00FF62F6" w:rsidRDefault="004C7EB4" w:rsidP="004C7EB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</w:t>
      </w:r>
      <w:r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="006C250B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BA073C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bookmarkStart w:id="0" w:name="_Hlk32671373"/>
      <w:r w:rsidR="00103AF9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8C49C2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of kernel estimation </w:t>
      </w:r>
      <w:r w:rsidR="0018044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EE5C5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Japanese pine saplings data </w:t>
      </w:r>
      <w:r w:rsidR="008C49C2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with σ = 0.05</w:t>
      </w:r>
      <w:r w:rsidR="0038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3874CA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σ = 0.</w:t>
      </w:r>
      <w:r w:rsidR="003874C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</w:t>
      </w:r>
      <w:r w:rsidR="00FE1D1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, respectively</w:t>
      </w:r>
      <w:bookmarkEnd w:id="0"/>
      <w:r w:rsidR="00E91B24" w:rsidRPr="00FF62F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C261AAF" w14:textId="2B64827E" w:rsidR="0050085B" w:rsidRPr="00812FBC" w:rsidRDefault="0050085B">
      <w:pPr>
        <w:rPr>
          <w:rFonts w:ascii="Times New Roman" w:hAnsi="Times New Roman" w:cs="Times New Roman"/>
          <w:sz w:val="24"/>
          <w:szCs w:val="24"/>
        </w:rPr>
      </w:pPr>
    </w:p>
    <w:p w14:paraId="771E01C7" w14:textId="7A6C7835" w:rsidR="000C3788" w:rsidRPr="006B4072" w:rsidRDefault="000C3788" w:rsidP="000C378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B92AD2">
        <w:rPr>
          <w:rFonts w:ascii="Times New Roman" w:hAnsi="Times New Roman" w:cs="Times New Roman"/>
          <w:b/>
          <w:bCs/>
          <w:sz w:val="24"/>
          <w:szCs w:val="24"/>
          <w:u w:val="single"/>
        </w:rPr>
        <w:t>Ⅱ</w:t>
      </w:r>
    </w:p>
    <w:p w14:paraId="1ABF6769" w14:textId="46591AE9" w:rsidR="00612CD3" w:rsidRPr="00640B83" w:rsidRDefault="0051529A" w:rsidP="0030107F">
      <w:r>
        <w:rPr>
          <w:rFonts w:ascii="Times New Roman" w:hAnsi="Times New Roman" w:cs="Times New Roman"/>
          <w:sz w:val="24"/>
          <w:szCs w:val="24"/>
        </w:rPr>
        <w:t>The p</w:t>
      </w:r>
      <w:r w:rsidR="00F32095" w:rsidRPr="00501439">
        <w:rPr>
          <w:rFonts w:ascii="Times New Roman" w:hAnsi="Times New Roman" w:cs="Times New Roman"/>
          <w:sz w:val="24"/>
          <w:szCs w:val="24"/>
        </w:rPr>
        <w:t xml:space="preserve">lots of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="00425872" w:rsidRPr="00501439">
        <w:rPr>
          <w:rFonts w:ascii="Times New Roman" w:hAnsi="Times New Roman" w:cs="Times New Roman"/>
          <w:sz w:val="24"/>
          <w:szCs w:val="24"/>
        </w:rPr>
        <w:t xml:space="preserve">, and </w:t>
      </w:r>
      <w:r w:rsidR="00425872" w:rsidRPr="00CB018B">
        <w:rPr>
          <w:rFonts w:ascii="Times New Roman" w:hAnsi="Times New Roman" w:cs="Times New Roman"/>
          <w:i/>
          <w:iCs/>
          <w:sz w:val="24"/>
          <w:szCs w:val="24"/>
        </w:rPr>
        <w:t>Lhat</w:t>
      </w:r>
      <w:r w:rsidR="00501439" w:rsidRPr="00F50A4F">
        <w:rPr>
          <w:rFonts w:ascii="Times New Roman" w:hAnsi="Times New Roman" w:cs="Times New Roman"/>
          <w:sz w:val="24"/>
          <w:szCs w:val="24"/>
        </w:rPr>
        <w:t xml:space="preserve"> </w:t>
      </w:r>
      <w:r w:rsidR="00F95197" w:rsidRPr="00F50A4F">
        <w:rPr>
          <w:rFonts w:ascii="Times New Roman" w:hAnsi="Times New Roman" w:cs="Times New Roman"/>
          <w:sz w:val="24"/>
          <w:szCs w:val="24"/>
        </w:rPr>
        <w:t>for Japanese pine saplings data</w:t>
      </w:r>
      <w:r w:rsidR="00F95197" w:rsidRPr="003112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501439">
        <w:rPr>
          <w:rFonts w:ascii="Times New Roman" w:hAnsi="Times New Roman" w:cs="Times New Roman"/>
          <w:sz w:val="24"/>
          <w:szCs w:val="24"/>
        </w:rPr>
        <w:t xml:space="preserve">are </w:t>
      </w:r>
      <w:r w:rsidR="000E6A79">
        <w:rPr>
          <w:rFonts w:ascii="Times New Roman" w:hAnsi="Times New Roman" w:cs="Times New Roman"/>
          <w:sz w:val="24"/>
          <w:szCs w:val="24"/>
        </w:rPr>
        <w:t xml:space="preserve">shown in </w:t>
      </w:r>
      <w:r w:rsidR="00D0577D"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>Figure 2</w:t>
      </w:r>
      <w:r w:rsidR="00D0577D">
        <w:rPr>
          <w:rFonts w:ascii="Times New Roman" w:hAnsi="Times New Roman" w:cs="Times New Roman"/>
          <w:sz w:val="24"/>
          <w:szCs w:val="24"/>
        </w:rPr>
        <w:t xml:space="preserve"> and </w:t>
      </w:r>
      <w:r w:rsidR="00D0577D"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>Figure 3</w:t>
      </w:r>
      <w:r w:rsidR="00751833">
        <w:rPr>
          <w:rFonts w:ascii="Times New Roman" w:hAnsi="Times New Roman" w:cs="Times New Roman"/>
          <w:sz w:val="24"/>
          <w:szCs w:val="24"/>
        </w:rPr>
        <w:t>.</w:t>
      </w:r>
      <w:r w:rsidR="00565C6F">
        <w:rPr>
          <w:rFonts w:ascii="Times New Roman" w:hAnsi="Times New Roman" w:cs="Times New Roman"/>
          <w:sz w:val="24"/>
          <w:szCs w:val="24"/>
        </w:rPr>
        <w:t xml:space="preserve"> </w:t>
      </w:r>
      <w:r w:rsidR="00751833">
        <w:rPr>
          <w:rFonts w:ascii="Times New Roman" w:hAnsi="Times New Roman" w:cs="Times New Roman"/>
          <w:sz w:val="24"/>
          <w:szCs w:val="24"/>
        </w:rPr>
        <w:t>T</w:t>
      </w:r>
      <w:r w:rsidR="001567B5">
        <w:rPr>
          <w:rFonts w:ascii="Times New Roman" w:hAnsi="Times New Roman" w:cs="Times New Roman"/>
          <w:sz w:val="24"/>
          <w:szCs w:val="24"/>
        </w:rPr>
        <w:t xml:space="preserve">he </w:t>
      </w:r>
      <w:r w:rsidR="00E6175A">
        <w:rPr>
          <w:rFonts w:ascii="Times New Roman" w:hAnsi="Times New Roman" w:cs="Times New Roman"/>
          <w:sz w:val="24"/>
          <w:szCs w:val="24"/>
        </w:rPr>
        <w:t xml:space="preserve">point pattern for </w:t>
      </w:r>
      <w:r w:rsidR="00511EBB" w:rsidRPr="00F50A4F">
        <w:rPr>
          <w:rFonts w:ascii="Times New Roman" w:hAnsi="Times New Roman" w:cs="Times New Roman"/>
          <w:sz w:val="24"/>
          <w:szCs w:val="24"/>
        </w:rPr>
        <w:t>Japanese pine saplings</w:t>
      </w:r>
      <w:r w:rsidR="00AC3B73">
        <w:rPr>
          <w:rFonts w:ascii="Times New Roman" w:hAnsi="Times New Roman" w:cs="Times New Roman"/>
          <w:sz w:val="24"/>
          <w:szCs w:val="24"/>
        </w:rPr>
        <w:t xml:space="preserve"> is </w:t>
      </w:r>
      <w:r w:rsidR="00E9468D">
        <w:rPr>
          <w:rFonts w:ascii="Times New Roman" w:hAnsi="Times New Roman" w:cs="Times New Roman"/>
          <w:sz w:val="24"/>
          <w:szCs w:val="24"/>
        </w:rPr>
        <w:t>random</w:t>
      </w:r>
      <w:r w:rsidR="008536B5">
        <w:rPr>
          <w:rFonts w:ascii="Times New Roman" w:hAnsi="Times New Roman" w:cs="Times New Roman"/>
          <w:sz w:val="24"/>
          <w:szCs w:val="24"/>
        </w:rPr>
        <w:t xml:space="preserve"> given </w:t>
      </w:r>
      <w:r w:rsidR="0049001E">
        <w:rPr>
          <w:rFonts w:ascii="Times New Roman" w:hAnsi="Times New Roman" w:cs="Times New Roman"/>
          <w:sz w:val="24"/>
          <w:szCs w:val="24"/>
        </w:rPr>
        <w:t>the evidence</w:t>
      </w:r>
      <w:r w:rsidR="00D90138">
        <w:rPr>
          <w:rFonts w:ascii="Times New Roman" w:hAnsi="Times New Roman" w:cs="Times New Roman"/>
          <w:sz w:val="24"/>
          <w:szCs w:val="24"/>
        </w:rPr>
        <w:t xml:space="preserve"> that</w:t>
      </w:r>
      <w:r w:rsidR="0049001E">
        <w:rPr>
          <w:rFonts w:ascii="Times New Roman" w:hAnsi="Times New Roman" w:cs="Times New Roman"/>
          <w:sz w:val="24"/>
          <w:szCs w:val="24"/>
        </w:rPr>
        <w:t xml:space="preserve"> </w:t>
      </w:r>
      <w:r w:rsidR="00B70F0A">
        <w:rPr>
          <w:rFonts w:ascii="Times New Roman" w:hAnsi="Times New Roman" w:cs="Times New Roman"/>
          <w:sz w:val="24"/>
          <w:szCs w:val="24"/>
        </w:rPr>
        <w:t xml:space="preserve">(1) </w:t>
      </w:r>
      <w:r w:rsidR="00F050C6">
        <w:rPr>
          <w:rFonts w:ascii="Times New Roman" w:hAnsi="Times New Roman" w:cs="Times New Roman"/>
          <w:sz w:val="24"/>
          <w:szCs w:val="24"/>
        </w:rPr>
        <w:t>b</w:t>
      </w:r>
      <w:r w:rsidR="0061615E">
        <w:rPr>
          <w:rFonts w:ascii="Times New Roman" w:hAnsi="Times New Roman" w:cs="Times New Roman"/>
          <w:sz w:val="24"/>
          <w:szCs w:val="24"/>
        </w:rPr>
        <w:t xml:space="preserve">oth of the </w:t>
      </w:r>
      <w:r w:rsidR="00CB7DB7">
        <w:rPr>
          <w:rFonts w:ascii="Times New Roman" w:hAnsi="Times New Roman" w:cs="Times New Roman"/>
          <w:sz w:val="24"/>
          <w:szCs w:val="24"/>
        </w:rPr>
        <w:t xml:space="preserve">empirical </w:t>
      </w:r>
      <w:r w:rsidR="0061615E">
        <w:rPr>
          <w:rFonts w:ascii="Times New Roman" w:hAnsi="Times New Roman" w:cs="Times New Roman"/>
          <w:sz w:val="24"/>
          <w:szCs w:val="24"/>
        </w:rPr>
        <w:t xml:space="preserve">distribution functions </w:t>
      </w:r>
      <w:r w:rsidR="0061615E" w:rsidRPr="00627977">
        <w:rPr>
          <w:rFonts w:ascii="Times New Roman" w:hAnsi="Times New Roman" w:cs="Times New Roman"/>
          <w:i/>
          <w:iCs/>
          <w:sz w:val="24"/>
          <w:szCs w:val="24"/>
        </w:rPr>
        <w:t>G(r)</w:t>
      </w:r>
      <w:r w:rsidR="0061615E">
        <w:rPr>
          <w:rFonts w:ascii="Times New Roman" w:hAnsi="Times New Roman" w:cs="Times New Roman"/>
          <w:sz w:val="24"/>
          <w:szCs w:val="24"/>
        </w:rPr>
        <w:t xml:space="preserve"> and </w:t>
      </w:r>
      <w:r w:rsidR="0061615E" w:rsidRPr="00C60FA8">
        <w:rPr>
          <w:rFonts w:ascii="Times New Roman" w:hAnsi="Times New Roman" w:cs="Times New Roman"/>
          <w:i/>
          <w:iCs/>
          <w:sz w:val="24"/>
          <w:szCs w:val="24"/>
        </w:rPr>
        <w:t>F(r)</w:t>
      </w:r>
      <w:r w:rsidR="00CB7DB7">
        <w:rPr>
          <w:rFonts w:ascii="Times New Roman" w:hAnsi="Times New Roman" w:cs="Times New Roman"/>
          <w:sz w:val="24"/>
          <w:szCs w:val="24"/>
        </w:rPr>
        <w:t xml:space="preserve"> </w:t>
      </w:r>
      <w:r w:rsidR="00B3747F">
        <w:rPr>
          <w:rFonts w:ascii="Times New Roman" w:hAnsi="Times New Roman" w:cs="Times New Roman"/>
          <w:sz w:val="24"/>
          <w:szCs w:val="24"/>
        </w:rPr>
        <w:t xml:space="preserve">are </w:t>
      </w:r>
      <w:r w:rsidR="00D8173F">
        <w:rPr>
          <w:rFonts w:ascii="Times New Roman" w:hAnsi="Times New Roman" w:cs="Times New Roman"/>
          <w:sz w:val="24"/>
          <w:szCs w:val="24"/>
        </w:rPr>
        <w:t>aligned with</w:t>
      </w:r>
      <w:r w:rsidR="00147EBC">
        <w:rPr>
          <w:rFonts w:ascii="Times New Roman" w:hAnsi="Times New Roman" w:cs="Times New Roman"/>
          <w:sz w:val="24"/>
          <w:szCs w:val="24"/>
        </w:rPr>
        <w:t xml:space="preserve"> </w:t>
      </w:r>
      <w:r w:rsidR="00746E00">
        <w:rPr>
          <w:rFonts w:ascii="Times New Roman" w:hAnsi="Times New Roman" w:cs="Times New Roman"/>
          <w:sz w:val="24"/>
          <w:szCs w:val="24"/>
        </w:rPr>
        <w:t xml:space="preserve">the </w:t>
      </w:r>
      <w:r w:rsidR="003F52B3">
        <w:rPr>
          <w:rFonts w:ascii="Times New Roman" w:hAnsi="Times New Roman" w:cs="Times New Roman"/>
          <w:sz w:val="24"/>
          <w:szCs w:val="24"/>
        </w:rPr>
        <w:t xml:space="preserve">theoretical ones </w:t>
      </w:r>
      <w:r w:rsidR="00C01D78">
        <w:rPr>
          <w:rFonts w:ascii="Times New Roman" w:hAnsi="Times New Roman" w:cs="Times New Roman"/>
          <w:sz w:val="24"/>
          <w:szCs w:val="24"/>
        </w:rPr>
        <w:t xml:space="preserve">that derived </w:t>
      </w:r>
      <w:r w:rsidR="00425A0F">
        <w:rPr>
          <w:rFonts w:ascii="Times New Roman" w:hAnsi="Times New Roman" w:cs="Times New Roman"/>
          <w:sz w:val="24"/>
          <w:szCs w:val="24"/>
        </w:rPr>
        <w:t xml:space="preserve">from a </w:t>
      </w:r>
      <w:r w:rsidR="001567C2" w:rsidRPr="009A575A">
        <w:rPr>
          <w:rFonts w:ascii="Times New Roman" w:hAnsi="Times New Roman" w:cs="Times New Roman"/>
          <w:sz w:val="24"/>
          <w:szCs w:val="24"/>
        </w:rPr>
        <w:t>Poisson process</w:t>
      </w:r>
      <w:r w:rsidR="00D34607">
        <w:rPr>
          <w:rFonts w:ascii="Times New Roman" w:hAnsi="Times New Roman" w:cs="Times New Roman"/>
          <w:sz w:val="24"/>
          <w:szCs w:val="24"/>
        </w:rPr>
        <w:t>, and</w:t>
      </w:r>
      <w:r w:rsidR="002423D6">
        <w:rPr>
          <w:rFonts w:ascii="Times New Roman" w:hAnsi="Times New Roman" w:cs="Times New Roman"/>
          <w:sz w:val="24"/>
          <w:szCs w:val="24"/>
        </w:rPr>
        <w:t xml:space="preserve"> (2)</w:t>
      </w:r>
      <w:r w:rsidR="00917822">
        <w:rPr>
          <w:rFonts w:ascii="Times New Roman" w:hAnsi="Times New Roman" w:cs="Times New Roman"/>
          <w:sz w:val="24"/>
          <w:szCs w:val="24"/>
        </w:rPr>
        <w:t xml:space="preserve"> </w:t>
      </w:r>
      <w:r w:rsidR="00B261F2">
        <w:rPr>
          <w:rFonts w:ascii="Times New Roman" w:hAnsi="Times New Roman" w:cs="Times New Roman"/>
          <w:sz w:val="24"/>
          <w:szCs w:val="24"/>
        </w:rPr>
        <w:t xml:space="preserve">the empirical values of </w:t>
      </w:r>
      <w:r w:rsidR="00877BFB" w:rsidRPr="00085680">
        <w:rPr>
          <w:rFonts w:ascii="Times New Roman" w:hAnsi="Times New Roman" w:cs="Times New Roman"/>
          <w:i/>
          <w:iCs/>
          <w:sz w:val="24"/>
          <w:szCs w:val="24"/>
        </w:rPr>
        <w:t>K(r)</w:t>
      </w:r>
      <w:r w:rsidR="00877BFB">
        <w:rPr>
          <w:rFonts w:ascii="Times New Roman" w:hAnsi="Times New Roman" w:cs="Times New Roman"/>
          <w:sz w:val="24"/>
          <w:szCs w:val="24"/>
        </w:rPr>
        <w:t xml:space="preserve"> and </w:t>
      </w:r>
      <w:r w:rsidR="00B04AE9" w:rsidRPr="00085680">
        <w:rPr>
          <w:rFonts w:ascii="Times New Roman" w:hAnsi="Times New Roman" w:cs="Times New Roman"/>
          <w:i/>
          <w:iCs/>
          <w:sz w:val="24"/>
          <w:szCs w:val="24"/>
        </w:rPr>
        <w:t>L(r)</w:t>
      </w:r>
      <w:r w:rsidR="007F241B">
        <w:rPr>
          <w:rFonts w:ascii="Times New Roman" w:hAnsi="Times New Roman" w:cs="Times New Roman"/>
          <w:sz w:val="24"/>
          <w:szCs w:val="24"/>
        </w:rPr>
        <w:t xml:space="preserve"> </w:t>
      </w:r>
      <w:r w:rsidR="00707637">
        <w:rPr>
          <w:rFonts w:ascii="Times New Roman" w:hAnsi="Times New Roman" w:cs="Times New Roman"/>
          <w:sz w:val="24"/>
          <w:szCs w:val="24"/>
        </w:rPr>
        <w:t xml:space="preserve">are </w:t>
      </w:r>
      <w:r w:rsidR="00CC03DB">
        <w:rPr>
          <w:rFonts w:ascii="Times New Roman" w:hAnsi="Times New Roman" w:cs="Times New Roman"/>
          <w:sz w:val="24"/>
          <w:szCs w:val="24"/>
        </w:rPr>
        <w:t xml:space="preserve">both </w:t>
      </w:r>
      <w:r w:rsidR="00407471">
        <w:rPr>
          <w:rFonts w:ascii="Times New Roman" w:hAnsi="Times New Roman" w:cs="Times New Roman"/>
          <w:sz w:val="24"/>
          <w:szCs w:val="24"/>
        </w:rPr>
        <w:t>below</w:t>
      </w:r>
      <w:r w:rsidR="00931840">
        <w:rPr>
          <w:rFonts w:ascii="Times New Roman" w:hAnsi="Times New Roman" w:cs="Times New Roman"/>
          <w:sz w:val="24"/>
          <w:szCs w:val="24"/>
        </w:rPr>
        <w:t xml:space="preserve"> </w:t>
      </w:r>
      <w:r w:rsidR="006D19F3">
        <w:rPr>
          <w:rFonts w:ascii="Times New Roman" w:hAnsi="Times New Roman" w:cs="Times New Roman"/>
          <w:sz w:val="24"/>
          <w:szCs w:val="24"/>
        </w:rPr>
        <w:t xml:space="preserve">the </w:t>
      </w:r>
      <w:r w:rsidR="0049467F">
        <w:rPr>
          <w:rFonts w:ascii="Times New Roman" w:hAnsi="Times New Roman" w:cs="Times New Roman"/>
          <w:sz w:val="24"/>
          <w:szCs w:val="24"/>
        </w:rPr>
        <w:t xml:space="preserve">theoretical values </w:t>
      </w:r>
      <w:r w:rsidR="00F22ACE">
        <w:rPr>
          <w:rFonts w:ascii="Times New Roman" w:hAnsi="Times New Roman" w:cs="Times New Roman"/>
          <w:sz w:val="24"/>
          <w:szCs w:val="24"/>
        </w:rPr>
        <w:t>under CSR</w:t>
      </w:r>
      <w:r w:rsidR="00C70E75" w:rsidRPr="0001081E">
        <w:rPr>
          <w:rFonts w:ascii="Times New Roman" w:hAnsi="Times New Roman" w:cs="Times New Roman"/>
          <w:sz w:val="24"/>
          <w:szCs w:val="24"/>
        </w:rPr>
        <w:t>.</w:t>
      </w:r>
    </w:p>
    <w:p w14:paraId="652261C8" w14:textId="77777777" w:rsidR="00C37678" w:rsidRDefault="00635C06" w:rsidP="00C37678">
      <w:pPr>
        <w:keepNext/>
        <w:jc w:val="center"/>
      </w:pPr>
      <w:r>
        <w:rPr>
          <w:noProof/>
        </w:rPr>
        <w:drawing>
          <wp:inline distT="0" distB="0" distL="0" distR="0" wp14:anchorId="682BF747" wp14:editId="67BAF700">
            <wp:extent cx="4809744" cy="1995013"/>
            <wp:effectExtent l="0" t="0" r="0" b="5715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9C41" w14:textId="5A799AEC" w:rsidR="00AB1683" w:rsidRPr="00F15738" w:rsidRDefault="00C37678" w:rsidP="00F15738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2</w:t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5F15BF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5F15B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5F15BF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5F15B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for Japanese pine saplings data</w:t>
      </w:r>
      <w:r w:rsidR="00CC0BBA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845592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845592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845592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CF7126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780D2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6ADAEDD3" w14:textId="77777777" w:rsidR="00E804EE" w:rsidRDefault="00897A01" w:rsidP="00E804E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9FCD62" wp14:editId="43921EB5">
            <wp:extent cx="4809744" cy="1993887"/>
            <wp:effectExtent l="0" t="0" r="0" b="698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03586" w14:textId="19390364" w:rsidR="004B429F" w:rsidRDefault="00E804EE" w:rsidP="004B429F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3</w:t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2488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57348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57348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57348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E57348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4B429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 Japanese pine saplings data (</w:t>
      </w:r>
      <w:r w:rsidR="004B429F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4B429F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4B429F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4B429F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4B429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345EF85" w14:textId="78B2430A" w:rsidR="00897A01" w:rsidRDefault="00897A01" w:rsidP="00AB5D2E">
      <w:pPr>
        <w:pStyle w:val="Caption"/>
        <w:rPr>
          <w:i w:val="0"/>
          <w:iCs w:val="0"/>
        </w:rPr>
      </w:pPr>
    </w:p>
    <w:p w14:paraId="1004538A" w14:textId="0A649F1D" w:rsidR="00B337D3" w:rsidRPr="006B4072" w:rsidRDefault="00B337D3" w:rsidP="00B337D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D60A62">
        <w:rPr>
          <w:rFonts w:ascii="Times New Roman" w:hAnsi="Times New Roman" w:cs="Times New Roman"/>
          <w:b/>
          <w:bCs/>
          <w:sz w:val="24"/>
          <w:szCs w:val="24"/>
          <w:u w:val="single"/>
        </w:rPr>
        <w:t>Ⅲ</w:t>
      </w:r>
    </w:p>
    <w:p w14:paraId="43B22E7C" w14:textId="5283F23F" w:rsidR="00D833FB" w:rsidRPr="005C3B6F" w:rsidRDefault="00212A60" w:rsidP="00AB1683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The plot of</w:t>
      </w:r>
      <w:r w:rsidR="00DC4ED9">
        <w:rPr>
          <w:rFonts w:ascii="Times New Roman" w:hAnsi="Times New Roman" w:cs="Times New Roman"/>
          <w:sz w:val="24"/>
          <w:szCs w:val="24"/>
        </w:rPr>
        <w:t xml:space="preserve"> </w:t>
      </w:r>
      <w:r w:rsidR="00DC4ED9" w:rsidRPr="004049A8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="00DC4ED9" w:rsidRPr="004049A8">
        <w:rPr>
          <w:rFonts w:ascii="Times New Roman" w:hAnsi="Times New Roman" w:cs="Times New Roman"/>
          <w:sz w:val="24"/>
          <w:szCs w:val="24"/>
        </w:rPr>
        <w:t xml:space="preserve"> and </w:t>
      </w:r>
      <w:r w:rsidR="00DC4ED9" w:rsidRPr="004049A8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="00DC4ED9" w:rsidRPr="004049A8">
        <w:rPr>
          <w:rFonts w:ascii="Times New Roman" w:hAnsi="Times New Roman" w:cs="Times New Roman"/>
          <w:sz w:val="24"/>
          <w:szCs w:val="24"/>
        </w:rPr>
        <w:t xml:space="preserve"> with simulating bounds for Japanese pine saplings data</w:t>
      </w:r>
      <w:r w:rsidR="004049A8">
        <w:rPr>
          <w:rFonts w:ascii="Times New Roman" w:hAnsi="Times New Roman" w:cs="Times New Roman"/>
          <w:sz w:val="24"/>
          <w:szCs w:val="24"/>
        </w:rPr>
        <w:t xml:space="preserve"> is shown in </w:t>
      </w:r>
      <w:r w:rsidR="00D833FB"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>Figure 4</w:t>
      </w:r>
      <w:r w:rsidR="00D833FB">
        <w:rPr>
          <w:rFonts w:ascii="Times New Roman" w:hAnsi="Times New Roman" w:cs="Times New Roman"/>
          <w:sz w:val="24"/>
          <w:szCs w:val="24"/>
        </w:rPr>
        <w:t>.</w:t>
      </w:r>
      <w:r w:rsidR="00571E3F">
        <w:rPr>
          <w:rFonts w:ascii="Times New Roman" w:hAnsi="Times New Roman" w:cs="Times New Roman"/>
          <w:sz w:val="24"/>
          <w:szCs w:val="24"/>
        </w:rPr>
        <w:t xml:space="preserve"> </w:t>
      </w:r>
      <w:r w:rsidR="005D5522">
        <w:rPr>
          <w:rFonts w:ascii="Times New Roman" w:hAnsi="Times New Roman" w:cs="Times New Roman"/>
          <w:sz w:val="24"/>
          <w:szCs w:val="24"/>
        </w:rPr>
        <w:t>T</w:t>
      </w:r>
      <w:r w:rsidR="004F45EE">
        <w:rPr>
          <w:rFonts w:ascii="Times New Roman" w:hAnsi="Times New Roman" w:cs="Times New Roman"/>
          <w:sz w:val="24"/>
          <w:szCs w:val="24"/>
        </w:rPr>
        <w:t xml:space="preserve">he </w:t>
      </w:r>
      <w:r w:rsidR="00C070EB">
        <w:rPr>
          <w:rFonts w:ascii="Times New Roman" w:hAnsi="Times New Roman" w:cs="Times New Roman"/>
          <w:sz w:val="24"/>
          <w:szCs w:val="24"/>
        </w:rPr>
        <w:t>empirical value</w:t>
      </w:r>
      <w:r w:rsidR="00271AD7">
        <w:rPr>
          <w:rFonts w:ascii="Times New Roman" w:hAnsi="Times New Roman" w:cs="Times New Roman"/>
          <w:sz w:val="24"/>
          <w:szCs w:val="24"/>
        </w:rPr>
        <w:t>s</w:t>
      </w:r>
      <w:r w:rsidR="00C070EB">
        <w:rPr>
          <w:rFonts w:ascii="Times New Roman" w:hAnsi="Times New Roman" w:cs="Times New Roman"/>
          <w:sz w:val="24"/>
          <w:szCs w:val="24"/>
        </w:rPr>
        <w:t xml:space="preserve"> </w:t>
      </w:r>
      <w:r w:rsidR="00137FB9">
        <w:rPr>
          <w:rFonts w:ascii="Times New Roman" w:hAnsi="Times New Roman" w:cs="Times New Roman"/>
          <w:sz w:val="24"/>
          <w:szCs w:val="24"/>
        </w:rPr>
        <w:t>f</w:t>
      </w:r>
      <w:r w:rsidR="00C46D35">
        <w:rPr>
          <w:rFonts w:ascii="Times New Roman" w:hAnsi="Times New Roman" w:cs="Times New Roman"/>
          <w:sz w:val="24"/>
          <w:szCs w:val="24"/>
        </w:rPr>
        <w:t>or</w:t>
      </w:r>
      <w:r w:rsidR="00FE77A0">
        <w:rPr>
          <w:rFonts w:ascii="Times New Roman" w:hAnsi="Times New Roman" w:cs="Times New Roman"/>
          <w:sz w:val="24"/>
          <w:szCs w:val="24"/>
        </w:rPr>
        <w:t xml:space="preserve"> </w:t>
      </w:r>
      <w:r w:rsidR="00FE77A0" w:rsidRPr="00F74B6D">
        <w:rPr>
          <w:rFonts w:ascii="Times New Roman" w:hAnsi="Times New Roman" w:cs="Times New Roman"/>
          <w:i/>
          <w:iCs/>
          <w:sz w:val="24"/>
          <w:szCs w:val="24"/>
        </w:rPr>
        <w:t>G</w:t>
      </w:r>
      <w:r w:rsidR="00C46D35" w:rsidRPr="00F74B6D">
        <w:rPr>
          <w:rFonts w:ascii="Times New Roman" w:hAnsi="Times New Roman" w:cs="Times New Roman"/>
          <w:i/>
          <w:iCs/>
          <w:sz w:val="24"/>
          <w:szCs w:val="24"/>
        </w:rPr>
        <w:t>(r)</w:t>
      </w:r>
      <w:r w:rsidR="00EA0E7A">
        <w:rPr>
          <w:rFonts w:ascii="Times New Roman" w:hAnsi="Times New Roman" w:cs="Times New Roman"/>
          <w:sz w:val="24"/>
          <w:szCs w:val="24"/>
        </w:rPr>
        <w:t xml:space="preserve"> </w:t>
      </w:r>
      <w:r w:rsidR="00001A32">
        <w:rPr>
          <w:rFonts w:ascii="Times New Roman" w:hAnsi="Times New Roman" w:cs="Times New Roman"/>
          <w:sz w:val="24"/>
          <w:szCs w:val="24"/>
        </w:rPr>
        <w:t xml:space="preserve">and </w:t>
      </w:r>
      <w:r w:rsidR="002B742A" w:rsidRPr="008B4F86">
        <w:rPr>
          <w:rFonts w:ascii="Times New Roman" w:hAnsi="Times New Roman" w:cs="Times New Roman"/>
          <w:i/>
          <w:iCs/>
          <w:sz w:val="24"/>
          <w:szCs w:val="24"/>
        </w:rPr>
        <w:t>F(r)</w:t>
      </w:r>
      <w:r w:rsidR="009141AB">
        <w:rPr>
          <w:rFonts w:ascii="Times New Roman" w:hAnsi="Times New Roman" w:cs="Times New Roman"/>
          <w:sz w:val="24"/>
          <w:szCs w:val="24"/>
        </w:rPr>
        <w:t xml:space="preserve"> </w:t>
      </w:r>
      <w:r w:rsidR="00283EE7">
        <w:rPr>
          <w:rFonts w:ascii="Times New Roman" w:hAnsi="Times New Roman" w:cs="Times New Roman"/>
          <w:sz w:val="24"/>
          <w:szCs w:val="24"/>
        </w:rPr>
        <w:t xml:space="preserve">both </w:t>
      </w:r>
      <w:r w:rsidR="00271387">
        <w:rPr>
          <w:rFonts w:ascii="Times New Roman" w:hAnsi="Times New Roman" w:cs="Times New Roman"/>
          <w:sz w:val="24"/>
          <w:szCs w:val="24"/>
        </w:rPr>
        <w:t>fall</w:t>
      </w:r>
      <w:r w:rsidR="00C070EB">
        <w:rPr>
          <w:rFonts w:ascii="Times New Roman" w:hAnsi="Times New Roman" w:cs="Times New Roman"/>
          <w:sz w:val="24"/>
          <w:szCs w:val="24"/>
        </w:rPr>
        <w:t xml:space="preserve"> </w:t>
      </w:r>
      <w:r w:rsidR="00A10D64" w:rsidRPr="00EE3367">
        <w:rPr>
          <w:rFonts w:ascii="Times New Roman" w:hAnsi="Times New Roman" w:cs="Times New Roman"/>
          <w:sz w:val="24"/>
          <w:szCs w:val="24"/>
        </w:rPr>
        <w:t>within</w:t>
      </w:r>
      <w:r w:rsidR="00F74B6D" w:rsidRPr="00EE3367">
        <w:rPr>
          <w:rFonts w:ascii="Times New Roman" w:hAnsi="Times New Roman" w:cs="Times New Roman"/>
          <w:sz w:val="24"/>
          <w:szCs w:val="24"/>
        </w:rPr>
        <w:t xml:space="preserve"> th</w:t>
      </w:r>
      <w:r w:rsidR="008864DC" w:rsidRPr="00EE3367">
        <w:rPr>
          <w:rFonts w:ascii="Times New Roman" w:hAnsi="Times New Roman" w:cs="Times New Roman"/>
          <w:sz w:val="24"/>
          <w:szCs w:val="24"/>
        </w:rPr>
        <w:t>e</w:t>
      </w:r>
      <w:r w:rsidR="00F74B6D" w:rsidRPr="00EE3367">
        <w:rPr>
          <w:rFonts w:ascii="Times New Roman" w:hAnsi="Times New Roman" w:cs="Times New Roman"/>
          <w:sz w:val="24"/>
          <w:szCs w:val="24"/>
        </w:rPr>
        <w:t xml:space="preserve"> envelope</w:t>
      </w:r>
      <w:r w:rsidR="00F0294E">
        <w:rPr>
          <w:rFonts w:ascii="Times New Roman" w:hAnsi="Times New Roman" w:cs="Times New Roman"/>
          <w:sz w:val="24"/>
          <w:szCs w:val="24"/>
        </w:rPr>
        <w:t>s</w:t>
      </w:r>
      <w:r w:rsidR="008864DC" w:rsidRPr="00EE3367">
        <w:rPr>
          <w:rFonts w:ascii="Times New Roman" w:hAnsi="Times New Roman" w:cs="Times New Roman"/>
          <w:sz w:val="24"/>
          <w:szCs w:val="24"/>
        </w:rPr>
        <w:t xml:space="preserve"> formed by the upper and lower bounds of simulation</w:t>
      </w:r>
      <w:r w:rsidR="000A031E" w:rsidRPr="00EE3367">
        <w:rPr>
          <w:rFonts w:ascii="Times New Roman" w:hAnsi="Times New Roman" w:cs="Times New Roman"/>
          <w:sz w:val="24"/>
          <w:szCs w:val="24"/>
        </w:rPr>
        <w:t>, and</w:t>
      </w:r>
      <w:r w:rsidR="00993311" w:rsidRPr="00EE3367">
        <w:rPr>
          <w:rFonts w:ascii="Times New Roman" w:hAnsi="Times New Roman" w:cs="Times New Roman"/>
          <w:sz w:val="24"/>
          <w:szCs w:val="24"/>
        </w:rPr>
        <w:t xml:space="preserve"> therefore</w:t>
      </w:r>
      <w:r w:rsidR="004F6BB9" w:rsidRPr="00EE3367">
        <w:rPr>
          <w:rFonts w:ascii="Times New Roman" w:hAnsi="Times New Roman" w:cs="Times New Roman"/>
          <w:sz w:val="24"/>
          <w:szCs w:val="24"/>
        </w:rPr>
        <w:t xml:space="preserve"> the </w:t>
      </w:r>
      <w:r w:rsidR="007803B4" w:rsidRPr="00EE3367">
        <w:rPr>
          <w:rFonts w:ascii="Times New Roman" w:hAnsi="Times New Roman" w:cs="Times New Roman"/>
          <w:sz w:val="24"/>
          <w:szCs w:val="24"/>
        </w:rPr>
        <w:t>point pattern</w:t>
      </w:r>
      <w:r w:rsidR="003D7B88" w:rsidRPr="00EE3367">
        <w:rPr>
          <w:rFonts w:ascii="Times New Roman" w:hAnsi="Times New Roman" w:cs="Times New Roman"/>
          <w:sz w:val="24"/>
          <w:szCs w:val="24"/>
        </w:rPr>
        <w:t xml:space="preserve"> for </w:t>
      </w:r>
      <w:r w:rsidR="009A1570" w:rsidRPr="004049A8">
        <w:rPr>
          <w:rFonts w:ascii="Times New Roman" w:hAnsi="Times New Roman" w:cs="Times New Roman"/>
          <w:sz w:val="24"/>
          <w:szCs w:val="24"/>
        </w:rPr>
        <w:t>Japanese pine saplings data</w:t>
      </w:r>
      <w:r w:rsidR="004E1193">
        <w:rPr>
          <w:rFonts w:ascii="Times New Roman" w:hAnsi="Times New Roman" w:cs="Times New Roman"/>
          <w:sz w:val="24"/>
          <w:szCs w:val="24"/>
        </w:rPr>
        <w:t xml:space="preserve"> is </w:t>
      </w:r>
      <w:r w:rsidR="007625F9">
        <w:rPr>
          <w:rFonts w:ascii="Times New Roman" w:hAnsi="Times New Roman" w:cs="Times New Roman"/>
          <w:sz w:val="24"/>
          <w:szCs w:val="24"/>
        </w:rPr>
        <w:t>random.</w:t>
      </w:r>
    </w:p>
    <w:p w14:paraId="73232AFC" w14:textId="77777777" w:rsidR="00F7299C" w:rsidRDefault="00F7299C" w:rsidP="00F7299C">
      <w:pPr>
        <w:keepNext/>
        <w:jc w:val="center"/>
      </w:pPr>
      <w:r>
        <w:rPr>
          <w:noProof/>
        </w:rPr>
        <w:drawing>
          <wp:inline distT="0" distB="0" distL="0" distR="0" wp14:anchorId="63824D23" wp14:editId="4091C636">
            <wp:extent cx="4809744" cy="1993887"/>
            <wp:effectExtent l="0" t="0" r="0" b="6985"/>
            <wp:docPr id="6" name="Picture 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6D6B" w14:textId="651D7C9C" w:rsidR="00D60A62" w:rsidRPr="00F35E08" w:rsidRDefault="00F7299C" w:rsidP="00F7299C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4</w:t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C5938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B70F5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636C1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3007F" w:rsidRPr="0010680C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3007F" w:rsidRPr="0010680C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</w:t>
      </w:r>
      <w:r w:rsidR="00DD4C68" w:rsidRPr="00DD4C6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DD4C6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for Japanese pine saplings data</w:t>
      </w:r>
      <w:r w:rsidR="00E3007F" w:rsidRPr="00F35E0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6D56438A" w14:textId="77777777" w:rsidR="00824A57" w:rsidRDefault="00824A57" w:rsidP="00AB1683"/>
    <w:p w14:paraId="2D3433F9" w14:textId="006E92AE" w:rsidR="00AD2825" w:rsidRPr="006B4072" w:rsidRDefault="00AD2825" w:rsidP="00AD2825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2119AF">
        <w:rPr>
          <w:rFonts w:ascii="Times New Roman" w:hAnsi="Times New Roman" w:cs="Times New Roman"/>
          <w:b/>
          <w:bCs/>
          <w:sz w:val="24"/>
          <w:szCs w:val="24"/>
          <w:u w:val="single"/>
        </w:rPr>
        <w:t>Ⅳ</w:t>
      </w:r>
    </w:p>
    <w:p w14:paraId="46BA9B6B" w14:textId="7253F180" w:rsidR="00AD2825" w:rsidRDefault="00AD2825" w:rsidP="00AD2825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 xml:space="preserve">The 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plot </w:t>
      </w:r>
      <w:r w:rsidR="002119AF">
        <w:rPr>
          <w:rFonts w:ascii="Times New Roman" w:hAnsi="Times New Roman" w:cs="Times New Roman"/>
          <w:sz w:val="24"/>
          <w:szCs w:val="24"/>
        </w:rPr>
        <w:t>of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 </w:t>
      </w:r>
      <w:r w:rsidR="002119AF" w:rsidRPr="004C1398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="002119AF" w:rsidRPr="002119AF">
        <w:rPr>
          <w:rFonts w:ascii="Times New Roman" w:hAnsi="Times New Roman" w:cs="Times New Roman"/>
          <w:sz w:val="24"/>
          <w:szCs w:val="24"/>
        </w:rPr>
        <w:t xml:space="preserve"> with simulating bounds for Japanese pine sapling</w:t>
      </w:r>
      <w:r w:rsidR="00B20528">
        <w:rPr>
          <w:rFonts w:ascii="Times New Roman" w:hAnsi="Times New Roman" w:cs="Times New Roman"/>
          <w:sz w:val="24"/>
          <w:szCs w:val="24"/>
        </w:rPr>
        <w:t>s data</w:t>
      </w:r>
      <w:r>
        <w:rPr>
          <w:rFonts w:ascii="Times New Roman" w:hAnsi="Times New Roman" w:cs="Times New Roman"/>
          <w:sz w:val="24"/>
          <w:szCs w:val="24"/>
        </w:rPr>
        <w:t xml:space="preserve"> is shown in </w:t>
      </w:r>
      <w:r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4C1398">
        <w:rPr>
          <w:rFonts w:ascii="Times New Roman" w:hAnsi="Times New Roman" w:cs="Times New Roman"/>
          <w:color w:val="4472C4" w:themeColor="accent1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.</w:t>
      </w:r>
      <w:r w:rsidR="009A7024" w:rsidRPr="009A7024">
        <w:rPr>
          <w:rFonts w:ascii="Times New Roman" w:hAnsi="Times New Roman" w:cs="Times New Roman"/>
          <w:sz w:val="24"/>
          <w:szCs w:val="24"/>
        </w:rPr>
        <w:t xml:space="preserve"> </w:t>
      </w:r>
      <w:r w:rsidR="009A7024">
        <w:rPr>
          <w:rFonts w:ascii="Times New Roman" w:hAnsi="Times New Roman" w:cs="Times New Roman"/>
          <w:sz w:val="24"/>
          <w:szCs w:val="24"/>
        </w:rPr>
        <w:t xml:space="preserve">The empirical values for </w:t>
      </w:r>
      <w:r w:rsidR="00C25BB0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9A7024" w:rsidRPr="00F74B6D">
        <w:rPr>
          <w:rFonts w:ascii="Times New Roman" w:hAnsi="Times New Roman" w:cs="Times New Roman"/>
          <w:i/>
          <w:iCs/>
          <w:sz w:val="24"/>
          <w:szCs w:val="24"/>
        </w:rPr>
        <w:t>(r)</w:t>
      </w:r>
      <w:r w:rsidR="009A7024">
        <w:rPr>
          <w:rFonts w:ascii="Times New Roman" w:hAnsi="Times New Roman" w:cs="Times New Roman"/>
          <w:sz w:val="24"/>
          <w:szCs w:val="24"/>
        </w:rPr>
        <w:t xml:space="preserve"> fall </w:t>
      </w:r>
      <w:r w:rsidR="009A7024" w:rsidRPr="00EE3367">
        <w:rPr>
          <w:rFonts w:ascii="Times New Roman" w:hAnsi="Times New Roman" w:cs="Times New Roman"/>
          <w:sz w:val="24"/>
          <w:szCs w:val="24"/>
        </w:rPr>
        <w:t>within the envelope</w:t>
      </w:r>
      <w:r w:rsidR="009A7024">
        <w:rPr>
          <w:rFonts w:ascii="Times New Roman" w:hAnsi="Times New Roman" w:cs="Times New Roman"/>
          <w:sz w:val="24"/>
          <w:szCs w:val="24"/>
        </w:rPr>
        <w:t>s</w:t>
      </w:r>
      <w:r w:rsidR="009A7024" w:rsidRPr="00EE3367">
        <w:rPr>
          <w:rFonts w:ascii="Times New Roman" w:hAnsi="Times New Roman" w:cs="Times New Roman"/>
          <w:sz w:val="24"/>
          <w:szCs w:val="24"/>
        </w:rPr>
        <w:t xml:space="preserve"> formed by the upper and lower bounds of simulation, and therefore the point pattern for </w:t>
      </w:r>
      <w:r w:rsidR="009A7024" w:rsidRPr="004049A8">
        <w:rPr>
          <w:rFonts w:ascii="Times New Roman" w:hAnsi="Times New Roman" w:cs="Times New Roman"/>
          <w:sz w:val="24"/>
          <w:szCs w:val="24"/>
        </w:rPr>
        <w:t>Japanese pine saplings data</w:t>
      </w:r>
      <w:r w:rsidR="009A7024">
        <w:rPr>
          <w:rFonts w:ascii="Times New Roman" w:hAnsi="Times New Roman" w:cs="Times New Roman"/>
          <w:sz w:val="24"/>
          <w:szCs w:val="24"/>
        </w:rPr>
        <w:t xml:space="preserve"> is random.</w:t>
      </w:r>
    </w:p>
    <w:p w14:paraId="27413262" w14:textId="3E6FACAB" w:rsidR="0011364D" w:rsidRDefault="0011364D" w:rsidP="00AD2825">
      <w:pPr>
        <w:rPr>
          <w:rFonts w:ascii="Times New Roman" w:hAnsi="Times New Roman" w:cs="Times New Roman"/>
          <w:sz w:val="24"/>
          <w:szCs w:val="24"/>
        </w:rPr>
      </w:pPr>
    </w:p>
    <w:p w14:paraId="20578859" w14:textId="77777777" w:rsidR="00DA6BF5" w:rsidRDefault="00DA6BF5" w:rsidP="00DA6BF5">
      <w:pPr>
        <w:keepNext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6CD17A" wp14:editId="2CEC839D">
            <wp:extent cx="2514600" cy="2086288"/>
            <wp:effectExtent l="0" t="0" r="0" b="9525"/>
            <wp:docPr id="1" name="Picture 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972" cy="210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FF4D6" w14:textId="0E8AADB1" w:rsidR="00AF1F4F" w:rsidRPr="005C539B" w:rsidRDefault="00DA6BF5" w:rsidP="00DA6BF5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5</w:t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881A39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2B685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43413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9363D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89363D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Japanese pine sapling</w:t>
      </w:r>
      <w:r w:rsidR="009651C4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</w:t>
      </w:r>
      <w:r w:rsidR="00FA442E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data</w:t>
      </w:r>
      <w:r w:rsidR="00974FE2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FE9280A" w14:textId="77777777" w:rsidR="00AD2825" w:rsidRDefault="00AD2825" w:rsidP="00AD2825"/>
    <w:p w14:paraId="68D59857" w14:textId="66A1C65E" w:rsidR="00433DEB" w:rsidRPr="006B4072" w:rsidRDefault="00433DEB" w:rsidP="00433DEB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9B2F60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Assignment </w:t>
      </w:r>
      <w:r w:rsidR="00E70EA1">
        <w:rPr>
          <w:rFonts w:ascii="Times New Roman" w:hAnsi="Times New Roman" w:cs="Times New Roman"/>
          <w:b/>
          <w:bCs/>
          <w:sz w:val="24"/>
          <w:szCs w:val="24"/>
          <w:u w:val="single"/>
        </w:rPr>
        <w:t>Ⅴ</w:t>
      </w:r>
    </w:p>
    <w:p w14:paraId="11F5FD0C" w14:textId="33C5D6D4" w:rsidR="00EC78AE" w:rsidRPr="00B96F83" w:rsidRDefault="00157599" w:rsidP="00AB1683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 xml:space="preserve">The plot of kernel </w:t>
      </w:r>
      <w:r w:rsidRPr="009B75BC">
        <w:rPr>
          <w:rFonts w:ascii="Times New Roman" w:hAnsi="Times New Roman" w:cs="Times New Roman"/>
          <w:sz w:val="24"/>
          <w:szCs w:val="24"/>
        </w:rPr>
        <w:t>esti</w:t>
      </w:r>
      <w:r w:rsidRPr="00AC2BF4">
        <w:rPr>
          <w:rFonts w:ascii="Times New Roman" w:hAnsi="Times New Roman" w:cs="Times New Roman"/>
          <w:sz w:val="24"/>
          <w:szCs w:val="24"/>
        </w:rPr>
        <w:t xml:space="preserve">mation </w:t>
      </w:r>
      <w:r w:rsidR="00FF0483">
        <w:rPr>
          <w:rFonts w:ascii="Times New Roman" w:hAnsi="Times New Roman" w:cs="Times New Roman"/>
          <w:sz w:val="24"/>
          <w:szCs w:val="24"/>
        </w:rPr>
        <w:t xml:space="preserve">for </w:t>
      </w:r>
      <w:r w:rsidR="009A1857" w:rsidRPr="00AC2BF4">
        <w:rPr>
          <w:rFonts w:ascii="Times New Roman" w:hAnsi="Times New Roman" w:cs="Times New Roman"/>
          <w:sz w:val="24"/>
          <w:szCs w:val="24"/>
        </w:rPr>
        <w:t xml:space="preserve">California redwood tree saplings </w:t>
      </w:r>
      <w:r w:rsidRPr="00AC2BF4">
        <w:rPr>
          <w:rFonts w:ascii="Times New Roman" w:hAnsi="Times New Roman" w:cs="Times New Roman"/>
          <w:sz w:val="24"/>
          <w:szCs w:val="24"/>
        </w:rPr>
        <w:t xml:space="preserve">data with </w:t>
      </w:r>
      <w:r w:rsidRPr="00812FBC">
        <w:rPr>
          <w:rFonts w:ascii="Times New Roman" w:hAnsi="Times New Roman" w:cs="Times New Roman"/>
          <w:sz w:val="24"/>
          <w:szCs w:val="24"/>
        </w:rPr>
        <w:t xml:space="preserve">σ = 0.05 and σ = 0.1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12FBC">
        <w:rPr>
          <w:rFonts w:ascii="Times New Roman" w:hAnsi="Times New Roman" w:cs="Times New Roman"/>
          <w:sz w:val="24"/>
          <w:szCs w:val="24"/>
        </w:rPr>
        <w:t xml:space="preserve"> shown in </w:t>
      </w:r>
      <w:r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A5560C">
        <w:rPr>
          <w:rFonts w:ascii="Times New Roman" w:hAnsi="Times New Roman" w:cs="Times New Roman"/>
          <w:color w:val="4472C4" w:themeColor="accent1"/>
          <w:sz w:val="24"/>
          <w:szCs w:val="24"/>
        </w:rPr>
        <w:t>6</w:t>
      </w:r>
      <w:r>
        <w:rPr>
          <w:rFonts w:ascii="Times New Roman" w:hAnsi="Times New Roman" w:cs="Times New Roman"/>
          <w:sz w:val="24"/>
          <w:szCs w:val="24"/>
        </w:rPr>
        <w:t>.</w:t>
      </w:r>
      <w:r w:rsidR="00C4194B">
        <w:rPr>
          <w:rFonts w:ascii="Times New Roman" w:hAnsi="Times New Roman" w:cs="Times New Roman"/>
          <w:sz w:val="24"/>
          <w:szCs w:val="24"/>
        </w:rPr>
        <w:t xml:space="preserve"> The </w:t>
      </w:r>
      <w:r w:rsidR="007F1AAD" w:rsidRPr="00AC2BF4">
        <w:rPr>
          <w:rFonts w:ascii="Times New Roman" w:hAnsi="Times New Roman" w:cs="Times New Roman"/>
          <w:sz w:val="24"/>
          <w:szCs w:val="24"/>
        </w:rPr>
        <w:t>California redwood tree saplings</w:t>
      </w:r>
      <w:r w:rsidR="00493492">
        <w:rPr>
          <w:rFonts w:ascii="Times New Roman" w:hAnsi="Times New Roman" w:cs="Times New Roman"/>
          <w:sz w:val="24"/>
          <w:szCs w:val="24"/>
        </w:rPr>
        <w:t xml:space="preserve"> are </w:t>
      </w:r>
      <w:r w:rsidR="005515A3">
        <w:rPr>
          <w:rFonts w:ascii="Times New Roman" w:hAnsi="Times New Roman" w:cs="Times New Roman"/>
          <w:sz w:val="24"/>
          <w:szCs w:val="24"/>
        </w:rPr>
        <w:t>cluster</w:t>
      </w:r>
      <w:r w:rsidR="007E49A5">
        <w:rPr>
          <w:rFonts w:ascii="Times New Roman" w:hAnsi="Times New Roman" w:cs="Times New Roman"/>
          <w:sz w:val="24"/>
          <w:szCs w:val="24"/>
        </w:rPr>
        <w:t>ed</w:t>
      </w:r>
      <w:r w:rsidR="006F6987">
        <w:rPr>
          <w:rFonts w:ascii="Times New Roman" w:hAnsi="Times New Roman" w:cs="Times New Roman"/>
          <w:sz w:val="24"/>
          <w:szCs w:val="24"/>
        </w:rPr>
        <w:t xml:space="preserve"> in the north-east and </w:t>
      </w:r>
      <w:r w:rsidR="007134A5">
        <w:rPr>
          <w:rFonts w:ascii="Times New Roman" w:hAnsi="Times New Roman" w:cs="Times New Roman"/>
          <w:sz w:val="24"/>
          <w:szCs w:val="24"/>
        </w:rPr>
        <w:t xml:space="preserve">the mid-west </w:t>
      </w:r>
      <w:r w:rsidR="002D6A5C">
        <w:rPr>
          <w:rFonts w:ascii="Times New Roman" w:hAnsi="Times New Roman" w:cs="Times New Roman"/>
          <w:sz w:val="24"/>
          <w:szCs w:val="24"/>
        </w:rPr>
        <w:t>of the region.</w:t>
      </w:r>
    </w:p>
    <w:p w14:paraId="3D95CB5B" w14:textId="77777777" w:rsidR="00FD7E0A" w:rsidRDefault="00AE3435" w:rsidP="00FD7E0A">
      <w:pPr>
        <w:keepNext/>
        <w:jc w:val="center"/>
      </w:pPr>
      <w:r>
        <w:rPr>
          <w:noProof/>
        </w:rPr>
        <w:drawing>
          <wp:inline distT="0" distB="0" distL="0" distR="0" wp14:anchorId="4438BDF9" wp14:editId="2D3A5B49">
            <wp:extent cx="4809744" cy="1960896"/>
            <wp:effectExtent l="0" t="0" r="0" b="1270"/>
            <wp:docPr id="7" name="Picture 7" descr="A picture containing indoor, sitting,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6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9A0D" w14:textId="5A860268" w:rsidR="00750DD2" w:rsidRPr="000E7402" w:rsidRDefault="00FD7E0A" w:rsidP="00FD7E0A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6</w:t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E11582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D116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Plot of kernel estimation for </w:t>
      </w:r>
      <w:r w:rsidR="00443AE9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 saplings data</w:t>
      </w:r>
      <w:r w:rsidR="001D116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σ = 0.05 and σ = 0.1, respectively</w:t>
      </w:r>
      <w:r w:rsid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8146CE7" w14:textId="40343C2A" w:rsidR="00750DD2" w:rsidRDefault="00750DD2" w:rsidP="0030107F"/>
    <w:p w14:paraId="10B64F80" w14:textId="4A9F4554" w:rsidR="00FD3BB5" w:rsidRDefault="00CA0BF3" w:rsidP="00CA0B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</w:t>
      </w:r>
      <w:r w:rsidRPr="00501439">
        <w:rPr>
          <w:rFonts w:ascii="Times New Roman" w:hAnsi="Times New Roman" w:cs="Times New Roman"/>
          <w:sz w:val="24"/>
          <w:szCs w:val="24"/>
        </w:rPr>
        <w:t xml:space="preserve">lots of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and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Lhat</w:t>
      </w:r>
      <w:r w:rsidRPr="00F50A4F">
        <w:rPr>
          <w:rFonts w:ascii="Times New Roman" w:hAnsi="Times New Roman" w:cs="Times New Roman"/>
          <w:sz w:val="24"/>
          <w:szCs w:val="24"/>
        </w:rPr>
        <w:t xml:space="preserve"> fo</w:t>
      </w:r>
      <w:r w:rsidRPr="00C26B94">
        <w:rPr>
          <w:rFonts w:ascii="Times New Roman" w:hAnsi="Times New Roman" w:cs="Times New Roman"/>
          <w:sz w:val="24"/>
          <w:szCs w:val="24"/>
        </w:rPr>
        <w:t xml:space="preserve">r </w:t>
      </w:r>
      <w:r w:rsidR="00E11148" w:rsidRPr="00C26B94">
        <w:rPr>
          <w:rFonts w:ascii="Times New Roman" w:hAnsi="Times New Roman" w:cs="Times New Roman"/>
          <w:sz w:val="24"/>
          <w:szCs w:val="24"/>
        </w:rPr>
        <w:t xml:space="preserve">California redwood tree </w:t>
      </w:r>
      <w:r w:rsidRPr="00F50A4F">
        <w:rPr>
          <w:rFonts w:ascii="Times New Roman" w:hAnsi="Times New Roman" w:cs="Times New Roman"/>
          <w:sz w:val="24"/>
          <w:szCs w:val="24"/>
        </w:rPr>
        <w:t>saplings data</w:t>
      </w:r>
      <w:r w:rsidRPr="003112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shown in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676609">
        <w:rPr>
          <w:rFonts w:ascii="Times New Roman" w:hAnsi="Times New Roman" w:cs="Times New Roman"/>
          <w:color w:val="4472C4" w:themeColor="accent1"/>
          <w:sz w:val="24"/>
          <w:szCs w:val="24"/>
        </w:rPr>
        <w:t>7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676609">
        <w:rPr>
          <w:rFonts w:ascii="Times New Roman" w:hAnsi="Times New Roman" w:cs="Times New Roman"/>
          <w:color w:val="4472C4" w:themeColor="accent1"/>
          <w:sz w:val="24"/>
          <w:szCs w:val="24"/>
        </w:rPr>
        <w:t>8</w:t>
      </w:r>
      <w:r w:rsidR="00CB5652">
        <w:rPr>
          <w:rFonts w:ascii="Times New Roman" w:hAnsi="Times New Roman" w:cs="Times New Roman"/>
          <w:sz w:val="24"/>
          <w:szCs w:val="24"/>
        </w:rPr>
        <w:t>.</w:t>
      </w:r>
      <w:r w:rsidR="00616C54">
        <w:rPr>
          <w:rFonts w:ascii="Times New Roman" w:hAnsi="Times New Roman" w:cs="Times New Roman"/>
          <w:sz w:val="24"/>
          <w:szCs w:val="24"/>
        </w:rPr>
        <w:t xml:space="preserve"> </w:t>
      </w:r>
      <w:r w:rsidR="00CB5652">
        <w:rPr>
          <w:rFonts w:ascii="Times New Roman" w:hAnsi="Times New Roman" w:cs="Times New Roman"/>
          <w:sz w:val="24"/>
          <w:szCs w:val="24"/>
        </w:rPr>
        <w:t>T</w:t>
      </w:r>
      <w:r w:rsidR="00616C54">
        <w:rPr>
          <w:rFonts w:ascii="Times New Roman" w:hAnsi="Times New Roman" w:cs="Times New Roman"/>
          <w:sz w:val="24"/>
          <w:szCs w:val="24"/>
        </w:rPr>
        <w:t xml:space="preserve">he point pattern for </w:t>
      </w:r>
      <w:r w:rsidR="00915070" w:rsidRPr="00C26B94">
        <w:rPr>
          <w:rFonts w:ascii="Times New Roman" w:hAnsi="Times New Roman" w:cs="Times New Roman"/>
          <w:sz w:val="24"/>
          <w:szCs w:val="24"/>
        </w:rPr>
        <w:t xml:space="preserve">California redwood tree </w:t>
      </w:r>
      <w:r w:rsidR="00616C54" w:rsidRPr="00F50A4F">
        <w:rPr>
          <w:rFonts w:ascii="Times New Roman" w:hAnsi="Times New Roman" w:cs="Times New Roman"/>
          <w:sz w:val="24"/>
          <w:szCs w:val="24"/>
        </w:rPr>
        <w:t>saplings</w:t>
      </w:r>
      <w:r w:rsidR="00616C54">
        <w:rPr>
          <w:rFonts w:ascii="Times New Roman" w:hAnsi="Times New Roman" w:cs="Times New Roman"/>
          <w:sz w:val="24"/>
          <w:szCs w:val="24"/>
        </w:rPr>
        <w:t xml:space="preserve"> is </w:t>
      </w:r>
      <w:r w:rsidR="001A6370">
        <w:rPr>
          <w:rFonts w:ascii="Times New Roman" w:hAnsi="Times New Roman" w:cs="Times New Roman"/>
          <w:sz w:val="24"/>
          <w:szCs w:val="24"/>
        </w:rPr>
        <w:t>clustered</w:t>
      </w:r>
      <w:r w:rsidR="00FD4AF8" w:rsidRPr="00FD4AF8">
        <w:rPr>
          <w:rFonts w:ascii="Times New Roman" w:hAnsi="Times New Roman" w:cs="Times New Roman"/>
          <w:sz w:val="24"/>
          <w:szCs w:val="24"/>
        </w:rPr>
        <w:t xml:space="preserve"> </w:t>
      </w:r>
      <w:r w:rsidR="00FD4AF8">
        <w:rPr>
          <w:rFonts w:ascii="Times New Roman" w:hAnsi="Times New Roman" w:cs="Times New Roman"/>
          <w:sz w:val="24"/>
          <w:szCs w:val="24"/>
        </w:rPr>
        <w:t xml:space="preserve">given the evidence that </w:t>
      </w:r>
      <w:r w:rsidR="00A2081A">
        <w:rPr>
          <w:rFonts w:ascii="Times New Roman" w:hAnsi="Times New Roman" w:cs="Times New Roman"/>
          <w:sz w:val="24"/>
          <w:szCs w:val="24"/>
        </w:rPr>
        <w:t>(1) t</w:t>
      </w:r>
      <w:r w:rsidR="00561F3D">
        <w:rPr>
          <w:rFonts w:ascii="Times New Roman" w:hAnsi="Times New Roman" w:cs="Times New Roman"/>
          <w:sz w:val="24"/>
          <w:szCs w:val="24"/>
        </w:rPr>
        <w:t>he</w:t>
      </w:r>
      <w:r w:rsidR="006218D6" w:rsidRPr="006218D6">
        <w:rPr>
          <w:rFonts w:ascii="Times New Roman" w:hAnsi="Times New Roman" w:cs="Times New Roman"/>
          <w:sz w:val="24"/>
          <w:szCs w:val="24"/>
        </w:rPr>
        <w:t xml:space="preserve"> </w:t>
      </w:r>
      <w:r w:rsidR="006218D6">
        <w:rPr>
          <w:rFonts w:ascii="Times New Roman" w:hAnsi="Times New Roman" w:cs="Times New Roman"/>
          <w:sz w:val="24"/>
          <w:szCs w:val="24"/>
        </w:rPr>
        <w:t xml:space="preserve">empirical distribution function </w:t>
      </w:r>
      <w:r w:rsidR="006218D6" w:rsidRPr="00627977">
        <w:rPr>
          <w:rFonts w:ascii="Times New Roman" w:hAnsi="Times New Roman" w:cs="Times New Roman"/>
          <w:i/>
          <w:iCs/>
          <w:sz w:val="24"/>
          <w:szCs w:val="24"/>
        </w:rPr>
        <w:t>G(r)</w:t>
      </w:r>
      <w:r w:rsidR="006218D6">
        <w:rPr>
          <w:rFonts w:ascii="Times New Roman" w:hAnsi="Times New Roman" w:cs="Times New Roman"/>
          <w:sz w:val="24"/>
          <w:szCs w:val="24"/>
        </w:rPr>
        <w:t xml:space="preserve"> </w:t>
      </w:r>
      <w:r w:rsidR="007A0718">
        <w:rPr>
          <w:rFonts w:ascii="Times New Roman" w:hAnsi="Times New Roman" w:cs="Times New Roman"/>
          <w:sz w:val="24"/>
          <w:szCs w:val="24"/>
        </w:rPr>
        <w:t>is</w:t>
      </w:r>
      <w:r w:rsidR="006218D6">
        <w:rPr>
          <w:rFonts w:ascii="Times New Roman" w:hAnsi="Times New Roman" w:cs="Times New Roman"/>
          <w:sz w:val="24"/>
          <w:szCs w:val="24"/>
        </w:rPr>
        <w:t xml:space="preserve"> above the theoretical one that derived from a </w:t>
      </w:r>
      <w:r w:rsidR="006218D6" w:rsidRPr="009A575A">
        <w:rPr>
          <w:rFonts w:ascii="Times New Roman" w:hAnsi="Times New Roman" w:cs="Times New Roman"/>
          <w:sz w:val="24"/>
          <w:szCs w:val="24"/>
        </w:rPr>
        <w:t xml:space="preserve">Poisson process, </w:t>
      </w:r>
      <w:r w:rsidR="00B03D34">
        <w:rPr>
          <w:rFonts w:ascii="Times New Roman" w:hAnsi="Times New Roman" w:cs="Times New Roman"/>
          <w:sz w:val="24"/>
          <w:szCs w:val="24"/>
        </w:rPr>
        <w:t xml:space="preserve">while </w:t>
      </w:r>
      <w:r w:rsidR="00EA40EA">
        <w:rPr>
          <w:rFonts w:ascii="Times New Roman" w:hAnsi="Times New Roman" w:cs="Times New Roman"/>
          <w:sz w:val="24"/>
          <w:szCs w:val="24"/>
        </w:rPr>
        <w:t>t</w:t>
      </w:r>
      <w:r w:rsidR="003F50AE">
        <w:rPr>
          <w:rFonts w:ascii="Times New Roman" w:hAnsi="Times New Roman" w:cs="Times New Roman"/>
          <w:sz w:val="24"/>
          <w:szCs w:val="24"/>
        </w:rPr>
        <w:t>he</w:t>
      </w:r>
      <w:r w:rsidR="003F50AE" w:rsidRPr="006218D6">
        <w:rPr>
          <w:rFonts w:ascii="Times New Roman" w:hAnsi="Times New Roman" w:cs="Times New Roman"/>
          <w:sz w:val="24"/>
          <w:szCs w:val="24"/>
        </w:rPr>
        <w:t xml:space="preserve"> </w:t>
      </w:r>
      <w:r w:rsidR="003F50AE">
        <w:rPr>
          <w:rFonts w:ascii="Times New Roman" w:hAnsi="Times New Roman" w:cs="Times New Roman"/>
          <w:sz w:val="24"/>
          <w:szCs w:val="24"/>
        </w:rPr>
        <w:t xml:space="preserve">empirical distribution function </w:t>
      </w:r>
      <w:r w:rsidR="002D74FA">
        <w:rPr>
          <w:rFonts w:ascii="Times New Roman" w:hAnsi="Times New Roman" w:cs="Times New Roman"/>
          <w:i/>
          <w:iCs/>
          <w:sz w:val="24"/>
          <w:szCs w:val="24"/>
        </w:rPr>
        <w:t>F</w:t>
      </w:r>
      <w:r w:rsidR="003F50AE" w:rsidRPr="00627977">
        <w:rPr>
          <w:rFonts w:ascii="Times New Roman" w:hAnsi="Times New Roman" w:cs="Times New Roman"/>
          <w:i/>
          <w:iCs/>
          <w:sz w:val="24"/>
          <w:szCs w:val="24"/>
        </w:rPr>
        <w:t>(r)</w:t>
      </w:r>
      <w:r w:rsidR="003F50AE">
        <w:rPr>
          <w:rFonts w:ascii="Times New Roman" w:hAnsi="Times New Roman" w:cs="Times New Roman"/>
          <w:sz w:val="24"/>
          <w:szCs w:val="24"/>
        </w:rPr>
        <w:t xml:space="preserve"> is </w:t>
      </w:r>
      <w:r w:rsidR="00806937">
        <w:rPr>
          <w:rFonts w:ascii="Times New Roman" w:hAnsi="Times New Roman" w:cs="Times New Roman"/>
          <w:sz w:val="24"/>
          <w:szCs w:val="24"/>
        </w:rPr>
        <w:t>below</w:t>
      </w:r>
      <w:r w:rsidR="003F50AE">
        <w:rPr>
          <w:rFonts w:ascii="Times New Roman" w:hAnsi="Times New Roman" w:cs="Times New Roman"/>
          <w:sz w:val="24"/>
          <w:szCs w:val="24"/>
        </w:rPr>
        <w:t xml:space="preserve"> the theoretical </w:t>
      </w:r>
      <w:r w:rsidR="00983218">
        <w:rPr>
          <w:rFonts w:ascii="Times New Roman" w:hAnsi="Times New Roman" w:cs="Times New Roman"/>
          <w:sz w:val="24"/>
          <w:szCs w:val="24"/>
        </w:rPr>
        <w:t>function</w:t>
      </w:r>
      <w:r w:rsidR="000B21A4">
        <w:rPr>
          <w:rFonts w:ascii="Times New Roman" w:hAnsi="Times New Roman" w:cs="Times New Roman"/>
          <w:sz w:val="24"/>
          <w:szCs w:val="24"/>
        </w:rPr>
        <w:t>,</w:t>
      </w:r>
      <w:r w:rsidR="00111284">
        <w:rPr>
          <w:rFonts w:ascii="Times New Roman" w:hAnsi="Times New Roman" w:cs="Times New Roman"/>
          <w:sz w:val="24"/>
          <w:szCs w:val="24"/>
        </w:rPr>
        <w:t xml:space="preserve"> </w:t>
      </w:r>
      <w:r w:rsidR="00543A53">
        <w:rPr>
          <w:rFonts w:ascii="Times New Roman" w:hAnsi="Times New Roman" w:cs="Times New Roman"/>
          <w:sz w:val="24"/>
          <w:szCs w:val="24"/>
        </w:rPr>
        <w:t xml:space="preserve">and </w:t>
      </w:r>
      <w:r w:rsidR="00111284">
        <w:rPr>
          <w:rFonts w:ascii="Times New Roman" w:hAnsi="Times New Roman" w:cs="Times New Roman"/>
          <w:sz w:val="24"/>
          <w:szCs w:val="24"/>
        </w:rPr>
        <w:t>(2)</w:t>
      </w:r>
      <w:r w:rsidR="001D215C">
        <w:rPr>
          <w:rFonts w:ascii="Times New Roman" w:hAnsi="Times New Roman" w:cs="Times New Roman"/>
          <w:sz w:val="24"/>
          <w:szCs w:val="24"/>
        </w:rPr>
        <w:t xml:space="preserve"> </w:t>
      </w:r>
      <w:r w:rsidR="00D83D8C">
        <w:rPr>
          <w:rFonts w:ascii="Times New Roman" w:hAnsi="Times New Roman" w:cs="Times New Roman"/>
          <w:sz w:val="24"/>
          <w:szCs w:val="24"/>
        </w:rPr>
        <w:t xml:space="preserve">both </w:t>
      </w:r>
      <w:r w:rsidR="007B17D1">
        <w:rPr>
          <w:rFonts w:ascii="Times New Roman" w:hAnsi="Times New Roman" w:cs="Times New Roman"/>
          <w:sz w:val="24"/>
          <w:szCs w:val="24"/>
        </w:rPr>
        <w:t xml:space="preserve">the </w:t>
      </w:r>
      <w:r w:rsidR="00FB39A0">
        <w:rPr>
          <w:rFonts w:ascii="Times New Roman" w:hAnsi="Times New Roman" w:cs="Times New Roman"/>
          <w:sz w:val="24"/>
          <w:szCs w:val="24"/>
        </w:rPr>
        <w:t xml:space="preserve">empirical function </w:t>
      </w:r>
      <w:r w:rsidR="00A824AA">
        <w:rPr>
          <w:rFonts w:ascii="Times New Roman" w:hAnsi="Times New Roman" w:cs="Times New Roman"/>
          <w:i/>
          <w:iCs/>
          <w:sz w:val="24"/>
          <w:szCs w:val="24"/>
        </w:rPr>
        <w:t>K</w:t>
      </w:r>
      <w:r w:rsidR="00FB39A0" w:rsidRPr="00627977">
        <w:rPr>
          <w:rFonts w:ascii="Times New Roman" w:hAnsi="Times New Roman" w:cs="Times New Roman"/>
          <w:i/>
          <w:iCs/>
          <w:sz w:val="24"/>
          <w:szCs w:val="24"/>
        </w:rPr>
        <w:t>(r)</w:t>
      </w:r>
      <w:r w:rsidR="00EB7FBB" w:rsidRPr="00EB7FBB">
        <w:rPr>
          <w:rFonts w:ascii="Times New Roman" w:hAnsi="Times New Roman" w:cs="Times New Roman"/>
          <w:sz w:val="24"/>
          <w:szCs w:val="24"/>
        </w:rPr>
        <w:t xml:space="preserve"> </w:t>
      </w:r>
      <w:r w:rsidR="00BB7992">
        <w:rPr>
          <w:rFonts w:ascii="Times New Roman" w:hAnsi="Times New Roman" w:cs="Times New Roman"/>
          <w:sz w:val="24"/>
          <w:szCs w:val="24"/>
        </w:rPr>
        <w:t xml:space="preserve">and </w:t>
      </w:r>
      <w:r w:rsidR="00D21190" w:rsidRPr="00C4157B">
        <w:rPr>
          <w:rFonts w:ascii="Times New Roman" w:hAnsi="Times New Roman" w:cs="Times New Roman"/>
          <w:i/>
          <w:iCs/>
          <w:sz w:val="24"/>
          <w:szCs w:val="24"/>
        </w:rPr>
        <w:t>L(r)</w:t>
      </w:r>
      <w:r w:rsidR="00490C77">
        <w:rPr>
          <w:rFonts w:ascii="Times New Roman" w:hAnsi="Times New Roman" w:cs="Times New Roman"/>
          <w:sz w:val="24"/>
          <w:szCs w:val="24"/>
        </w:rPr>
        <w:t xml:space="preserve"> </w:t>
      </w:r>
      <w:r w:rsidR="003B1AEE">
        <w:rPr>
          <w:rFonts w:ascii="Times New Roman" w:hAnsi="Times New Roman" w:cs="Times New Roman"/>
          <w:sz w:val="24"/>
          <w:szCs w:val="24"/>
        </w:rPr>
        <w:t>are</w:t>
      </w:r>
      <w:r w:rsidR="00EB7FBB">
        <w:rPr>
          <w:rFonts w:ascii="Times New Roman" w:hAnsi="Times New Roman" w:cs="Times New Roman"/>
          <w:sz w:val="24"/>
          <w:szCs w:val="24"/>
        </w:rPr>
        <w:t xml:space="preserve"> above the theoretical one</w:t>
      </w:r>
      <w:r w:rsidR="00F8682D">
        <w:rPr>
          <w:rFonts w:ascii="Times New Roman" w:hAnsi="Times New Roman" w:cs="Times New Roman"/>
          <w:sz w:val="24"/>
          <w:szCs w:val="24"/>
        </w:rPr>
        <w:t>s</w:t>
      </w:r>
      <w:r w:rsidR="00EB7FBB">
        <w:rPr>
          <w:rFonts w:ascii="Times New Roman" w:hAnsi="Times New Roman" w:cs="Times New Roman"/>
          <w:sz w:val="24"/>
          <w:szCs w:val="24"/>
        </w:rPr>
        <w:t xml:space="preserve"> that derived from a </w:t>
      </w:r>
      <w:r w:rsidR="00EB7FBB" w:rsidRPr="009A575A">
        <w:rPr>
          <w:rFonts w:ascii="Times New Roman" w:hAnsi="Times New Roman" w:cs="Times New Roman"/>
          <w:sz w:val="24"/>
          <w:szCs w:val="24"/>
        </w:rPr>
        <w:t>Poisson process</w:t>
      </w:r>
      <w:r w:rsidR="00B31522">
        <w:rPr>
          <w:rFonts w:ascii="Times New Roman" w:hAnsi="Times New Roman" w:cs="Times New Roman"/>
          <w:sz w:val="24"/>
          <w:szCs w:val="24"/>
        </w:rPr>
        <w:t>.</w:t>
      </w:r>
    </w:p>
    <w:p w14:paraId="2EF4DF6A" w14:textId="77777777" w:rsidR="00CA0BF3" w:rsidRDefault="00CA0BF3" w:rsidP="0030107F"/>
    <w:p w14:paraId="252DCC09" w14:textId="77777777" w:rsidR="0074114D" w:rsidRDefault="00D203CA" w:rsidP="0074114D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39C690" wp14:editId="53D1A567">
            <wp:extent cx="4809744" cy="1995013"/>
            <wp:effectExtent l="0" t="0" r="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DFA0C" w14:textId="5C488615" w:rsidR="00156875" w:rsidRPr="00647BC4" w:rsidRDefault="0074114D" w:rsidP="00647BC4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7</w:t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C5A7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6E259B">
        <w:t xml:space="preserve">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for </w:t>
      </w:r>
      <w:r w:rsidR="00EB33D7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EB33D7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saplings data (</w:t>
      </w:r>
      <w:r w:rsidR="006E259B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6E259B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6E259B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6E259B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6E25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6197F1A" w14:textId="77777777" w:rsidR="008A395E" w:rsidRDefault="00105331" w:rsidP="008A395E">
      <w:pPr>
        <w:keepNext/>
        <w:jc w:val="center"/>
      </w:pPr>
      <w:r>
        <w:rPr>
          <w:noProof/>
        </w:rPr>
        <w:drawing>
          <wp:inline distT="0" distB="0" distL="0" distR="0" wp14:anchorId="3A04F4FC" wp14:editId="4BB6752C">
            <wp:extent cx="4809744" cy="1995013"/>
            <wp:effectExtent l="0" t="0" r="0" b="571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E27D4" w14:textId="43D1324D" w:rsidR="008E14ED" w:rsidRDefault="008A395E" w:rsidP="008E14E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8</w:t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2926FA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47124B">
        <w:t xml:space="preserve"> </w:t>
      </w:r>
      <w:r w:rsidR="008E14ED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8E14E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8E14ED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8E14E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412D03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412D03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saplings data (</w:t>
      </w:r>
      <w:r w:rsidR="008E14E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8E14ED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8E14E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8E14E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8E14E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4F114A61" w14:textId="70E8A003" w:rsidR="009642AB" w:rsidRDefault="009642AB" w:rsidP="00D60E7E">
      <w:pPr>
        <w:pStyle w:val="Caption"/>
        <w:rPr>
          <w:i w:val="0"/>
          <w:iCs w:val="0"/>
        </w:rPr>
      </w:pPr>
    </w:p>
    <w:p w14:paraId="73962534" w14:textId="6DF774A8" w:rsidR="009218F3" w:rsidRPr="005C3B6F" w:rsidRDefault="009218F3" w:rsidP="009218F3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The plot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3696A" w:rsidRPr="004D68B5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="00D3696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="00D3696A" w:rsidRPr="004D68B5">
        <w:rPr>
          <w:rFonts w:ascii="Times New Roman" w:hAnsi="Times New Roman" w:cs="Times New Roman"/>
          <w:sz w:val="24"/>
          <w:szCs w:val="24"/>
        </w:rPr>
        <w:t xml:space="preserve">and </w:t>
      </w:r>
      <w:r w:rsidR="00D3696A" w:rsidRPr="004D68B5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="00D3696A" w:rsidRPr="005C539B">
        <w:rPr>
          <w:rFonts w:ascii="Times New Roman" w:hAnsi="Times New Roman" w:cs="Times New Roman"/>
          <w:sz w:val="24"/>
          <w:szCs w:val="24"/>
        </w:rPr>
        <w:t xml:space="preserve"> </w:t>
      </w:r>
      <w:r w:rsidRPr="004049A8">
        <w:rPr>
          <w:rFonts w:ascii="Times New Roman" w:hAnsi="Times New Roman" w:cs="Times New Roman"/>
          <w:sz w:val="24"/>
          <w:szCs w:val="24"/>
        </w:rPr>
        <w:t xml:space="preserve">with simulating bounds </w:t>
      </w:r>
      <w:r w:rsidRPr="008438B6">
        <w:rPr>
          <w:rFonts w:ascii="Times New Roman" w:hAnsi="Times New Roman" w:cs="Times New Roman"/>
          <w:sz w:val="24"/>
          <w:szCs w:val="24"/>
        </w:rPr>
        <w:t xml:space="preserve">for </w:t>
      </w:r>
      <w:r w:rsidR="00AE3124" w:rsidRPr="008438B6">
        <w:rPr>
          <w:rFonts w:ascii="Times New Roman" w:hAnsi="Times New Roman" w:cs="Times New Roman"/>
          <w:sz w:val="24"/>
          <w:szCs w:val="24"/>
        </w:rPr>
        <w:t xml:space="preserve">California redwood tree </w:t>
      </w:r>
      <w:r w:rsidRPr="008438B6">
        <w:rPr>
          <w:rFonts w:ascii="Times New Roman" w:hAnsi="Times New Roman" w:cs="Times New Roman"/>
          <w:sz w:val="24"/>
          <w:szCs w:val="24"/>
        </w:rPr>
        <w:t>saplings</w:t>
      </w:r>
      <w:r w:rsidRPr="004049A8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is shown in </w:t>
      </w:r>
      <w:r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EB492C">
        <w:rPr>
          <w:rFonts w:ascii="Times New Roman" w:hAnsi="Times New Roman" w:cs="Times New Roman"/>
          <w:color w:val="4472C4" w:themeColor="accent1"/>
          <w:sz w:val="24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t xml:space="preserve">. The empirical values for </w:t>
      </w:r>
      <w:r w:rsidRPr="008B4F86">
        <w:rPr>
          <w:rFonts w:ascii="Times New Roman" w:hAnsi="Times New Roman" w:cs="Times New Roman"/>
          <w:i/>
          <w:iCs/>
          <w:sz w:val="24"/>
          <w:szCs w:val="24"/>
        </w:rPr>
        <w:t>F(r)</w:t>
      </w:r>
      <w:r>
        <w:rPr>
          <w:rFonts w:ascii="Times New Roman" w:hAnsi="Times New Roman" w:cs="Times New Roman"/>
          <w:sz w:val="24"/>
          <w:szCs w:val="24"/>
        </w:rPr>
        <w:t xml:space="preserve"> fall </w:t>
      </w:r>
      <w:r w:rsidR="008F4C8A">
        <w:rPr>
          <w:rFonts w:ascii="Times New Roman" w:hAnsi="Times New Roman" w:cs="Times New Roman"/>
          <w:sz w:val="24"/>
          <w:szCs w:val="24"/>
        </w:rPr>
        <w:t>below</w:t>
      </w:r>
      <w:r w:rsidRPr="00EE3367">
        <w:rPr>
          <w:rFonts w:ascii="Times New Roman" w:hAnsi="Times New Roman" w:cs="Times New Roman"/>
          <w:sz w:val="24"/>
          <w:szCs w:val="24"/>
        </w:rPr>
        <w:t xml:space="preserve"> the envelope formed by the upper and lower bounds of simulation, </w:t>
      </w:r>
      <w:r w:rsidR="008C60B9">
        <w:rPr>
          <w:rFonts w:ascii="Times New Roman" w:hAnsi="Times New Roman" w:cs="Times New Roman"/>
          <w:sz w:val="24"/>
          <w:szCs w:val="24"/>
        </w:rPr>
        <w:t xml:space="preserve">while </w:t>
      </w:r>
      <w:r w:rsidR="00E65933">
        <w:rPr>
          <w:rFonts w:ascii="Times New Roman" w:hAnsi="Times New Roman" w:cs="Times New Roman"/>
          <w:sz w:val="24"/>
          <w:szCs w:val="24"/>
        </w:rPr>
        <w:t xml:space="preserve">those for </w:t>
      </w:r>
      <w:r w:rsidR="006F79B5" w:rsidRPr="0017667F">
        <w:rPr>
          <w:rFonts w:ascii="Times New Roman" w:hAnsi="Times New Roman" w:cs="Times New Roman"/>
          <w:i/>
          <w:iCs/>
          <w:sz w:val="24"/>
          <w:szCs w:val="24"/>
        </w:rPr>
        <w:t>K(r)</w:t>
      </w:r>
      <w:r w:rsidR="00E67F86">
        <w:rPr>
          <w:rFonts w:ascii="Times New Roman" w:hAnsi="Times New Roman" w:cs="Times New Roman"/>
          <w:sz w:val="24"/>
          <w:szCs w:val="24"/>
        </w:rPr>
        <w:t xml:space="preserve"> </w:t>
      </w:r>
      <w:r w:rsidR="001F047F">
        <w:rPr>
          <w:rFonts w:ascii="Times New Roman" w:hAnsi="Times New Roman" w:cs="Times New Roman"/>
          <w:sz w:val="24"/>
          <w:szCs w:val="24"/>
        </w:rPr>
        <w:t xml:space="preserve">fall </w:t>
      </w:r>
      <w:r w:rsidR="00EF6608">
        <w:rPr>
          <w:rFonts w:ascii="Times New Roman" w:hAnsi="Times New Roman" w:cs="Times New Roman"/>
          <w:sz w:val="24"/>
          <w:szCs w:val="24"/>
        </w:rPr>
        <w:t xml:space="preserve">above </w:t>
      </w:r>
      <w:r w:rsidR="00BC5101">
        <w:rPr>
          <w:rFonts w:ascii="Times New Roman" w:hAnsi="Times New Roman" w:cs="Times New Roman"/>
          <w:sz w:val="24"/>
          <w:szCs w:val="24"/>
        </w:rPr>
        <w:t>the envelop</w:t>
      </w:r>
      <w:r w:rsidR="001A5983">
        <w:rPr>
          <w:rFonts w:ascii="Times New Roman" w:hAnsi="Times New Roman" w:cs="Times New Roman"/>
          <w:sz w:val="24"/>
          <w:szCs w:val="24"/>
        </w:rPr>
        <w:t>;</w:t>
      </w:r>
      <w:r w:rsidR="00F8579A">
        <w:rPr>
          <w:rFonts w:ascii="Times New Roman" w:hAnsi="Times New Roman" w:cs="Times New Roman"/>
          <w:sz w:val="24"/>
          <w:szCs w:val="24"/>
        </w:rPr>
        <w:t xml:space="preserve"> </w:t>
      </w:r>
      <w:r w:rsidRPr="00EE3367">
        <w:rPr>
          <w:rFonts w:ascii="Times New Roman" w:hAnsi="Times New Roman" w:cs="Times New Roman"/>
          <w:sz w:val="24"/>
          <w:szCs w:val="24"/>
        </w:rPr>
        <w:t>therefore</w:t>
      </w:r>
      <w:r w:rsidR="0017667F">
        <w:rPr>
          <w:rFonts w:ascii="Times New Roman" w:hAnsi="Times New Roman" w:cs="Times New Roman"/>
          <w:sz w:val="24"/>
          <w:szCs w:val="24"/>
        </w:rPr>
        <w:t>,</w:t>
      </w:r>
      <w:r w:rsidRPr="00EE3367">
        <w:rPr>
          <w:rFonts w:ascii="Times New Roman" w:hAnsi="Times New Roman" w:cs="Times New Roman"/>
          <w:sz w:val="24"/>
          <w:szCs w:val="24"/>
        </w:rPr>
        <w:t xml:space="preserve"> the point pattern for </w:t>
      </w:r>
      <w:r w:rsidR="00F638F9" w:rsidRPr="008438B6">
        <w:rPr>
          <w:rFonts w:ascii="Times New Roman" w:hAnsi="Times New Roman" w:cs="Times New Roman"/>
          <w:sz w:val="24"/>
          <w:szCs w:val="24"/>
        </w:rPr>
        <w:t xml:space="preserve">California redwood tree </w:t>
      </w:r>
      <w:r w:rsidRPr="004049A8">
        <w:rPr>
          <w:rFonts w:ascii="Times New Roman" w:hAnsi="Times New Roman" w:cs="Times New Roman"/>
          <w:sz w:val="24"/>
          <w:szCs w:val="24"/>
        </w:rPr>
        <w:t>saplings data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736E9F">
        <w:rPr>
          <w:rFonts w:ascii="Times New Roman" w:hAnsi="Times New Roman" w:cs="Times New Roman"/>
          <w:sz w:val="24"/>
          <w:szCs w:val="24"/>
        </w:rPr>
        <w:t>clustered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A65C7BF" w14:textId="77777777" w:rsidR="001A5BD6" w:rsidRDefault="00073F67" w:rsidP="001A5BD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53FAE8E" wp14:editId="51341C05">
            <wp:extent cx="4809744" cy="1995013"/>
            <wp:effectExtent l="0" t="0" r="0" b="5715"/>
            <wp:docPr id="9" name="Picture 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ABC47" w14:textId="36222FB5" w:rsidR="001B543B" w:rsidRDefault="001A5BD6" w:rsidP="001A5BD6">
      <w:pPr>
        <w:pStyle w:val="Caption"/>
        <w:jc w:val="center"/>
      </w:pP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9</w:t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A572B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A93932" w:rsidRPr="00022879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A9393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07EAC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</w:t>
      </w:r>
      <w:r w:rsidR="00C61DBE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California redwood tree</w:t>
      </w:r>
      <w:r w:rsidR="00C61DBE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07EAC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sapling</w:t>
      </w:r>
      <w:r w:rsidR="00E07EAC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s data</w:t>
      </w:r>
      <w:r w:rsidR="00AE278F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58AA41AD" w14:textId="644A6D73" w:rsidR="001B543B" w:rsidRDefault="001B543B" w:rsidP="00156875"/>
    <w:p w14:paraId="10143D11" w14:textId="5C4B3607" w:rsidR="003551BA" w:rsidRPr="00404C1A" w:rsidRDefault="00473EA2" w:rsidP="00156875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 xml:space="preserve">The plot of kernel </w:t>
      </w:r>
      <w:r w:rsidRPr="009B75BC">
        <w:rPr>
          <w:rFonts w:ascii="Times New Roman" w:hAnsi="Times New Roman" w:cs="Times New Roman"/>
          <w:sz w:val="24"/>
          <w:szCs w:val="24"/>
        </w:rPr>
        <w:t>esti</w:t>
      </w:r>
      <w:r w:rsidRPr="00AC2BF4">
        <w:rPr>
          <w:rFonts w:ascii="Times New Roman" w:hAnsi="Times New Roman" w:cs="Times New Roman"/>
          <w:sz w:val="24"/>
          <w:szCs w:val="24"/>
        </w:rPr>
        <w:t>mation</w:t>
      </w:r>
      <w:r w:rsidR="00AF6609">
        <w:rPr>
          <w:rFonts w:ascii="Times New Roman" w:hAnsi="Times New Roman" w:cs="Times New Roman"/>
          <w:sz w:val="24"/>
          <w:szCs w:val="24"/>
        </w:rPr>
        <w:t xml:space="preserve"> </w:t>
      </w:r>
      <w:r w:rsidR="00AF6609" w:rsidRPr="00231896">
        <w:rPr>
          <w:rFonts w:ascii="Times New Roman" w:hAnsi="Times New Roman" w:cs="Times New Roman"/>
          <w:sz w:val="24"/>
          <w:szCs w:val="24"/>
        </w:rPr>
        <w:t>fo</w:t>
      </w:r>
      <w:r w:rsidR="007C249C" w:rsidRPr="00231896">
        <w:rPr>
          <w:rFonts w:ascii="Times New Roman" w:hAnsi="Times New Roman" w:cs="Times New Roman"/>
          <w:sz w:val="24"/>
          <w:szCs w:val="24"/>
        </w:rPr>
        <w:t>r</w:t>
      </w:r>
      <w:r w:rsidRPr="00231896">
        <w:rPr>
          <w:rFonts w:ascii="Times New Roman" w:hAnsi="Times New Roman" w:cs="Times New Roman"/>
          <w:sz w:val="24"/>
          <w:szCs w:val="24"/>
        </w:rPr>
        <w:t xml:space="preserve"> </w:t>
      </w:r>
      <w:r w:rsidR="00D21191" w:rsidRPr="00231896">
        <w:rPr>
          <w:rFonts w:ascii="Times New Roman" w:hAnsi="Times New Roman" w:cs="Times New Roman"/>
          <w:sz w:val="24"/>
          <w:szCs w:val="24"/>
        </w:rPr>
        <w:t xml:space="preserve">regular point pattern </w:t>
      </w:r>
      <w:r w:rsidRPr="00231896">
        <w:rPr>
          <w:rFonts w:ascii="Times New Roman" w:hAnsi="Times New Roman" w:cs="Times New Roman"/>
          <w:sz w:val="24"/>
          <w:szCs w:val="24"/>
        </w:rPr>
        <w:t>with</w:t>
      </w:r>
      <w:r w:rsidRPr="00AC2BF4">
        <w:rPr>
          <w:rFonts w:ascii="Times New Roman" w:hAnsi="Times New Roman" w:cs="Times New Roman"/>
          <w:sz w:val="24"/>
          <w:szCs w:val="24"/>
        </w:rPr>
        <w:t xml:space="preserve"> </w:t>
      </w:r>
      <w:r w:rsidRPr="00812FBC">
        <w:rPr>
          <w:rFonts w:ascii="Times New Roman" w:hAnsi="Times New Roman" w:cs="Times New Roman"/>
          <w:sz w:val="24"/>
          <w:szCs w:val="24"/>
        </w:rPr>
        <w:t xml:space="preserve">σ = 0.05 and σ = 0.1 </w:t>
      </w:r>
      <w:r>
        <w:rPr>
          <w:rFonts w:ascii="Times New Roman" w:hAnsi="Times New Roman" w:cs="Times New Roman"/>
          <w:sz w:val="24"/>
          <w:szCs w:val="24"/>
        </w:rPr>
        <w:t>is</w:t>
      </w:r>
      <w:r w:rsidRPr="00812FBC">
        <w:rPr>
          <w:rFonts w:ascii="Times New Roman" w:hAnsi="Times New Roman" w:cs="Times New Roman"/>
          <w:sz w:val="24"/>
          <w:szCs w:val="24"/>
        </w:rPr>
        <w:t xml:space="preserve"> shown in </w:t>
      </w:r>
      <w:r w:rsidRPr="00B45A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052AD5">
        <w:rPr>
          <w:rFonts w:ascii="Times New Roman" w:hAnsi="Times New Roman" w:cs="Times New Roman"/>
          <w:color w:val="4472C4" w:themeColor="accent1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>. The</w:t>
      </w:r>
      <w:r w:rsidR="00242799">
        <w:rPr>
          <w:rFonts w:ascii="Times New Roman" w:hAnsi="Times New Roman" w:cs="Times New Roman"/>
          <w:sz w:val="24"/>
          <w:szCs w:val="24"/>
        </w:rPr>
        <w:t xml:space="preserve"> distribution of </w:t>
      </w:r>
      <w:r w:rsidR="00D313BE">
        <w:rPr>
          <w:rFonts w:ascii="Times New Roman" w:hAnsi="Times New Roman" w:cs="Times New Roman"/>
          <w:sz w:val="24"/>
          <w:szCs w:val="24"/>
        </w:rPr>
        <w:t xml:space="preserve">points </w:t>
      </w:r>
      <w:r w:rsidR="009C3394">
        <w:rPr>
          <w:rFonts w:ascii="Times New Roman" w:hAnsi="Times New Roman" w:cs="Times New Roman"/>
          <w:sz w:val="24"/>
          <w:szCs w:val="24"/>
        </w:rPr>
        <w:t>is</w:t>
      </w:r>
      <w:r w:rsidR="00693052">
        <w:rPr>
          <w:rFonts w:ascii="Times New Roman" w:hAnsi="Times New Roman" w:cs="Times New Roman"/>
          <w:sz w:val="24"/>
          <w:szCs w:val="24"/>
        </w:rPr>
        <w:t xml:space="preserve"> </w:t>
      </w:r>
      <w:r w:rsidR="00846CEC">
        <w:rPr>
          <w:rFonts w:ascii="Times New Roman" w:hAnsi="Times New Roman" w:cs="Times New Roman"/>
          <w:sz w:val="24"/>
          <w:szCs w:val="24"/>
        </w:rPr>
        <w:t>regular</w:t>
      </w:r>
      <w:r w:rsidR="002B08EA">
        <w:rPr>
          <w:rFonts w:ascii="Times New Roman" w:hAnsi="Times New Roman" w:cs="Times New Roman"/>
          <w:sz w:val="24"/>
          <w:szCs w:val="24"/>
        </w:rPr>
        <w:t>, without any clusters</w:t>
      </w:r>
      <w:r w:rsidR="007E3BB9">
        <w:rPr>
          <w:rFonts w:ascii="Times New Roman" w:hAnsi="Times New Roman" w:cs="Times New Roman"/>
          <w:sz w:val="24"/>
          <w:szCs w:val="24"/>
        </w:rPr>
        <w:t>.</w:t>
      </w:r>
      <w:r w:rsidR="007139F2">
        <w:rPr>
          <w:rFonts w:ascii="Times New Roman" w:hAnsi="Times New Roman" w:cs="Times New Roman"/>
          <w:sz w:val="24"/>
          <w:szCs w:val="24"/>
        </w:rPr>
        <w:t xml:space="preserve"> As </w:t>
      </w:r>
      <w:r w:rsidR="00657BAE">
        <w:rPr>
          <w:rFonts w:ascii="Times New Roman" w:hAnsi="Times New Roman" w:cs="Times New Roman"/>
          <w:sz w:val="24"/>
          <w:szCs w:val="24"/>
        </w:rPr>
        <w:t xml:space="preserve">the </w:t>
      </w:r>
      <w:r w:rsidR="00AE3590" w:rsidRPr="00812FBC">
        <w:rPr>
          <w:rFonts w:ascii="Times New Roman" w:hAnsi="Times New Roman" w:cs="Times New Roman"/>
          <w:sz w:val="24"/>
          <w:szCs w:val="24"/>
        </w:rPr>
        <w:t>σ</w:t>
      </w:r>
      <w:r w:rsidR="00AE3590">
        <w:rPr>
          <w:rFonts w:ascii="Times New Roman" w:hAnsi="Times New Roman" w:cs="Times New Roman"/>
          <w:sz w:val="24"/>
          <w:szCs w:val="24"/>
        </w:rPr>
        <w:t xml:space="preserve"> increases, </w:t>
      </w:r>
      <w:r w:rsidR="00612549">
        <w:rPr>
          <w:rFonts w:ascii="Times New Roman" w:hAnsi="Times New Roman" w:cs="Times New Roman"/>
          <w:sz w:val="24"/>
          <w:szCs w:val="24"/>
        </w:rPr>
        <w:t xml:space="preserve">the </w:t>
      </w:r>
      <w:r w:rsidR="00DF4239">
        <w:rPr>
          <w:rFonts w:ascii="Times New Roman" w:hAnsi="Times New Roman" w:cs="Times New Roman"/>
          <w:sz w:val="24"/>
          <w:szCs w:val="24"/>
        </w:rPr>
        <w:t xml:space="preserve">edge </w:t>
      </w:r>
      <w:r w:rsidR="00676B9E">
        <w:rPr>
          <w:rFonts w:ascii="Times New Roman" w:hAnsi="Times New Roman" w:cs="Times New Roman"/>
          <w:sz w:val="24"/>
          <w:szCs w:val="24"/>
        </w:rPr>
        <w:t>effect</w:t>
      </w:r>
      <w:r w:rsidR="00836C5A">
        <w:rPr>
          <w:rFonts w:ascii="Times New Roman" w:hAnsi="Times New Roman" w:cs="Times New Roman"/>
          <w:sz w:val="24"/>
          <w:szCs w:val="24"/>
        </w:rPr>
        <w:t xml:space="preserve"> </w:t>
      </w:r>
      <w:r w:rsidR="00290F70">
        <w:rPr>
          <w:rFonts w:ascii="Times New Roman" w:hAnsi="Times New Roman" w:cs="Times New Roman"/>
          <w:sz w:val="24"/>
          <w:szCs w:val="24"/>
        </w:rPr>
        <w:t>tends to be more obvious.</w:t>
      </w:r>
      <w:r w:rsidR="00C57F8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50500B6" w14:textId="77777777" w:rsidR="00AC5D49" w:rsidRDefault="00AC5D49" w:rsidP="00AC5D49">
      <w:pPr>
        <w:keepNext/>
        <w:jc w:val="center"/>
      </w:pPr>
      <w:r>
        <w:rPr>
          <w:noProof/>
        </w:rPr>
        <w:drawing>
          <wp:inline distT="0" distB="0" distL="0" distR="0" wp14:anchorId="7A62FB45" wp14:editId="5CCFF4B2">
            <wp:extent cx="4809744" cy="1928621"/>
            <wp:effectExtent l="0" t="0" r="0" b="0"/>
            <wp:docPr id="10" name="Picture 10" descr="A close 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10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2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F5808" w14:textId="62B2B5A0" w:rsidR="00AA50AF" w:rsidRDefault="00AC5D49" w:rsidP="00AC5D49">
      <w:pPr>
        <w:pStyle w:val="Caption"/>
        <w:jc w:val="center"/>
      </w:pP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10</w:t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E8265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021151" w:rsidRPr="000211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21151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Plot of kernel estimation for </w:t>
      </w:r>
      <w:r w:rsidR="00547703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021151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σ = 0.05 and σ = 0.1, respectively</w:t>
      </w:r>
      <w:r w:rsidR="00021151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2E9C2323" w14:textId="6153681C" w:rsidR="00AA50AF" w:rsidRDefault="00AA50AF" w:rsidP="00156875"/>
    <w:p w14:paraId="50B9CFBA" w14:textId="0C491201" w:rsidR="006D54A0" w:rsidRDefault="008A202F" w:rsidP="00156875">
      <w:r>
        <w:rPr>
          <w:rFonts w:ascii="Times New Roman" w:hAnsi="Times New Roman" w:cs="Times New Roman"/>
          <w:sz w:val="24"/>
          <w:szCs w:val="24"/>
        </w:rPr>
        <w:t>The p</w:t>
      </w:r>
      <w:r w:rsidRPr="00501439">
        <w:rPr>
          <w:rFonts w:ascii="Times New Roman" w:hAnsi="Times New Roman" w:cs="Times New Roman"/>
          <w:sz w:val="24"/>
          <w:szCs w:val="24"/>
        </w:rPr>
        <w:t xml:space="preserve">lots of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Ghat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Fhat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Pr="00501439">
        <w:rPr>
          <w:rFonts w:ascii="Times New Roman" w:hAnsi="Times New Roman" w:cs="Times New Roman"/>
          <w:sz w:val="24"/>
          <w:szCs w:val="24"/>
        </w:rPr>
        <w:t xml:space="preserve">, and </w:t>
      </w:r>
      <w:r w:rsidRPr="00CB018B">
        <w:rPr>
          <w:rFonts w:ascii="Times New Roman" w:hAnsi="Times New Roman" w:cs="Times New Roman"/>
          <w:i/>
          <w:iCs/>
          <w:sz w:val="24"/>
          <w:szCs w:val="24"/>
        </w:rPr>
        <w:t>Lhat</w:t>
      </w:r>
      <w:r w:rsidRPr="00F50A4F">
        <w:rPr>
          <w:rFonts w:ascii="Times New Roman" w:hAnsi="Times New Roman" w:cs="Times New Roman"/>
          <w:sz w:val="24"/>
          <w:szCs w:val="24"/>
        </w:rPr>
        <w:t xml:space="preserve"> for Japanese pine saplings data</w:t>
      </w:r>
      <w:r w:rsidRPr="0031124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are shown in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EB514E">
        <w:rPr>
          <w:rFonts w:ascii="Times New Roman" w:hAnsi="Times New Roman" w:cs="Times New Roman"/>
          <w:color w:val="4472C4" w:themeColor="accent1"/>
          <w:sz w:val="24"/>
          <w:szCs w:val="24"/>
        </w:rPr>
        <w:t>11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Pr="007A675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EB514E">
        <w:rPr>
          <w:rFonts w:ascii="Times New Roman" w:hAnsi="Times New Roman" w:cs="Times New Roman"/>
          <w:color w:val="4472C4" w:themeColor="accent1"/>
          <w:sz w:val="24"/>
          <w:szCs w:val="24"/>
        </w:rPr>
        <w:t>12</w:t>
      </w:r>
      <w:r w:rsidR="00197F18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97F18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he point pattern is </w:t>
      </w:r>
      <w:r w:rsidR="00AF72CD">
        <w:rPr>
          <w:rFonts w:ascii="Times New Roman" w:hAnsi="Times New Roman" w:cs="Times New Roman"/>
          <w:sz w:val="24"/>
          <w:szCs w:val="24"/>
        </w:rPr>
        <w:t>regular</w:t>
      </w:r>
      <w:r w:rsidR="00DF4051">
        <w:rPr>
          <w:rFonts w:ascii="Times New Roman" w:hAnsi="Times New Roman" w:cs="Times New Roman"/>
          <w:sz w:val="24"/>
          <w:szCs w:val="24"/>
        </w:rPr>
        <w:t xml:space="preserve"> </w:t>
      </w:r>
      <w:r w:rsidR="00DF4051">
        <w:rPr>
          <w:rFonts w:ascii="Times New Roman" w:hAnsi="Times New Roman" w:cs="Times New Roman"/>
          <w:sz w:val="24"/>
          <w:szCs w:val="24"/>
        </w:rPr>
        <w:t>given the evidence that (1)</w:t>
      </w:r>
      <w:r w:rsidR="00CC66D9">
        <w:rPr>
          <w:rFonts w:ascii="Times New Roman" w:hAnsi="Times New Roman" w:cs="Times New Roman"/>
          <w:sz w:val="24"/>
          <w:szCs w:val="24"/>
        </w:rPr>
        <w:t xml:space="preserve"> t</w:t>
      </w:r>
      <w:r w:rsidR="0018492D" w:rsidRPr="0018492D">
        <w:rPr>
          <w:rFonts w:ascii="Times New Roman" w:hAnsi="Times New Roman" w:cs="Times New Roman"/>
          <w:sz w:val="24"/>
          <w:szCs w:val="24"/>
        </w:rPr>
        <w:t xml:space="preserve">he empirical distribution function </w:t>
      </w:r>
      <w:r w:rsidR="0018492D" w:rsidRPr="0030721A">
        <w:rPr>
          <w:rFonts w:ascii="Times New Roman" w:hAnsi="Times New Roman" w:cs="Times New Roman"/>
          <w:i/>
          <w:iCs/>
          <w:sz w:val="24"/>
          <w:szCs w:val="24"/>
        </w:rPr>
        <w:t>G(r)</w:t>
      </w:r>
      <w:r w:rsidR="0018492D" w:rsidRPr="0018492D">
        <w:rPr>
          <w:rFonts w:ascii="Times New Roman" w:hAnsi="Times New Roman" w:cs="Times New Roman"/>
          <w:sz w:val="24"/>
          <w:szCs w:val="24"/>
        </w:rPr>
        <w:t xml:space="preserve"> is </w:t>
      </w:r>
      <w:r w:rsidR="00126C3B">
        <w:rPr>
          <w:rFonts w:ascii="Times New Roman" w:hAnsi="Times New Roman" w:cs="Times New Roman"/>
          <w:sz w:val="24"/>
          <w:szCs w:val="24"/>
        </w:rPr>
        <w:t>below</w:t>
      </w:r>
      <w:r w:rsidR="0018492D" w:rsidRPr="0018492D">
        <w:rPr>
          <w:rFonts w:ascii="Times New Roman" w:hAnsi="Times New Roman" w:cs="Times New Roman"/>
          <w:sz w:val="24"/>
          <w:szCs w:val="24"/>
        </w:rPr>
        <w:t xml:space="preserve"> the theoretical one that derived from a Poisson process, while the empirical distribution function </w:t>
      </w:r>
      <w:r w:rsidR="0018492D" w:rsidRPr="0030721A">
        <w:rPr>
          <w:rFonts w:ascii="Times New Roman" w:hAnsi="Times New Roman" w:cs="Times New Roman"/>
          <w:i/>
          <w:iCs/>
          <w:sz w:val="24"/>
          <w:szCs w:val="24"/>
        </w:rPr>
        <w:t>F(r)</w:t>
      </w:r>
      <w:r w:rsidR="0018492D" w:rsidRPr="0018492D">
        <w:rPr>
          <w:rFonts w:ascii="Times New Roman" w:hAnsi="Times New Roman" w:cs="Times New Roman"/>
          <w:sz w:val="24"/>
          <w:szCs w:val="24"/>
        </w:rPr>
        <w:t xml:space="preserve"> is </w:t>
      </w:r>
      <w:r w:rsidR="00FE029F">
        <w:rPr>
          <w:rFonts w:ascii="Times New Roman" w:hAnsi="Times New Roman" w:cs="Times New Roman"/>
          <w:sz w:val="24"/>
          <w:szCs w:val="24"/>
        </w:rPr>
        <w:t>above</w:t>
      </w:r>
      <w:r w:rsidR="0018492D" w:rsidRPr="0018492D">
        <w:rPr>
          <w:rFonts w:ascii="Times New Roman" w:hAnsi="Times New Roman" w:cs="Times New Roman"/>
          <w:sz w:val="24"/>
          <w:szCs w:val="24"/>
        </w:rPr>
        <w:t xml:space="preserve"> the theoretical function, </w:t>
      </w:r>
      <w:r w:rsidR="001628C1">
        <w:rPr>
          <w:rFonts w:ascii="Times New Roman" w:hAnsi="Times New Roman" w:cs="Times New Roman"/>
          <w:sz w:val="24"/>
          <w:szCs w:val="24"/>
        </w:rPr>
        <w:t xml:space="preserve">and </w:t>
      </w:r>
      <w:r w:rsidR="00B038D5">
        <w:rPr>
          <w:rFonts w:ascii="Times New Roman" w:hAnsi="Times New Roman" w:cs="Times New Roman"/>
          <w:sz w:val="24"/>
          <w:szCs w:val="24"/>
        </w:rPr>
        <w:t xml:space="preserve">(2) </w:t>
      </w:r>
      <w:r w:rsidR="00DB14C0">
        <w:rPr>
          <w:rFonts w:ascii="Times New Roman" w:hAnsi="Times New Roman" w:cs="Times New Roman"/>
          <w:sz w:val="24"/>
          <w:szCs w:val="24"/>
        </w:rPr>
        <w:t xml:space="preserve">the empirical values of </w:t>
      </w:r>
      <w:r w:rsidR="00DB14C0" w:rsidRPr="00085680">
        <w:rPr>
          <w:rFonts w:ascii="Times New Roman" w:hAnsi="Times New Roman" w:cs="Times New Roman"/>
          <w:i/>
          <w:iCs/>
          <w:sz w:val="24"/>
          <w:szCs w:val="24"/>
        </w:rPr>
        <w:t>K(r)</w:t>
      </w:r>
      <w:r w:rsidR="00DB14C0">
        <w:rPr>
          <w:rFonts w:ascii="Times New Roman" w:hAnsi="Times New Roman" w:cs="Times New Roman"/>
          <w:sz w:val="24"/>
          <w:szCs w:val="24"/>
        </w:rPr>
        <w:t xml:space="preserve"> and </w:t>
      </w:r>
      <w:r w:rsidR="00DB14C0" w:rsidRPr="00085680">
        <w:rPr>
          <w:rFonts w:ascii="Times New Roman" w:hAnsi="Times New Roman" w:cs="Times New Roman"/>
          <w:i/>
          <w:iCs/>
          <w:sz w:val="24"/>
          <w:szCs w:val="24"/>
        </w:rPr>
        <w:t>L(r)</w:t>
      </w:r>
      <w:r w:rsidR="00DB14C0">
        <w:rPr>
          <w:rFonts w:ascii="Times New Roman" w:hAnsi="Times New Roman" w:cs="Times New Roman"/>
          <w:sz w:val="24"/>
          <w:szCs w:val="24"/>
        </w:rPr>
        <w:t xml:space="preserve"> are </w:t>
      </w:r>
      <w:r w:rsidR="006E5193">
        <w:rPr>
          <w:rFonts w:ascii="Times New Roman" w:hAnsi="Times New Roman" w:cs="Times New Roman"/>
          <w:sz w:val="24"/>
          <w:szCs w:val="24"/>
        </w:rPr>
        <w:t>randomly distributed</w:t>
      </w:r>
      <w:r w:rsidR="00E71CCA">
        <w:rPr>
          <w:rFonts w:ascii="Times New Roman" w:hAnsi="Times New Roman" w:cs="Times New Roman"/>
          <w:sz w:val="24"/>
          <w:szCs w:val="24"/>
        </w:rPr>
        <w:t xml:space="preserve"> along</w:t>
      </w:r>
      <w:r w:rsidR="00DB14C0">
        <w:rPr>
          <w:rFonts w:ascii="Times New Roman" w:hAnsi="Times New Roman" w:cs="Times New Roman"/>
          <w:sz w:val="24"/>
          <w:szCs w:val="24"/>
        </w:rPr>
        <w:t xml:space="preserve"> the theoretical values under CSR</w:t>
      </w:r>
      <w:r w:rsidR="00DB14C0" w:rsidRPr="0001081E">
        <w:rPr>
          <w:rFonts w:ascii="Times New Roman" w:hAnsi="Times New Roman" w:cs="Times New Roman"/>
          <w:sz w:val="24"/>
          <w:szCs w:val="24"/>
        </w:rPr>
        <w:t>.</w:t>
      </w:r>
    </w:p>
    <w:p w14:paraId="5547D9FC" w14:textId="77777777" w:rsidR="0036428C" w:rsidRDefault="0036428C" w:rsidP="0036428C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1A2F88" wp14:editId="070656AB">
            <wp:extent cx="4809744" cy="1993887"/>
            <wp:effectExtent l="0" t="0" r="0" b="698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11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DA0E9" w14:textId="179933D7" w:rsidR="001B543B" w:rsidRDefault="0036428C" w:rsidP="0036428C">
      <w:pPr>
        <w:pStyle w:val="Caption"/>
        <w:jc w:val="center"/>
      </w:pP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11</w:t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52656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 w:rsidR="000A6638" w:rsidRPr="000A6638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Ghat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080686" w:rsidRPr="000E740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080686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(</w:t>
      </w:r>
      <w:r w:rsidR="000A6638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0A6638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0A6638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0A6638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0A6638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14A48E06" w14:textId="60B40DA8" w:rsidR="009642AB" w:rsidRDefault="009642AB" w:rsidP="00156875"/>
    <w:p w14:paraId="3C1B76A9" w14:textId="77777777" w:rsidR="00AB3973" w:rsidRDefault="00AB3973" w:rsidP="00AB3973">
      <w:pPr>
        <w:keepNext/>
        <w:jc w:val="center"/>
      </w:pPr>
      <w:r>
        <w:rPr>
          <w:noProof/>
        </w:rPr>
        <w:drawing>
          <wp:inline distT="0" distB="0" distL="0" distR="0" wp14:anchorId="56C3D4AB" wp14:editId="390CCE70">
            <wp:extent cx="4809744" cy="1993887"/>
            <wp:effectExtent l="0" t="0" r="0" b="6985"/>
            <wp:docPr id="12" name="Picture 1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1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D2642" w14:textId="05DEAA81" w:rsidR="00E8656D" w:rsidRDefault="00AB3973" w:rsidP="00E8656D">
      <w:pPr>
        <w:pStyle w:val="Caption"/>
        <w:jc w:val="center"/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</w:pP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="008901E9">
        <w:rPr>
          <w:rFonts w:ascii="Times New Roman" w:hAnsi="Times New Roman" w:cs="Times New Roman"/>
          <w:i w:val="0"/>
          <w:iCs w:val="0"/>
          <w:noProof/>
          <w:color w:val="auto"/>
          <w:sz w:val="24"/>
          <w:szCs w:val="24"/>
        </w:rPr>
        <w:t>12</w:t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3A524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  <w:r>
        <w:t xml:space="preserve"> </w:t>
      </w:r>
      <w:r w:rsidR="00E8656D" w:rsidRPr="000A4457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E8656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E8656D" w:rsidRPr="000A4457">
        <w:rPr>
          <w:rFonts w:ascii="Times New Roman" w:hAnsi="Times New Roman" w:cs="Times New Roman"/>
          <w:color w:val="auto"/>
          <w:sz w:val="24"/>
          <w:szCs w:val="24"/>
        </w:rPr>
        <w:t>Lhat</w:t>
      </w:r>
      <w:r w:rsidR="00E8656D" w:rsidRPr="00980B3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for </w:t>
      </w:r>
      <w:r w:rsidR="00F43169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F43169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(</w:t>
      </w:r>
      <w:r w:rsidR="00E8656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without specifying </w:t>
      </w:r>
      <w:r w:rsidR="00E8656D" w:rsidRPr="00405390">
        <w:rPr>
          <w:rFonts w:ascii="Times New Roman" w:hAnsi="Times New Roman" w:cs="Times New Roman"/>
          <w:color w:val="auto"/>
          <w:sz w:val="24"/>
          <w:szCs w:val="24"/>
        </w:rPr>
        <w:t>xlim</w:t>
      </w:r>
      <w:r w:rsidR="00E8656D" w:rsidRPr="0084559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argument</w:t>
      </w:r>
      <w:r w:rsidR="00E8656D" w:rsidRPr="0031124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)</w:t>
      </w:r>
      <w:r w:rsidR="00E8656D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767CDD04" w14:textId="1DE4E733" w:rsidR="000E3607" w:rsidRDefault="000E3607" w:rsidP="006C6E84">
      <w:pPr>
        <w:pStyle w:val="Caption"/>
        <w:rPr>
          <w:i w:val="0"/>
          <w:iCs w:val="0"/>
        </w:rPr>
      </w:pPr>
    </w:p>
    <w:p w14:paraId="71866086" w14:textId="42F257B9" w:rsidR="006C6E84" w:rsidRPr="00552B30" w:rsidRDefault="006C6E84" w:rsidP="006C6E84">
      <w:pPr>
        <w:rPr>
          <w:rFonts w:ascii="Times New Roman" w:hAnsi="Times New Roman" w:cs="Times New Roman"/>
          <w:sz w:val="24"/>
          <w:szCs w:val="24"/>
        </w:rPr>
      </w:pPr>
      <w:r w:rsidRPr="00812FBC">
        <w:rPr>
          <w:rFonts w:ascii="Times New Roman" w:hAnsi="Times New Roman" w:cs="Times New Roman"/>
          <w:sz w:val="24"/>
          <w:szCs w:val="24"/>
        </w:rPr>
        <w:t>The plot of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D68B5">
        <w:rPr>
          <w:rFonts w:ascii="Times New Roman" w:hAnsi="Times New Roman" w:cs="Times New Roman"/>
          <w:i/>
          <w:iCs/>
          <w:sz w:val="24"/>
          <w:szCs w:val="24"/>
        </w:rPr>
        <w:t>Fhat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4D68B5">
        <w:rPr>
          <w:rFonts w:ascii="Times New Roman" w:hAnsi="Times New Roman" w:cs="Times New Roman"/>
          <w:sz w:val="24"/>
          <w:szCs w:val="24"/>
        </w:rPr>
        <w:t xml:space="preserve">and </w:t>
      </w:r>
      <w:r w:rsidRPr="004D68B5">
        <w:rPr>
          <w:rFonts w:ascii="Times New Roman" w:hAnsi="Times New Roman" w:cs="Times New Roman"/>
          <w:i/>
          <w:iCs/>
          <w:sz w:val="24"/>
          <w:szCs w:val="24"/>
        </w:rPr>
        <w:t>Khat</w:t>
      </w:r>
      <w:r w:rsidRPr="005C539B">
        <w:rPr>
          <w:rFonts w:ascii="Times New Roman" w:hAnsi="Times New Roman" w:cs="Times New Roman"/>
          <w:sz w:val="24"/>
          <w:szCs w:val="24"/>
        </w:rPr>
        <w:t xml:space="preserve"> </w:t>
      </w:r>
      <w:r w:rsidRPr="004049A8">
        <w:rPr>
          <w:rFonts w:ascii="Times New Roman" w:hAnsi="Times New Roman" w:cs="Times New Roman"/>
          <w:sz w:val="24"/>
          <w:szCs w:val="24"/>
        </w:rPr>
        <w:t xml:space="preserve">with simulating bounds </w:t>
      </w:r>
      <w:r w:rsidRPr="008438B6">
        <w:rPr>
          <w:rFonts w:ascii="Times New Roman" w:hAnsi="Times New Roman" w:cs="Times New Roman"/>
          <w:sz w:val="24"/>
          <w:szCs w:val="24"/>
        </w:rPr>
        <w:t xml:space="preserve">for </w:t>
      </w:r>
      <w:r w:rsidR="001B2CB7" w:rsidRPr="007E57D4">
        <w:rPr>
          <w:rFonts w:ascii="Times New Roman" w:hAnsi="Times New Roman" w:cs="Times New Roman"/>
          <w:sz w:val="24"/>
          <w:szCs w:val="24"/>
        </w:rPr>
        <w:t>regular point pattern</w:t>
      </w:r>
      <w:r w:rsidR="001B2CB7" w:rsidRPr="007E57D4">
        <w:rPr>
          <w:rFonts w:ascii="Times New Roman" w:hAnsi="Times New Roman" w:cs="Times New Roman"/>
          <w:sz w:val="24"/>
          <w:szCs w:val="24"/>
        </w:rPr>
        <w:t xml:space="preserve"> </w:t>
      </w:r>
      <w:r w:rsidRPr="007E57D4">
        <w:rPr>
          <w:rFonts w:ascii="Times New Roman" w:hAnsi="Times New Roman" w:cs="Times New Roman"/>
          <w:sz w:val="24"/>
          <w:szCs w:val="24"/>
        </w:rPr>
        <w:t>is shown</w:t>
      </w:r>
      <w:r>
        <w:rPr>
          <w:rFonts w:ascii="Times New Roman" w:hAnsi="Times New Roman" w:cs="Times New Roman"/>
          <w:sz w:val="24"/>
          <w:szCs w:val="24"/>
        </w:rPr>
        <w:t xml:space="preserve"> in </w:t>
      </w:r>
      <w:r w:rsidRPr="00D833FB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Figure </w:t>
      </w:r>
      <w:r w:rsidR="00317E24">
        <w:rPr>
          <w:rFonts w:ascii="Times New Roman" w:hAnsi="Times New Roman" w:cs="Times New Roman"/>
          <w:color w:val="4472C4" w:themeColor="accent1"/>
          <w:sz w:val="24"/>
          <w:szCs w:val="24"/>
        </w:rPr>
        <w:t>13</w:t>
      </w:r>
      <w:r>
        <w:rPr>
          <w:rFonts w:ascii="Times New Roman" w:hAnsi="Times New Roman" w:cs="Times New Roman"/>
          <w:sz w:val="24"/>
          <w:szCs w:val="24"/>
        </w:rPr>
        <w:t xml:space="preserve">. The empirical values for </w:t>
      </w:r>
      <w:r w:rsidRPr="008B4F86">
        <w:rPr>
          <w:rFonts w:ascii="Times New Roman" w:hAnsi="Times New Roman" w:cs="Times New Roman"/>
          <w:i/>
          <w:iCs/>
          <w:sz w:val="24"/>
          <w:szCs w:val="24"/>
        </w:rPr>
        <w:t>F(r)</w:t>
      </w:r>
      <w:r>
        <w:rPr>
          <w:rFonts w:ascii="Times New Roman" w:hAnsi="Times New Roman" w:cs="Times New Roman"/>
          <w:sz w:val="24"/>
          <w:szCs w:val="24"/>
        </w:rPr>
        <w:t xml:space="preserve"> fall </w:t>
      </w:r>
      <w:r w:rsidR="00F7382A">
        <w:rPr>
          <w:rFonts w:ascii="Times New Roman" w:hAnsi="Times New Roman" w:cs="Times New Roman"/>
          <w:sz w:val="24"/>
          <w:szCs w:val="24"/>
        </w:rPr>
        <w:t>above</w:t>
      </w:r>
      <w:r w:rsidRPr="00EE3367">
        <w:rPr>
          <w:rFonts w:ascii="Times New Roman" w:hAnsi="Times New Roman" w:cs="Times New Roman"/>
          <w:sz w:val="24"/>
          <w:szCs w:val="24"/>
        </w:rPr>
        <w:t xml:space="preserve"> the envelope formed by the upper and lower bounds of simulation, </w:t>
      </w:r>
      <w:r w:rsidR="00AB17F7" w:rsidRPr="00EE3367">
        <w:rPr>
          <w:rFonts w:ascii="Times New Roman" w:hAnsi="Times New Roman" w:cs="Times New Roman"/>
          <w:sz w:val="24"/>
          <w:szCs w:val="24"/>
        </w:rPr>
        <w:t xml:space="preserve">, </w:t>
      </w:r>
      <w:r w:rsidR="00AB17F7">
        <w:rPr>
          <w:rFonts w:ascii="Times New Roman" w:hAnsi="Times New Roman" w:cs="Times New Roman"/>
          <w:sz w:val="24"/>
          <w:szCs w:val="24"/>
        </w:rPr>
        <w:t xml:space="preserve">while those for </w:t>
      </w:r>
      <w:r w:rsidR="00AB17F7" w:rsidRPr="0017667F">
        <w:rPr>
          <w:rFonts w:ascii="Times New Roman" w:hAnsi="Times New Roman" w:cs="Times New Roman"/>
          <w:i/>
          <w:iCs/>
          <w:sz w:val="24"/>
          <w:szCs w:val="24"/>
        </w:rPr>
        <w:t>K(r)</w:t>
      </w:r>
      <w:r w:rsidR="00AB17F7">
        <w:rPr>
          <w:rFonts w:ascii="Times New Roman" w:hAnsi="Times New Roman" w:cs="Times New Roman"/>
          <w:sz w:val="24"/>
          <w:szCs w:val="24"/>
        </w:rPr>
        <w:t xml:space="preserve"> fall </w:t>
      </w:r>
      <w:r w:rsidR="000D2A6B">
        <w:rPr>
          <w:rFonts w:ascii="Times New Roman" w:hAnsi="Times New Roman" w:cs="Times New Roman"/>
          <w:sz w:val="24"/>
          <w:szCs w:val="24"/>
        </w:rPr>
        <w:t>somewhat below</w:t>
      </w:r>
      <w:bookmarkStart w:id="1" w:name="_GoBack"/>
      <w:bookmarkEnd w:id="1"/>
      <w:r w:rsidR="00AB17F7">
        <w:rPr>
          <w:rFonts w:ascii="Times New Roman" w:hAnsi="Times New Roman" w:cs="Times New Roman"/>
          <w:sz w:val="24"/>
          <w:szCs w:val="24"/>
        </w:rPr>
        <w:t xml:space="preserve"> the envelop; </w:t>
      </w:r>
      <w:r w:rsidRPr="00EE3367">
        <w:rPr>
          <w:rFonts w:ascii="Times New Roman" w:hAnsi="Times New Roman" w:cs="Times New Roman"/>
          <w:sz w:val="24"/>
          <w:szCs w:val="24"/>
        </w:rPr>
        <w:t>therefore</w:t>
      </w:r>
      <w:r w:rsidR="00E8614F">
        <w:rPr>
          <w:rFonts w:ascii="Times New Roman" w:hAnsi="Times New Roman" w:cs="Times New Roman"/>
          <w:sz w:val="24"/>
          <w:szCs w:val="24"/>
        </w:rPr>
        <w:t>,</w:t>
      </w:r>
      <w:r w:rsidRPr="00EE3367">
        <w:rPr>
          <w:rFonts w:ascii="Times New Roman" w:hAnsi="Times New Roman" w:cs="Times New Roman"/>
          <w:sz w:val="24"/>
          <w:szCs w:val="24"/>
        </w:rPr>
        <w:t xml:space="preserve"> the point pattern </w:t>
      </w:r>
      <w:r>
        <w:rPr>
          <w:rFonts w:ascii="Times New Roman" w:hAnsi="Times New Roman" w:cs="Times New Roman"/>
          <w:sz w:val="24"/>
          <w:szCs w:val="24"/>
        </w:rPr>
        <w:t xml:space="preserve">is </w:t>
      </w:r>
      <w:r w:rsidR="004A70F0">
        <w:rPr>
          <w:rFonts w:ascii="Times New Roman" w:hAnsi="Times New Roman" w:cs="Times New Roman"/>
          <w:sz w:val="24"/>
          <w:szCs w:val="24"/>
        </w:rPr>
        <w:t>regular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016283" w14:textId="77777777" w:rsidR="008901E9" w:rsidRDefault="008901E9" w:rsidP="008901E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FD098F" wp14:editId="688DF688">
            <wp:extent cx="4809744" cy="1993887"/>
            <wp:effectExtent l="0" t="0" r="0" b="6985"/>
            <wp:docPr id="13" name="Picture 1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13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9744" cy="199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EBD83" w14:textId="4BAF0838" w:rsidR="000E3607" w:rsidRDefault="008901E9" w:rsidP="008901E9">
      <w:pPr>
        <w:pStyle w:val="Caption"/>
        <w:jc w:val="center"/>
      </w:pP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Figure </w: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begin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instrText xml:space="preserve"> SEQ Figure \* ARABIC </w:instrTex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separate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13</w:t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fldChar w:fldCharType="end"/>
      </w:r>
      <w:r w:rsidRPr="00FD77B5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. 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P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lot 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of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</w:t>
      </w:r>
      <w:r w:rsidR="00150090" w:rsidRPr="00022879">
        <w:rPr>
          <w:rFonts w:ascii="Times New Roman" w:hAnsi="Times New Roman" w:cs="Times New Roman"/>
          <w:color w:val="auto"/>
          <w:sz w:val="24"/>
          <w:szCs w:val="24"/>
        </w:rPr>
        <w:t>Fhat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and </w:t>
      </w:r>
      <w:r w:rsidR="00150090" w:rsidRPr="00F731B3">
        <w:rPr>
          <w:rFonts w:ascii="Times New Roman" w:hAnsi="Times New Roman" w:cs="Times New Roman"/>
          <w:color w:val="auto"/>
          <w:sz w:val="24"/>
          <w:szCs w:val="24"/>
        </w:rPr>
        <w:t>Khat</w:t>
      </w:r>
      <w:r w:rsidR="00150090" w:rsidRPr="005C539B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 xml:space="preserve"> with simulating bounds for </w:t>
      </w:r>
      <w:r w:rsidR="003F6B52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regular point pattern</w:t>
      </w:r>
      <w:r w:rsidR="00150090">
        <w:rPr>
          <w:rFonts w:ascii="Times New Roman" w:hAnsi="Times New Roman" w:cs="Times New Roman"/>
          <w:i w:val="0"/>
          <w:iCs w:val="0"/>
          <w:color w:val="auto"/>
          <w:sz w:val="24"/>
          <w:szCs w:val="24"/>
        </w:rPr>
        <w:t>.</w:t>
      </w:r>
    </w:p>
    <w:p w14:paraId="38091EFD" w14:textId="50F6B19E" w:rsidR="00DB0899" w:rsidRDefault="00DB0899" w:rsidP="00156875"/>
    <w:p w14:paraId="2308E5D9" w14:textId="77777777" w:rsidR="00DB0899" w:rsidRPr="00156875" w:rsidRDefault="00DB0899" w:rsidP="00156875"/>
    <w:sectPr w:rsidR="00DB0899" w:rsidRPr="00156875">
      <w:footerReference w:type="defaul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275214" w14:textId="77777777" w:rsidR="00713D4D" w:rsidRDefault="00713D4D" w:rsidP="000E6C39">
      <w:pPr>
        <w:spacing w:after="0" w:line="240" w:lineRule="auto"/>
      </w:pPr>
      <w:r>
        <w:separator/>
      </w:r>
    </w:p>
  </w:endnote>
  <w:endnote w:type="continuationSeparator" w:id="0">
    <w:p w14:paraId="5C860810" w14:textId="77777777" w:rsidR="00713D4D" w:rsidRDefault="00713D4D" w:rsidP="000E6C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Times New Roman" w:hAnsi="Times New Roman" w:cs="Times New Roman"/>
      </w:rPr>
      <w:id w:val="9155194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8B9E0EB" w14:textId="24AC5BE9" w:rsidR="000E6C39" w:rsidRPr="000E6C39" w:rsidRDefault="000E6C39">
        <w:pPr>
          <w:pStyle w:val="Footer"/>
          <w:jc w:val="center"/>
          <w:rPr>
            <w:rFonts w:ascii="Times New Roman" w:hAnsi="Times New Roman" w:cs="Times New Roman"/>
          </w:rPr>
        </w:pPr>
        <w:r w:rsidRPr="000E6C39">
          <w:rPr>
            <w:rFonts w:ascii="Times New Roman" w:hAnsi="Times New Roman" w:cs="Times New Roman"/>
          </w:rPr>
          <w:fldChar w:fldCharType="begin"/>
        </w:r>
        <w:r w:rsidRPr="000E6C39">
          <w:rPr>
            <w:rFonts w:ascii="Times New Roman" w:hAnsi="Times New Roman" w:cs="Times New Roman"/>
          </w:rPr>
          <w:instrText xml:space="preserve"> PAGE   \* MERGEFORMAT </w:instrText>
        </w:r>
        <w:r w:rsidRPr="000E6C39">
          <w:rPr>
            <w:rFonts w:ascii="Times New Roman" w:hAnsi="Times New Roman" w:cs="Times New Roman"/>
          </w:rPr>
          <w:fldChar w:fldCharType="separate"/>
        </w:r>
        <w:r w:rsidRPr="000E6C39">
          <w:rPr>
            <w:rFonts w:ascii="Times New Roman" w:hAnsi="Times New Roman" w:cs="Times New Roman"/>
            <w:noProof/>
          </w:rPr>
          <w:t>2</w:t>
        </w:r>
        <w:r w:rsidRPr="000E6C39">
          <w:rPr>
            <w:rFonts w:ascii="Times New Roman" w:hAnsi="Times New Roman" w:cs="Times New Roman"/>
            <w:noProof/>
          </w:rPr>
          <w:fldChar w:fldCharType="end"/>
        </w:r>
      </w:p>
    </w:sdtContent>
  </w:sdt>
  <w:p w14:paraId="6A8A2102" w14:textId="77777777" w:rsidR="000E6C39" w:rsidRPr="000E6C39" w:rsidRDefault="000E6C39">
    <w:pPr>
      <w:pStyle w:val="Foo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A6A8A0" w14:textId="77777777" w:rsidR="00713D4D" w:rsidRDefault="00713D4D" w:rsidP="000E6C39">
      <w:pPr>
        <w:spacing w:after="0" w:line="240" w:lineRule="auto"/>
      </w:pPr>
      <w:r>
        <w:separator/>
      </w:r>
    </w:p>
  </w:footnote>
  <w:footnote w:type="continuationSeparator" w:id="0">
    <w:p w14:paraId="58CED881" w14:textId="77777777" w:rsidR="00713D4D" w:rsidRDefault="00713D4D" w:rsidP="000E6C3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CCE"/>
    <w:rsid w:val="00001A32"/>
    <w:rsid w:val="0001081E"/>
    <w:rsid w:val="0001762B"/>
    <w:rsid w:val="00021151"/>
    <w:rsid w:val="0002244C"/>
    <w:rsid w:val="00022879"/>
    <w:rsid w:val="0002488E"/>
    <w:rsid w:val="00030899"/>
    <w:rsid w:val="00031E60"/>
    <w:rsid w:val="00035457"/>
    <w:rsid w:val="0003688D"/>
    <w:rsid w:val="000421E2"/>
    <w:rsid w:val="00052AD5"/>
    <w:rsid w:val="0005638C"/>
    <w:rsid w:val="00062734"/>
    <w:rsid w:val="00073F67"/>
    <w:rsid w:val="00080686"/>
    <w:rsid w:val="0008143B"/>
    <w:rsid w:val="00085680"/>
    <w:rsid w:val="000961EE"/>
    <w:rsid w:val="000A031E"/>
    <w:rsid w:val="000A4457"/>
    <w:rsid w:val="000A6638"/>
    <w:rsid w:val="000B21A4"/>
    <w:rsid w:val="000C0BF2"/>
    <w:rsid w:val="000C3788"/>
    <w:rsid w:val="000C5AC3"/>
    <w:rsid w:val="000D1AAC"/>
    <w:rsid w:val="000D2A6B"/>
    <w:rsid w:val="000E3291"/>
    <w:rsid w:val="000E3607"/>
    <w:rsid w:val="000E4583"/>
    <w:rsid w:val="000E6A79"/>
    <w:rsid w:val="000E6C39"/>
    <w:rsid w:val="000E7402"/>
    <w:rsid w:val="000F4425"/>
    <w:rsid w:val="00103AF9"/>
    <w:rsid w:val="00105331"/>
    <w:rsid w:val="0010680C"/>
    <w:rsid w:val="00111284"/>
    <w:rsid w:val="0011364D"/>
    <w:rsid w:val="00126C3B"/>
    <w:rsid w:val="00137FB9"/>
    <w:rsid w:val="0014636C"/>
    <w:rsid w:val="00147EBC"/>
    <w:rsid w:val="00150090"/>
    <w:rsid w:val="001567B5"/>
    <w:rsid w:val="001567C2"/>
    <w:rsid w:val="00156875"/>
    <w:rsid w:val="00157599"/>
    <w:rsid w:val="001628C1"/>
    <w:rsid w:val="0017667F"/>
    <w:rsid w:val="0018044C"/>
    <w:rsid w:val="00181BE4"/>
    <w:rsid w:val="0018492D"/>
    <w:rsid w:val="00191133"/>
    <w:rsid w:val="00197F18"/>
    <w:rsid w:val="001A0D5D"/>
    <w:rsid w:val="001A1635"/>
    <w:rsid w:val="001A16AE"/>
    <w:rsid w:val="001A5983"/>
    <w:rsid w:val="001A5BD6"/>
    <w:rsid w:val="001A6370"/>
    <w:rsid w:val="001B2CB7"/>
    <w:rsid w:val="001B543B"/>
    <w:rsid w:val="001B70F5"/>
    <w:rsid w:val="001C1A3F"/>
    <w:rsid w:val="001C55D6"/>
    <w:rsid w:val="001D116E"/>
    <w:rsid w:val="001D215C"/>
    <w:rsid w:val="001F047F"/>
    <w:rsid w:val="002119AF"/>
    <w:rsid w:val="00212A60"/>
    <w:rsid w:val="00222D19"/>
    <w:rsid w:val="00231896"/>
    <w:rsid w:val="00233EC8"/>
    <w:rsid w:val="002376EB"/>
    <w:rsid w:val="002423D6"/>
    <w:rsid w:val="00242799"/>
    <w:rsid w:val="00261412"/>
    <w:rsid w:val="0026578E"/>
    <w:rsid w:val="00271387"/>
    <w:rsid w:val="00271AD7"/>
    <w:rsid w:val="00283EE7"/>
    <w:rsid w:val="00290F70"/>
    <w:rsid w:val="002926FA"/>
    <w:rsid w:val="002B08EA"/>
    <w:rsid w:val="002B685B"/>
    <w:rsid w:val="002B742A"/>
    <w:rsid w:val="002B7DFE"/>
    <w:rsid w:val="002C58B6"/>
    <w:rsid w:val="002D6A5C"/>
    <w:rsid w:val="002D74FA"/>
    <w:rsid w:val="002E4D69"/>
    <w:rsid w:val="002F2A1C"/>
    <w:rsid w:val="00300EC7"/>
    <w:rsid w:val="0030107F"/>
    <w:rsid w:val="00302E0F"/>
    <w:rsid w:val="0030721A"/>
    <w:rsid w:val="00310FAB"/>
    <w:rsid w:val="00311245"/>
    <w:rsid w:val="0031175A"/>
    <w:rsid w:val="00317E24"/>
    <w:rsid w:val="00330D56"/>
    <w:rsid w:val="00353FCC"/>
    <w:rsid w:val="003551BA"/>
    <w:rsid w:val="0036428C"/>
    <w:rsid w:val="003663F3"/>
    <w:rsid w:val="003713A6"/>
    <w:rsid w:val="00373FE0"/>
    <w:rsid w:val="00376AEC"/>
    <w:rsid w:val="00377476"/>
    <w:rsid w:val="00386B3F"/>
    <w:rsid w:val="003874CA"/>
    <w:rsid w:val="003A5240"/>
    <w:rsid w:val="003B1AEE"/>
    <w:rsid w:val="003C5C1B"/>
    <w:rsid w:val="003D4BAD"/>
    <w:rsid w:val="003D7B88"/>
    <w:rsid w:val="003E0110"/>
    <w:rsid w:val="003E1158"/>
    <w:rsid w:val="003F50AE"/>
    <w:rsid w:val="003F52B3"/>
    <w:rsid w:val="003F5755"/>
    <w:rsid w:val="003F5AA7"/>
    <w:rsid w:val="003F6B52"/>
    <w:rsid w:val="004009E1"/>
    <w:rsid w:val="004049A8"/>
    <w:rsid w:val="00404C1A"/>
    <w:rsid w:val="00405390"/>
    <w:rsid w:val="00407471"/>
    <w:rsid w:val="00412D03"/>
    <w:rsid w:val="00425872"/>
    <w:rsid w:val="00425A0F"/>
    <w:rsid w:val="00433DEB"/>
    <w:rsid w:val="0043413E"/>
    <w:rsid w:val="00443AE9"/>
    <w:rsid w:val="004525F8"/>
    <w:rsid w:val="0046078A"/>
    <w:rsid w:val="004634A6"/>
    <w:rsid w:val="0047121C"/>
    <w:rsid w:val="0047124B"/>
    <w:rsid w:val="00473EA2"/>
    <w:rsid w:val="004804B7"/>
    <w:rsid w:val="00480E9E"/>
    <w:rsid w:val="00483D1F"/>
    <w:rsid w:val="00485573"/>
    <w:rsid w:val="0048610D"/>
    <w:rsid w:val="0049001E"/>
    <w:rsid w:val="00490C77"/>
    <w:rsid w:val="00493492"/>
    <w:rsid w:val="0049467F"/>
    <w:rsid w:val="00495406"/>
    <w:rsid w:val="004A70F0"/>
    <w:rsid w:val="004B429F"/>
    <w:rsid w:val="004B7C08"/>
    <w:rsid w:val="004C1398"/>
    <w:rsid w:val="004C3E21"/>
    <w:rsid w:val="004C7EB4"/>
    <w:rsid w:val="004D0517"/>
    <w:rsid w:val="004D68B5"/>
    <w:rsid w:val="004E1193"/>
    <w:rsid w:val="004F45EE"/>
    <w:rsid w:val="004F6BB9"/>
    <w:rsid w:val="004F774C"/>
    <w:rsid w:val="0050085B"/>
    <w:rsid w:val="00501439"/>
    <w:rsid w:val="00501CB9"/>
    <w:rsid w:val="00511EBB"/>
    <w:rsid w:val="0051529A"/>
    <w:rsid w:val="005208F2"/>
    <w:rsid w:val="00526560"/>
    <w:rsid w:val="00543A53"/>
    <w:rsid w:val="00546B79"/>
    <w:rsid w:val="00547703"/>
    <w:rsid w:val="005515A3"/>
    <w:rsid w:val="00552B30"/>
    <w:rsid w:val="00561F3D"/>
    <w:rsid w:val="00562420"/>
    <w:rsid w:val="00565C6F"/>
    <w:rsid w:val="00571E3F"/>
    <w:rsid w:val="005772AB"/>
    <w:rsid w:val="005860FB"/>
    <w:rsid w:val="005A53CC"/>
    <w:rsid w:val="005B6240"/>
    <w:rsid w:val="005C2C2E"/>
    <w:rsid w:val="005C3B6F"/>
    <w:rsid w:val="005C539B"/>
    <w:rsid w:val="005C5A71"/>
    <w:rsid w:val="005D5522"/>
    <w:rsid w:val="005D6980"/>
    <w:rsid w:val="005E357E"/>
    <w:rsid w:val="005E5587"/>
    <w:rsid w:val="005F15BF"/>
    <w:rsid w:val="005F4375"/>
    <w:rsid w:val="00610BA8"/>
    <w:rsid w:val="00612549"/>
    <w:rsid w:val="00612CD3"/>
    <w:rsid w:val="00613F89"/>
    <w:rsid w:val="006148F5"/>
    <w:rsid w:val="0061615E"/>
    <w:rsid w:val="00616C54"/>
    <w:rsid w:val="006218D6"/>
    <w:rsid w:val="00626839"/>
    <w:rsid w:val="00627977"/>
    <w:rsid w:val="006324FD"/>
    <w:rsid w:val="00635C06"/>
    <w:rsid w:val="00636C14"/>
    <w:rsid w:val="00637892"/>
    <w:rsid w:val="00640B83"/>
    <w:rsid w:val="00647BC4"/>
    <w:rsid w:val="00657BAE"/>
    <w:rsid w:val="00676609"/>
    <w:rsid w:val="00676B9E"/>
    <w:rsid w:val="0068723D"/>
    <w:rsid w:val="00693052"/>
    <w:rsid w:val="006A2066"/>
    <w:rsid w:val="006A505A"/>
    <w:rsid w:val="006B4CF8"/>
    <w:rsid w:val="006C250B"/>
    <w:rsid w:val="006C5938"/>
    <w:rsid w:val="006C6E84"/>
    <w:rsid w:val="006D19F3"/>
    <w:rsid w:val="006D54A0"/>
    <w:rsid w:val="006E259B"/>
    <w:rsid w:val="006E5193"/>
    <w:rsid w:val="006E5D9A"/>
    <w:rsid w:val="006F6987"/>
    <w:rsid w:val="006F708C"/>
    <w:rsid w:val="006F79B5"/>
    <w:rsid w:val="00707637"/>
    <w:rsid w:val="007134A5"/>
    <w:rsid w:val="007139F2"/>
    <w:rsid w:val="00713D4D"/>
    <w:rsid w:val="00722949"/>
    <w:rsid w:val="00726289"/>
    <w:rsid w:val="00732641"/>
    <w:rsid w:val="00736E9F"/>
    <w:rsid w:val="00740A17"/>
    <w:rsid w:val="0074114D"/>
    <w:rsid w:val="00746E00"/>
    <w:rsid w:val="0075054E"/>
    <w:rsid w:val="00750DD2"/>
    <w:rsid w:val="00751833"/>
    <w:rsid w:val="007625F9"/>
    <w:rsid w:val="00774DD4"/>
    <w:rsid w:val="007803B4"/>
    <w:rsid w:val="00780D2F"/>
    <w:rsid w:val="00782091"/>
    <w:rsid w:val="007977E2"/>
    <w:rsid w:val="00797867"/>
    <w:rsid w:val="007A0718"/>
    <w:rsid w:val="007A6750"/>
    <w:rsid w:val="007A7343"/>
    <w:rsid w:val="007B17D1"/>
    <w:rsid w:val="007C249C"/>
    <w:rsid w:val="007D6A99"/>
    <w:rsid w:val="007E3BB9"/>
    <w:rsid w:val="007E49A5"/>
    <w:rsid w:val="007E57D4"/>
    <w:rsid w:val="007F1AAD"/>
    <w:rsid w:val="007F241B"/>
    <w:rsid w:val="007F5139"/>
    <w:rsid w:val="00806937"/>
    <w:rsid w:val="00812FBC"/>
    <w:rsid w:val="00821D8E"/>
    <w:rsid w:val="00824A57"/>
    <w:rsid w:val="00825958"/>
    <w:rsid w:val="00832D71"/>
    <w:rsid w:val="00836C5A"/>
    <w:rsid w:val="00840B9A"/>
    <w:rsid w:val="008438B6"/>
    <w:rsid w:val="00845592"/>
    <w:rsid w:val="008457C3"/>
    <w:rsid w:val="00846CEC"/>
    <w:rsid w:val="008511C9"/>
    <w:rsid w:val="0085272B"/>
    <w:rsid w:val="008536B5"/>
    <w:rsid w:val="00862EF2"/>
    <w:rsid w:val="00867B06"/>
    <w:rsid w:val="0087217C"/>
    <w:rsid w:val="00877BFB"/>
    <w:rsid w:val="00881A39"/>
    <w:rsid w:val="0088262F"/>
    <w:rsid w:val="00882B75"/>
    <w:rsid w:val="008864DC"/>
    <w:rsid w:val="008901E9"/>
    <w:rsid w:val="0089363D"/>
    <w:rsid w:val="00897A01"/>
    <w:rsid w:val="008A021A"/>
    <w:rsid w:val="008A128D"/>
    <w:rsid w:val="008A202F"/>
    <w:rsid w:val="008A395E"/>
    <w:rsid w:val="008B1659"/>
    <w:rsid w:val="008B4F86"/>
    <w:rsid w:val="008B6291"/>
    <w:rsid w:val="008C15A1"/>
    <w:rsid w:val="008C30C5"/>
    <w:rsid w:val="008C49C2"/>
    <w:rsid w:val="008C60B9"/>
    <w:rsid w:val="008E14ED"/>
    <w:rsid w:val="008E6B11"/>
    <w:rsid w:val="008F4C8A"/>
    <w:rsid w:val="00900F64"/>
    <w:rsid w:val="009041E6"/>
    <w:rsid w:val="009141AB"/>
    <w:rsid w:val="00915070"/>
    <w:rsid w:val="00917822"/>
    <w:rsid w:val="009218F3"/>
    <w:rsid w:val="00924EB1"/>
    <w:rsid w:val="00931840"/>
    <w:rsid w:val="00931FB9"/>
    <w:rsid w:val="00934E71"/>
    <w:rsid w:val="00950346"/>
    <w:rsid w:val="00953A44"/>
    <w:rsid w:val="00957321"/>
    <w:rsid w:val="00960755"/>
    <w:rsid w:val="009642AB"/>
    <w:rsid w:val="009651C4"/>
    <w:rsid w:val="0097366D"/>
    <w:rsid w:val="00974FE2"/>
    <w:rsid w:val="00977781"/>
    <w:rsid w:val="00980B35"/>
    <w:rsid w:val="00982870"/>
    <w:rsid w:val="00983218"/>
    <w:rsid w:val="0098443B"/>
    <w:rsid w:val="00993311"/>
    <w:rsid w:val="009A1570"/>
    <w:rsid w:val="009A1857"/>
    <w:rsid w:val="009A575A"/>
    <w:rsid w:val="009A7024"/>
    <w:rsid w:val="009B75BC"/>
    <w:rsid w:val="009C3394"/>
    <w:rsid w:val="009E3F04"/>
    <w:rsid w:val="00A027B8"/>
    <w:rsid w:val="00A10D64"/>
    <w:rsid w:val="00A17DB0"/>
    <w:rsid w:val="00A201DD"/>
    <w:rsid w:val="00A2081A"/>
    <w:rsid w:val="00A21170"/>
    <w:rsid w:val="00A42E92"/>
    <w:rsid w:val="00A542EF"/>
    <w:rsid w:val="00A5560C"/>
    <w:rsid w:val="00A572B0"/>
    <w:rsid w:val="00A710CC"/>
    <w:rsid w:val="00A824AA"/>
    <w:rsid w:val="00A847F2"/>
    <w:rsid w:val="00A93932"/>
    <w:rsid w:val="00AA13DD"/>
    <w:rsid w:val="00AA50AF"/>
    <w:rsid w:val="00AB140D"/>
    <w:rsid w:val="00AB1683"/>
    <w:rsid w:val="00AB17F7"/>
    <w:rsid w:val="00AB3973"/>
    <w:rsid w:val="00AB5D2E"/>
    <w:rsid w:val="00AC2BF4"/>
    <w:rsid w:val="00AC3B73"/>
    <w:rsid w:val="00AC5222"/>
    <w:rsid w:val="00AC5D49"/>
    <w:rsid w:val="00AD10CC"/>
    <w:rsid w:val="00AD2825"/>
    <w:rsid w:val="00AD33D6"/>
    <w:rsid w:val="00AE278F"/>
    <w:rsid w:val="00AE3124"/>
    <w:rsid w:val="00AE3435"/>
    <w:rsid w:val="00AE3590"/>
    <w:rsid w:val="00AE4CDA"/>
    <w:rsid w:val="00AE5917"/>
    <w:rsid w:val="00AF1F4F"/>
    <w:rsid w:val="00AF6609"/>
    <w:rsid w:val="00AF72CD"/>
    <w:rsid w:val="00B01E83"/>
    <w:rsid w:val="00B0326C"/>
    <w:rsid w:val="00B038D5"/>
    <w:rsid w:val="00B03D34"/>
    <w:rsid w:val="00B04AE9"/>
    <w:rsid w:val="00B141A0"/>
    <w:rsid w:val="00B20528"/>
    <w:rsid w:val="00B261F2"/>
    <w:rsid w:val="00B31522"/>
    <w:rsid w:val="00B31BF6"/>
    <w:rsid w:val="00B337D3"/>
    <w:rsid w:val="00B3747F"/>
    <w:rsid w:val="00B45AFB"/>
    <w:rsid w:val="00B535CA"/>
    <w:rsid w:val="00B62D25"/>
    <w:rsid w:val="00B633BB"/>
    <w:rsid w:val="00B662DB"/>
    <w:rsid w:val="00B70F0A"/>
    <w:rsid w:val="00B92AD2"/>
    <w:rsid w:val="00B96F83"/>
    <w:rsid w:val="00B973F4"/>
    <w:rsid w:val="00B97CE8"/>
    <w:rsid w:val="00BA073C"/>
    <w:rsid w:val="00BB196F"/>
    <w:rsid w:val="00BB7992"/>
    <w:rsid w:val="00BC5101"/>
    <w:rsid w:val="00BC5C62"/>
    <w:rsid w:val="00BD0979"/>
    <w:rsid w:val="00BD290A"/>
    <w:rsid w:val="00BD6CF1"/>
    <w:rsid w:val="00BE2115"/>
    <w:rsid w:val="00BF1C3F"/>
    <w:rsid w:val="00BF78F4"/>
    <w:rsid w:val="00C01379"/>
    <w:rsid w:val="00C01D2F"/>
    <w:rsid w:val="00C01D78"/>
    <w:rsid w:val="00C03360"/>
    <w:rsid w:val="00C06F7A"/>
    <w:rsid w:val="00C070EB"/>
    <w:rsid w:val="00C128EF"/>
    <w:rsid w:val="00C178FE"/>
    <w:rsid w:val="00C25BB0"/>
    <w:rsid w:val="00C26B94"/>
    <w:rsid w:val="00C35D70"/>
    <w:rsid w:val="00C37678"/>
    <w:rsid w:val="00C4157B"/>
    <w:rsid w:val="00C4194B"/>
    <w:rsid w:val="00C46D35"/>
    <w:rsid w:val="00C572AF"/>
    <w:rsid w:val="00C57F85"/>
    <w:rsid w:val="00C6007A"/>
    <w:rsid w:val="00C60FA8"/>
    <w:rsid w:val="00C61DBE"/>
    <w:rsid w:val="00C70E75"/>
    <w:rsid w:val="00C7290C"/>
    <w:rsid w:val="00C87F8A"/>
    <w:rsid w:val="00C9049F"/>
    <w:rsid w:val="00C938FF"/>
    <w:rsid w:val="00CA0BF3"/>
    <w:rsid w:val="00CA0F99"/>
    <w:rsid w:val="00CB018B"/>
    <w:rsid w:val="00CB5652"/>
    <w:rsid w:val="00CB7DB7"/>
    <w:rsid w:val="00CC03DB"/>
    <w:rsid w:val="00CC0BBA"/>
    <w:rsid w:val="00CC66D9"/>
    <w:rsid w:val="00CD4EE5"/>
    <w:rsid w:val="00CE7ED3"/>
    <w:rsid w:val="00CF7126"/>
    <w:rsid w:val="00D0577D"/>
    <w:rsid w:val="00D10DBE"/>
    <w:rsid w:val="00D128F2"/>
    <w:rsid w:val="00D13F20"/>
    <w:rsid w:val="00D16220"/>
    <w:rsid w:val="00D203CA"/>
    <w:rsid w:val="00D21190"/>
    <w:rsid w:val="00D21191"/>
    <w:rsid w:val="00D30A76"/>
    <w:rsid w:val="00D313BE"/>
    <w:rsid w:val="00D34607"/>
    <w:rsid w:val="00D3696A"/>
    <w:rsid w:val="00D36CCF"/>
    <w:rsid w:val="00D553E4"/>
    <w:rsid w:val="00D60A62"/>
    <w:rsid w:val="00D60E7E"/>
    <w:rsid w:val="00D7204B"/>
    <w:rsid w:val="00D8173F"/>
    <w:rsid w:val="00D81CFA"/>
    <w:rsid w:val="00D833FB"/>
    <w:rsid w:val="00D83D8C"/>
    <w:rsid w:val="00D8548E"/>
    <w:rsid w:val="00D8639D"/>
    <w:rsid w:val="00D90138"/>
    <w:rsid w:val="00D91C63"/>
    <w:rsid w:val="00DA280B"/>
    <w:rsid w:val="00DA36CB"/>
    <w:rsid w:val="00DA5931"/>
    <w:rsid w:val="00DA5FB7"/>
    <w:rsid w:val="00DA6BF5"/>
    <w:rsid w:val="00DB0899"/>
    <w:rsid w:val="00DB14C0"/>
    <w:rsid w:val="00DB3934"/>
    <w:rsid w:val="00DB4B47"/>
    <w:rsid w:val="00DC4E2C"/>
    <w:rsid w:val="00DC4ED9"/>
    <w:rsid w:val="00DD4C68"/>
    <w:rsid w:val="00DD6F2D"/>
    <w:rsid w:val="00DD7BC0"/>
    <w:rsid w:val="00DF4051"/>
    <w:rsid w:val="00DF4239"/>
    <w:rsid w:val="00E048BD"/>
    <w:rsid w:val="00E06723"/>
    <w:rsid w:val="00E07EAC"/>
    <w:rsid w:val="00E11148"/>
    <w:rsid w:val="00E11582"/>
    <w:rsid w:val="00E1627A"/>
    <w:rsid w:val="00E22419"/>
    <w:rsid w:val="00E25E37"/>
    <w:rsid w:val="00E3007F"/>
    <w:rsid w:val="00E326DB"/>
    <w:rsid w:val="00E35C48"/>
    <w:rsid w:val="00E36075"/>
    <w:rsid w:val="00E40516"/>
    <w:rsid w:val="00E459AC"/>
    <w:rsid w:val="00E551AF"/>
    <w:rsid w:val="00E57348"/>
    <w:rsid w:val="00E6175A"/>
    <w:rsid w:val="00E65933"/>
    <w:rsid w:val="00E67F86"/>
    <w:rsid w:val="00E70EA1"/>
    <w:rsid w:val="00E71CCA"/>
    <w:rsid w:val="00E72B11"/>
    <w:rsid w:val="00E7695C"/>
    <w:rsid w:val="00E804EE"/>
    <w:rsid w:val="00E82655"/>
    <w:rsid w:val="00E8614F"/>
    <w:rsid w:val="00E8656D"/>
    <w:rsid w:val="00E875E7"/>
    <w:rsid w:val="00E91B24"/>
    <w:rsid w:val="00E9468D"/>
    <w:rsid w:val="00EA0E7A"/>
    <w:rsid w:val="00EA31C5"/>
    <w:rsid w:val="00EA40EA"/>
    <w:rsid w:val="00EB33D7"/>
    <w:rsid w:val="00EB492C"/>
    <w:rsid w:val="00EB514E"/>
    <w:rsid w:val="00EB7FBB"/>
    <w:rsid w:val="00EC0A91"/>
    <w:rsid w:val="00EC537F"/>
    <w:rsid w:val="00EC78AE"/>
    <w:rsid w:val="00ED306D"/>
    <w:rsid w:val="00ED5154"/>
    <w:rsid w:val="00EE1C45"/>
    <w:rsid w:val="00EE266D"/>
    <w:rsid w:val="00EE2EAB"/>
    <w:rsid w:val="00EE3367"/>
    <w:rsid w:val="00EE3E82"/>
    <w:rsid w:val="00EE5C58"/>
    <w:rsid w:val="00EF2181"/>
    <w:rsid w:val="00EF6608"/>
    <w:rsid w:val="00EF686F"/>
    <w:rsid w:val="00F0294E"/>
    <w:rsid w:val="00F050C6"/>
    <w:rsid w:val="00F15738"/>
    <w:rsid w:val="00F15A4F"/>
    <w:rsid w:val="00F22ACE"/>
    <w:rsid w:val="00F27FE2"/>
    <w:rsid w:val="00F32095"/>
    <w:rsid w:val="00F35E08"/>
    <w:rsid w:val="00F43169"/>
    <w:rsid w:val="00F50A4F"/>
    <w:rsid w:val="00F638F9"/>
    <w:rsid w:val="00F7299C"/>
    <w:rsid w:val="00F731B3"/>
    <w:rsid w:val="00F7382A"/>
    <w:rsid w:val="00F74B6D"/>
    <w:rsid w:val="00F8579A"/>
    <w:rsid w:val="00F8682D"/>
    <w:rsid w:val="00F924AB"/>
    <w:rsid w:val="00F92CD8"/>
    <w:rsid w:val="00F93CCE"/>
    <w:rsid w:val="00F95197"/>
    <w:rsid w:val="00F95671"/>
    <w:rsid w:val="00FA442E"/>
    <w:rsid w:val="00FA4AB6"/>
    <w:rsid w:val="00FB330E"/>
    <w:rsid w:val="00FB39A0"/>
    <w:rsid w:val="00FD3BB5"/>
    <w:rsid w:val="00FD49E6"/>
    <w:rsid w:val="00FD4AF8"/>
    <w:rsid w:val="00FD77B5"/>
    <w:rsid w:val="00FD7E0A"/>
    <w:rsid w:val="00FE029F"/>
    <w:rsid w:val="00FE1D10"/>
    <w:rsid w:val="00FE75E0"/>
    <w:rsid w:val="00FE77A0"/>
    <w:rsid w:val="00FF0483"/>
    <w:rsid w:val="00FF1DF6"/>
    <w:rsid w:val="00FF6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A022F"/>
  <w15:chartTrackingRefBased/>
  <w15:docId w15:val="{835DD047-1866-4980-B096-9C043BD7DE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B140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4C3E21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C7EB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7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7867"/>
    <w:rPr>
      <w:rFonts w:ascii="Segoe UI" w:hAnsi="Segoe UI" w:cs="Segoe U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E6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6C39"/>
  </w:style>
  <w:style w:type="paragraph" w:styleId="Footer">
    <w:name w:val="footer"/>
    <w:basedOn w:val="Normal"/>
    <w:link w:val="FooterChar"/>
    <w:uiPriority w:val="99"/>
    <w:unhideWhenUsed/>
    <w:rsid w:val="000E6C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6C39"/>
  </w:style>
  <w:style w:type="character" w:styleId="HTMLCode">
    <w:name w:val="HTML Code"/>
    <w:basedOn w:val="DefaultParagraphFont"/>
    <w:uiPriority w:val="99"/>
    <w:semiHidden/>
    <w:unhideWhenUsed/>
    <w:rsid w:val="00FF1DF6"/>
    <w:rPr>
      <w:rFonts w:ascii="Courier New" w:eastAsia="Times New Roman" w:hAnsi="Courier New" w:cs="Courier New"/>
      <w:sz w:val="20"/>
      <w:szCs w:val="20"/>
    </w:rPr>
  </w:style>
  <w:style w:type="character" w:customStyle="1" w:styleId="mjx-char">
    <w:name w:val="mjx-char"/>
    <w:basedOn w:val="DefaultParagraphFont"/>
    <w:rsid w:val="00571E3F"/>
  </w:style>
  <w:style w:type="character" w:customStyle="1" w:styleId="mjxassistivemathml">
    <w:name w:val="mjx_assistive_mathml"/>
    <w:basedOn w:val="DefaultParagraphFont"/>
    <w:rsid w:val="00571E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1216</TotalTime>
  <Pages>7</Pages>
  <Words>764</Words>
  <Characters>4356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Lin, Yue</dc:creator>
  <cp:keywords/>
  <dc:description/>
  <cp:lastModifiedBy>Lin, Yue</cp:lastModifiedBy>
  <cp:revision>1131</cp:revision>
  <dcterms:created xsi:type="dcterms:W3CDTF">2020-02-14T13:20:00Z</dcterms:created>
  <dcterms:modified xsi:type="dcterms:W3CDTF">2020-02-16T04:43:00Z</dcterms:modified>
</cp:coreProperties>
</file>