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6DE04D8B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A97C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77C6CAA9" w14:textId="3FB6EADD" w:rsidR="00D55406" w:rsidRDefault="00207D66" w:rsidP="00EA2638">
      <w:pPr>
        <w:pStyle w:val="Default"/>
      </w:pPr>
      <w:r w:rsidRPr="00207D66">
        <w:t>The bar plot linking the number of neighbors and the number of cases</w:t>
      </w:r>
      <w:r w:rsidRPr="00207D66">
        <w:t xml:space="preserve"> </w:t>
      </w:r>
      <w:r w:rsidR="0053582A">
        <w:t>is presented in</w:t>
      </w:r>
      <w:r w:rsidR="00702E9E" w:rsidRPr="007003F9">
        <w:t xml:space="preserve"> </w:t>
      </w:r>
      <w:r w:rsidR="007003F9" w:rsidRPr="007003F9">
        <w:rPr>
          <w:color w:val="4472C4" w:themeColor="accent1"/>
        </w:rPr>
        <w:fldChar w:fldCharType="begin"/>
      </w:r>
      <w:r w:rsidR="007003F9" w:rsidRPr="007003F9">
        <w:rPr>
          <w:color w:val="4472C4" w:themeColor="accent1"/>
        </w:rPr>
        <w:instrText xml:space="preserve"> REF _Ref35289086 \h </w:instrText>
      </w:r>
      <w:r w:rsidR="007003F9" w:rsidRPr="007003F9">
        <w:rPr>
          <w:color w:val="4472C4" w:themeColor="accent1"/>
        </w:rPr>
      </w:r>
      <w:r w:rsidR="007003F9" w:rsidRPr="007003F9">
        <w:rPr>
          <w:color w:val="4472C4" w:themeColor="accent1"/>
        </w:rPr>
        <w:instrText xml:space="preserve"> \* MERGEFORMAT </w:instrText>
      </w:r>
      <w:r w:rsidR="007003F9" w:rsidRPr="007003F9">
        <w:rPr>
          <w:color w:val="4472C4" w:themeColor="accent1"/>
        </w:rPr>
        <w:fldChar w:fldCharType="separate"/>
      </w:r>
      <w:r w:rsidR="007003F9" w:rsidRPr="007003F9">
        <w:rPr>
          <w:color w:val="4472C4" w:themeColor="accent1"/>
        </w:rPr>
        <w:t>Figure 1</w:t>
      </w:r>
      <w:r w:rsidR="007003F9" w:rsidRPr="007003F9">
        <w:rPr>
          <w:color w:val="4472C4" w:themeColor="accent1"/>
        </w:rPr>
        <w:fldChar w:fldCharType="end"/>
      </w:r>
      <w:r w:rsidR="001E67E4">
        <w:t>.</w:t>
      </w:r>
      <w:r w:rsidR="00A011CA">
        <w:t xml:space="preserve"> The </w:t>
      </w:r>
      <w:r w:rsidR="00A011CA" w:rsidRPr="00A011CA">
        <w:t>census tracts</w:t>
      </w:r>
      <w:r w:rsidR="00A440A7" w:rsidRPr="00E26198">
        <w:t xml:space="preserve"> in Columbus are well-connected, because there are no </w:t>
      </w:r>
      <w:r w:rsidR="003F2A2E" w:rsidRPr="00E26198">
        <w:t>census tr</w:t>
      </w:r>
      <w:r w:rsidR="007C6A8F" w:rsidRPr="00E26198">
        <w:t>act</w:t>
      </w:r>
      <w:r w:rsidR="00936D76" w:rsidRPr="00E26198">
        <w:t>s</w:t>
      </w:r>
      <w:r w:rsidR="007C6A8F" w:rsidRPr="00E26198">
        <w:t xml:space="preserve"> without any neighbors, and most of the cen</w:t>
      </w:r>
      <w:r w:rsidR="00E26198">
        <w:t xml:space="preserve">sus tracts </w:t>
      </w:r>
      <w:r w:rsidR="00776A6C">
        <w:t>have three to six neighbors.</w:t>
      </w:r>
    </w:p>
    <w:p w14:paraId="44DB0EAD" w14:textId="77777777" w:rsidR="002D78AF" w:rsidRDefault="002D78AF" w:rsidP="00EA2638">
      <w:pPr>
        <w:pStyle w:val="Default"/>
      </w:pPr>
    </w:p>
    <w:p w14:paraId="7C3F49AB" w14:textId="77777777" w:rsidR="00CD16E9" w:rsidRDefault="002D78AF" w:rsidP="00CD16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139026" wp14:editId="6DD5B3EF">
            <wp:extent cx="2222500" cy="160794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5" r="9028" b="3205"/>
                    <a:stretch/>
                  </pic:blipFill>
                  <pic:spPr bwMode="auto">
                    <a:xfrm>
                      <a:off x="0" y="0"/>
                      <a:ext cx="2243049" cy="162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07" w14:textId="7F8E8E1B" w:rsidR="00153B14" w:rsidRPr="00EA4CB0" w:rsidRDefault="00CD16E9" w:rsidP="00EA4C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35289086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5F0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bar</w:t>
      </w:r>
      <w:r w:rsidR="00377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plot</w:t>
      </w:r>
      <w:r w:rsid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linking </w:t>
      </w:r>
      <w:r w:rsidR="00A23E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neighbors</w:t>
      </w:r>
      <w:r w:rsidR="00A63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</w:t>
      </w:r>
      <w:r w:rsidR="00D247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65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cases</w:t>
      </w:r>
      <w:r w:rsidR="00AB16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98ACBA3" w14:textId="77777777" w:rsidR="001C0E45" w:rsidRPr="00812FBC" w:rsidRDefault="001C0E45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5D755B84" w14:textId="04F485E9" w:rsidR="00DC1012" w:rsidRDefault="0018735C" w:rsidP="00A77A08">
      <w:pPr>
        <w:pStyle w:val="Default"/>
      </w:pPr>
      <w:r w:rsidRPr="00CC4B2F">
        <w:t xml:space="preserve">The plot for </w:t>
      </w:r>
      <w:r w:rsidR="006D4A6A">
        <w:t>k</w:t>
      </w:r>
      <w:r w:rsidR="00BE4116">
        <w:t xml:space="preserve"> </w:t>
      </w:r>
      <w:r w:rsidRPr="00CC4B2F">
        <w:t>nearest neighbors</w:t>
      </w:r>
      <w:r w:rsidR="00621517" w:rsidRPr="00621517">
        <w:t xml:space="preserve"> </w:t>
      </w:r>
      <w:r w:rsidR="00621517">
        <w:t>is presented in</w:t>
      </w:r>
      <w:r w:rsidR="00087889">
        <w:t xml:space="preserve"> </w:t>
      </w:r>
      <w:r w:rsidR="00DE5862" w:rsidRPr="004F691F">
        <w:rPr>
          <w:color w:val="4472C4" w:themeColor="accent1"/>
        </w:rPr>
        <w:fldChar w:fldCharType="begin"/>
      </w:r>
      <w:r w:rsidR="00DE5862" w:rsidRPr="004F691F">
        <w:rPr>
          <w:color w:val="4472C4" w:themeColor="accent1"/>
        </w:rPr>
        <w:instrText xml:space="preserve"> REF _Ref35290460 \h </w:instrText>
      </w:r>
      <w:r w:rsidR="00DE5862" w:rsidRPr="004F691F">
        <w:rPr>
          <w:color w:val="4472C4" w:themeColor="accent1"/>
        </w:rPr>
      </w:r>
      <w:r w:rsidR="004F691F" w:rsidRPr="004F691F">
        <w:rPr>
          <w:color w:val="4472C4" w:themeColor="accent1"/>
        </w:rPr>
        <w:instrText xml:space="preserve"> \* MERGEFORMAT </w:instrText>
      </w:r>
      <w:r w:rsidR="00DE5862" w:rsidRPr="004F691F">
        <w:rPr>
          <w:color w:val="4472C4" w:themeColor="accent1"/>
        </w:rPr>
        <w:fldChar w:fldCharType="separate"/>
      </w:r>
      <w:r w:rsidR="00DE5862" w:rsidRPr="004F691F">
        <w:rPr>
          <w:color w:val="4472C4" w:themeColor="accent1"/>
        </w:rPr>
        <w:t>Figure 2</w:t>
      </w:r>
      <w:r w:rsidR="00DE5862" w:rsidRPr="004F691F">
        <w:rPr>
          <w:color w:val="4472C4" w:themeColor="accent1"/>
        </w:rPr>
        <w:fldChar w:fldCharType="end"/>
      </w:r>
      <w:r w:rsidR="00DE5862">
        <w:t>.</w:t>
      </w:r>
      <w:r w:rsidR="00453500">
        <w:t xml:space="preserve"> </w:t>
      </w:r>
      <w:r w:rsidR="00D4771F">
        <w:t xml:space="preserve">To interpret the plots, we can examine how many </w:t>
      </w:r>
      <w:r w:rsidR="00F121B4">
        <w:t xml:space="preserve">links </w:t>
      </w:r>
      <w:r w:rsidR="00C84411">
        <w:t xml:space="preserve">are </w:t>
      </w:r>
      <w:r w:rsidR="00D01EE9">
        <w:t xml:space="preserve">reaching out from </w:t>
      </w:r>
      <w:r w:rsidR="00DC51B8">
        <w:t>one</w:t>
      </w:r>
      <w:r w:rsidR="00D01EE9">
        <w:t xml:space="preserve"> </w:t>
      </w:r>
      <w:r w:rsidR="00253EC3">
        <w:t xml:space="preserve">census tract </w:t>
      </w:r>
      <w:r w:rsidR="00B707CE">
        <w:t>to</w:t>
      </w:r>
      <w:r w:rsidR="00275764">
        <w:t xml:space="preserve"> another.</w:t>
      </w:r>
    </w:p>
    <w:p w14:paraId="05CE38FD" w14:textId="77777777" w:rsidR="002B3475" w:rsidRDefault="00CA1274" w:rsidP="002B3475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5B246EE" wp14:editId="0A2F744E">
            <wp:extent cx="2800350" cy="1404035"/>
            <wp:effectExtent l="0" t="0" r="0" b="571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2" b="20031"/>
                    <a:stretch/>
                  </pic:blipFill>
                  <pic:spPr bwMode="auto">
                    <a:xfrm>
                      <a:off x="0" y="0"/>
                      <a:ext cx="2833225" cy="14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C0E3" w14:textId="528DE9B7" w:rsidR="00613F09" w:rsidRPr="0048660B" w:rsidRDefault="002B3475" w:rsidP="002B34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35290460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5F0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64108F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he plot for </w:t>
      </w:r>
      <w:r w:rsidR="00DF53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nearest neighbors</w:t>
      </w:r>
      <w:r w:rsid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C3A8E" w:rsidRP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(k = 1, 2)</w:t>
      </w:r>
      <w:r w:rsidR="004A440A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36401F9" w14:textId="4EAC6EF2" w:rsidR="00557EDE" w:rsidRDefault="00557EDE" w:rsidP="00A77A08">
      <w:pPr>
        <w:pStyle w:val="Default"/>
      </w:pPr>
    </w:p>
    <w:p w14:paraId="7C9F2DA9" w14:textId="4A00D2A1" w:rsidR="00C66045" w:rsidRDefault="00C66045" w:rsidP="00C660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2225C">
        <w:rPr>
          <w:rFonts w:ascii="Times New Roman" w:hAnsi="Times New Roman" w:cs="Times New Roman"/>
          <w:b/>
          <w:bCs/>
          <w:sz w:val="24"/>
          <w:szCs w:val="24"/>
          <w:u w:val="single"/>
        </w:rPr>
        <w:t>Ⅲ</w:t>
      </w:r>
    </w:p>
    <w:p w14:paraId="48290A50" w14:textId="2025BF63" w:rsidR="00557EDE" w:rsidRDefault="00CB63F1" w:rsidP="00A77A08">
      <w:pPr>
        <w:pStyle w:val="Default"/>
      </w:pPr>
      <w:r w:rsidRPr="00CC4B2F">
        <w:t xml:space="preserve">The plot for </w:t>
      </w:r>
      <w:r w:rsidR="00015DE2" w:rsidRPr="005E33EB">
        <w:t>distance-based</w:t>
      </w:r>
      <w:r>
        <w:t xml:space="preserve"> </w:t>
      </w:r>
      <w:r w:rsidRPr="00CC4B2F">
        <w:t>neighbors</w:t>
      </w:r>
      <w:r w:rsidRPr="00621517">
        <w:t xml:space="preserve"> </w:t>
      </w:r>
      <w:r>
        <w:t>is presented in</w:t>
      </w:r>
      <w:r w:rsidR="007F1E6F" w:rsidRPr="00015DE2">
        <w:t xml:space="preserve"> </w:t>
      </w:r>
      <w:r w:rsidR="004B6E6A" w:rsidRPr="00015DE2">
        <w:rPr>
          <w:color w:val="4472C4" w:themeColor="accent1"/>
        </w:rPr>
        <w:fldChar w:fldCharType="begin"/>
      </w:r>
      <w:r w:rsidR="004B6E6A" w:rsidRPr="00015DE2">
        <w:rPr>
          <w:color w:val="4472C4" w:themeColor="accent1"/>
        </w:rPr>
        <w:instrText xml:space="preserve"> REF _Ref35292166 \h </w:instrText>
      </w:r>
      <w:r w:rsidR="004B6E6A" w:rsidRPr="00015DE2">
        <w:rPr>
          <w:color w:val="4472C4" w:themeColor="accent1"/>
        </w:rPr>
      </w:r>
      <w:r w:rsidR="00015DE2" w:rsidRPr="00015DE2">
        <w:rPr>
          <w:color w:val="4472C4" w:themeColor="accent1"/>
        </w:rPr>
        <w:instrText xml:space="preserve"> \* MERGEFORMAT </w:instrText>
      </w:r>
      <w:r w:rsidR="004B6E6A" w:rsidRPr="00015DE2">
        <w:rPr>
          <w:color w:val="4472C4" w:themeColor="accent1"/>
        </w:rPr>
        <w:fldChar w:fldCharType="separate"/>
      </w:r>
      <w:r w:rsidR="004B6E6A" w:rsidRPr="00015DE2">
        <w:rPr>
          <w:color w:val="4472C4" w:themeColor="accent1"/>
        </w:rPr>
        <w:t>Figure 3</w:t>
      </w:r>
      <w:r w:rsidR="004B6E6A" w:rsidRPr="00015DE2">
        <w:rPr>
          <w:color w:val="4472C4" w:themeColor="accent1"/>
        </w:rPr>
        <w:fldChar w:fldCharType="end"/>
      </w:r>
      <w:r>
        <w:t>.</w:t>
      </w:r>
      <w:r w:rsidR="00FB2357">
        <w:t xml:space="preserve"> </w:t>
      </w:r>
      <w:r w:rsidR="00FB2357">
        <w:t>To interpret the plots, we can examine</w:t>
      </w:r>
      <w:r w:rsidR="007765A5">
        <w:t xml:space="preserve"> </w:t>
      </w:r>
      <w:r w:rsidR="0089587F">
        <w:t xml:space="preserve">the distance between two </w:t>
      </w:r>
      <w:r w:rsidR="00C210B0">
        <w:t>census tracts when there is a link between them.</w:t>
      </w:r>
    </w:p>
    <w:p w14:paraId="681409B5" w14:textId="77777777" w:rsidR="000016DF" w:rsidRDefault="00BD5770" w:rsidP="000016DF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3418A5D" wp14:editId="30C32CF4">
            <wp:extent cx="2767516" cy="1368500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 b="20447"/>
                    <a:stretch/>
                  </pic:blipFill>
                  <pic:spPr bwMode="auto">
                    <a:xfrm>
                      <a:off x="0" y="0"/>
                      <a:ext cx="2791162" cy="13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F4E3" w14:textId="5801DCF5" w:rsidR="00442552" w:rsidRPr="00E23085" w:rsidRDefault="000016DF" w:rsidP="000016D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Ref35292166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5F0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60281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601EBA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plot for distance-based neighbors</w:t>
      </w:r>
      <w:r w:rsidR="00C823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(band width = 0.5, 0.8).</w:t>
      </w:r>
    </w:p>
    <w:p w14:paraId="65F518F8" w14:textId="769DBD26" w:rsidR="000C551B" w:rsidRDefault="000C551B" w:rsidP="000C55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Assignment </w:t>
      </w:r>
      <w:r w:rsidR="003338B3">
        <w:rPr>
          <w:rFonts w:ascii="Times New Roman" w:hAnsi="Times New Roman" w:cs="Times New Roman"/>
          <w:b/>
          <w:bCs/>
          <w:sz w:val="24"/>
          <w:szCs w:val="24"/>
          <w:u w:val="single"/>
        </w:rPr>
        <w:t>Ⅳ</w:t>
      </w:r>
    </w:p>
    <w:p w14:paraId="49B86D6F" w14:textId="0B638CEA" w:rsidR="00A13730" w:rsidRDefault="000C551B" w:rsidP="000C551B">
      <w:pPr>
        <w:pStyle w:val="Default"/>
      </w:pPr>
      <w:r w:rsidRPr="00CC4B2F">
        <w:t xml:space="preserve">The </w:t>
      </w:r>
      <w:r w:rsidR="005F3AF9" w:rsidRPr="005F3AF9">
        <w:t xml:space="preserve">Moran’s I scatterplot </w:t>
      </w:r>
      <w:r>
        <w:t>is presented in</w:t>
      </w:r>
      <w:r w:rsidR="00E37177" w:rsidRPr="00D46803">
        <w:t xml:space="preserve"> </w:t>
      </w:r>
      <w:r w:rsidR="00753345" w:rsidRPr="00D46803">
        <w:rPr>
          <w:color w:val="4472C4" w:themeColor="accent1"/>
        </w:rPr>
        <w:fldChar w:fldCharType="begin"/>
      </w:r>
      <w:r w:rsidR="00753345" w:rsidRPr="00D46803">
        <w:rPr>
          <w:color w:val="4472C4" w:themeColor="accent1"/>
        </w:rPr>
        <w:instrText xml:space="preserve"> REF _Ref35292889 \h </w:instrText>
      </w:r>
      <w:r w:rsidR="00753345" w:rsidRPr="00D46803">
        <w:rPr>
          <w:color w:val="4472C4" w:themeColor="accent1"/>
        </w:rPr>
      </w:r>
      <w:r w:rsidR="00D46803" w:rsidRPr="00D46803">
        <w:rPr>
          <w:color w:val="4472C4" w:themeColor="accent1"/>
        </w:rPr>
        <w:instrText xml:space="preserve"> \* MERGEFORMAT </w:instrText>
      </w:r>
      <w:r w:rsidR="00753345" w:rsidRPr="00D46803">
        <w:rPr>
          <w:color w:val="4472C4" w:themeColor="accent1"/>
        </w:rPr>
        <w:fldChar w:fldCharType="separate"/>
      </w:r>
      <w:r w:rsidR="00753345" w:rsidRPr="00D46803">
        <w:rPr>
          <w:color w:val="4472C4" w:themeColor="accent1"/>
        </w:rPr>
        <w:t>Figure 4</w:t>
      </w:r>
      <w:r w:rsidR="00753345" w:rsidRPr="00D46803">
        <w:rPr>
          <w:color w:val="4472C4" w:themeColor="accent1"/>
        </w:rPr>
        <w:fldChar w:fldCharType="end"/>
      </w:r>
      <w:r>
        <w:t>.</w:t>
      </w:r>
      <w:r w:rsidR="008B24E0">
        <w:t xml:space="preserve"> </w:t>
      </w:r>
      <w:r w:rsidR="00B66F3E" w:rsidRPr="00B66F3E">
        <w:t>Based on the Moran’s I value</w:t>
      </w:r>
      <w:r w:rsidR="00E9622E">
        <w:t xml:space="preserve"> (0.637)</w:t>
      </w:r>
      <w:r w:rsidR="00B66F3E" w:rsidRPr="00B66F3E">
        <w:t>, the crime rate show</w:t>
      </w:r>
      <w:r w:rsidR="001371B2">
        <w:t>s</w:t>
      </w:r>
      <w:r w:rsidR="00B66F3E" w:rsidRPr="00B66F3E">
        <w:t xml:space="preserve"> spatial autocorrelation</w:t>
      </w:r>
      <w:r w:rsidR="001371B2">
        <w:t>.</w:t>
      </w:r>
    </w:p>
    <w:p w14:paraId="74044CA5" w14:textId="77777777" w:rsidR="007104E9" w:rsidRDefault="00EE47B1" w:rsidP="007104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15C85A26" wp14:editId="4DC7DAFB">
            <wp:extent cx="2514600" cy="171492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2" r="6272" b="4244"/>
                    <a:stretch/>
                  </pic:blipFill>
                  <pic:spPr bwMode="auto">
                    <a:xfrm>
                      <a:off x="0" y="0"/>
                      <a:ext cx="2531062" cy="172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C3FD" w14:textId="65178ED3" w:rsidR="002C1519" w:rsidRPr="00CE37B0" w:rsidRDefault="007104E9" w:rsidP="007104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" w:name="_Ref35292889"/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5F0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3"/>
      <w:r w:rsidR="00923BA4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74360F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463D4C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Moran’s I scatterplot</w:t>
      </w:r>
      <w:r w:rsidR="00463D4C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33077777" w14:textId="312120C0" w:rsidR="00A13730" w:rsidRDefault="00A13730" w:rsidP="00A77A08">
      <w:pPr>
        <w:pStyle w:val="Default"/>
      </w:pPr>
    </w:p>
    <w:p w14:paraId="6D6A82A7" w14:textId="383E6691" w:rsidR="00AB6544" w:rsidRDefault="00AB6544" w:rsidP="00AB65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</w:t>
      </w:r>
      <w:r w:rsidRPr="005A3F78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 </w:t>
      </w:r>
      <w:r w:rsidR="00082C14"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5EF23745" w14:textId="13758BF8" w:rsidR="00603A13" w:rsidRDefault="00B06A00" w:rsidP="00A77A08">
      <w:pPr>
        <w:pStyle w:val="Default"/>
      </w:pPr>
      <w:r w:rsidRPr="00CC4B2F">
        <w:t xml:space="preserve">The </w:t>
      </w:r>
      <w:r w:rsidR="00C046EF" w:rsidRPr="00AA31BE">
        <w:rPr>
          <w:color w:val="auto"/>
        </w:rPr>
        <w:t>LISA cluster map</w:t>
      </w:r>
      <w:r w:rsidR="00C046EF">
        <w:t xml:space="preserve"> </w:t>
      </w:r>
      <w:r>
        <w:t>is presented in</w:t>
      </w:r>
      <w:r w:rsidR="005B4291" w:rsidRPr="001B68A8">
        <w:t xml:space="preserve"> </w:t>
      </w:r>
      <w:r w:rsidR="001B68A8" w:rsidRPr="00553AC7">
        <w:rPr>
          <w:color w:val="4472C4" w:themeColor="accent1"/>
        </w:rPr>
        <w:fldChar w:fldCharType="begin"/>
      </w:r>
      <w:r w:rsidR="001B68A8" w:rsidRPr="00553AC7">
        <w:rPr>
          <w:color w:val="4472C4" w:themeColor="accent1"/>
        </w:rPr>
        <w:instrText xml:space="preserve"> REF _Ref35293360 \h </w:instrText>
      </w:r>
      <w:r w:rsidR="001B68A8" w:rsidRPr="00553AC7">
        <w:rPr>
          <w:color w:val="4472C4" w:themeColor="accent1"/>
        </w:rPr>
      </w:r>
      <w:r w:rsidR="001B68A8" w:rsidRPr="00553AC7">
        <w:rPr>
          <w:color w:val="4472C4" w:themeColor="accent1"/>
        </w:rPr>
        <w:instrText xml:space="preserve"> \* MERGEFORMAT </w:instrText>
      </w:r>
      <w:r w:rsidR="001B68A8" w:rsidRPr="00553AC7">
        <w:rPr>
          <w:color w:val="4472C4" w:themeColor="accent1"/>
        </w:rPr>
        <w:fldChar w:fldCharType="separate"/>
      </w:r>
      <w:r w:rsidR="001B68A8" w:rsidRPr="00553AC7">
        <w:rPr>
          <w:color w:val="4472C4" w:themeColor="accent1"/>
        </w:rPr>
        <w:t>Figure 5</w:t>
      </w:r>
      <w:r w:rsidR="001B68A8" w:rsidRPr="00553AC7">
        <w:rPr>
          <w:color w:val="4472C4" w:themeColor="accent1"/>
        </w:rPr>
        <w:fldChar w:fldCharType="end"/>
      </w:r>
      <w:r>
        <w:t>.</w:t>
      </w:r>
      <w:r w:rsidR="004178A6">
        <w:t xml:space="preserve"> </w:t>
      </w:r>
      <w:r w:rsidR="00E1299B">
        <w:t>The</w:t>
      </w:r>
      <w:r w:rsidR="006B1CA3">
        <w:t xml:space="preserve"> </w:t>
      </w:r>
      <w:r w:rsidR="00310AB2">
        <w:t>high-high cluster</w:t>
      </w:r>
      <w:r w:rsidR="006B1CA3">
        <w:t xml:space="preserve">s </w:t>
      </w:r>
      <w:r w:rsidR="002F3BE1">
        <w:t xml:space="preserve">are </w:t>
      </w:r>
      <w:r w:rsidR="00B1797B">
        <w:t xml:space="preserve">located in </w:t>
      </w:r>
      <w:r w:rsidR="00667E1C">
        <w:t xml:space="preserve">the center of </w:t>
      </w:r>
      <w:r w:rsidR="00F57B63">
        <w:t xml:space="preserve">Columbus, </w:t>
      </w:r>
      <w:r w:rsidR="000A2CFE">
        <w:t xml:space="preserve">while the low-low clusters </w:t>
      </w:r>
      <w:r w:rsidR="00DB4982">
        <w:t xml:space="preserve">are </w:t>
      </w:r>
      <w:r w:rsidR="005746E4">
        <w:t xml:space="preserve">in the </w:t>
      </w:r>
      <w:r w:rsidR="00384528">
        <w:t xml:space="preserve">southeast and </w:t>
      </w:r>
      <w:r w:rsidR="00C601B9">
        <w:t xml:space="preserve">the </w:t>
      </w:r>
      <w:r w:rsidR="00384528">
        <w:t>southwest.</w:t>
      </w:r>
    </w:p>
    <w:p w14:paraId="6382D851" w14:textId="77777777" w:rsidR="00DB5F0D" w:rsidRDefault="006749AD" w:rsidP="00DB5F0D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72C8534" wp14:editId="1B3531DE">
            <wp:extent cx="2825750" cy="2032000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6646" r="6612" b="26880"/>
                    <a:stretch/>
                  </pic:blipFill>
                  <pic:spPr bwMode="auto">
                    <a:xfrm>
                      <a:off x="0" y="0"/>
                      <a:ext cx="2826774" cy="203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0AE6" w14:textId="33EF683A" w:rsidR="00CF4627" w:rsidRPr="00690B5A" w:rsidRDefault="00DB5F0D" w:rsidP="00DB5F0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35293360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E23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03F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A31BE" w:rsidRPr="00AA31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LISA cluster map</w:t>
      </w:r>
      <w:r w:rsidR="002930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F1C0B91" w14:textId="05B66AA5" w:rsidR="00603A13" w:rsidRDefault="00603A13" w:rsidP="00A77A08">
      <w:pPr>
        <w:pStyle w:val="Default"/>
      </w:pPr>
      <w:bookmarkStart w:id="5" w:name="_GoBack"/>
      <w:bookmarkEnd w:id="5"/>
    </w:p>
    <w:p w14:paraId="4225E8F9" w14:textId="7C50E587" w:rsidR="00EF5A39" w:rsidRPr="001A4D55" w:rsidRDefault="00AC46A2" w:rsidP="001A4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D55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</w:t>
      </w:r>
    </w:p>
    <w:p w14:paraId="738CF449" w14:textId="77777777" w:rsidR="00EF5A39" w:rsidRPr="002046B1" w:rsidRDefault="00EF5A39" w:rsidP="00A77A08">
      <w:pPr>
        <w:pStyle w:val="Default"/>
      </w:pPr>
    </w:p>
    <w:sectPr w:rsidR="00EF5A39" w:rsidRPr="002046B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EA27" w14:textId="77777777" w:rsidR="007A277D" w:rsidRDefault="007A277D" w:rsidP="000E6C39">
      <w:pPr>
        <w:spacing w:after="0" w:line="240" w:lineRule="auto"/>
      </w:pPr>
      <w:r>
        <w:separator/>
      </w:r>
    </w:p>
  </w:endnote>
  <w:endnote w:type="continuationSeparator" w:id="0">
    <w:p w14:paraId="47247F2F" w14:textId="77777777" w:rsidR="007A277D" w:rsidRDefault="007A277D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15519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9E0EB" w14:textId="24AC5BE9" w:rsidR="000E6C39" w:rsidRPr="000E6C39" w:rsidRDefault="000E6C39">
        <w:pPr>
          <w:pStyle w:val="Footer"/>
          <w:jc w:val="center"/>
          <w:rPr>
            <w:rFonts w:ascii="Times New Roman" w:hAnsi="Times New Roman" w:cs="Times New Roman"/>
          </w:rPr>
        </w:pPr>
        <w:r w:rsidRPr="000E6C39">
          <w:rPr>
            <w:rFonts w:ascii="Times New Roman" w:hAnsi="Times New Roman" w:cs="Times New Roman"/>
          </w:rPr>
          <w:fldChar w:fldCharType="begin"/>
        </w:r>
        <w:r w:rsidRPr="000E6C39">
          <w:rPr>
            <w:rFonts w:ascii="Times New Roman" w:hAnsi="Times New Roman" w:cs="Times New Roman"/>
          </w:rPr>
          <w:instrText xml:space="preserve"> PAGE   \* MERGEFORMAT </w:instrText>
        </w:r>
        <w:r w:rsidRPr="000E6C39">
          <w:rPr>
            <w:rFonts w:ascii="Times New Roman" w:hAnsi="Times New Roman" w:cs="Times New Roman"/>
          </w:rPr>
          <w:fldChar w:fldCharType="separate"/>
        </w:r>
        <w:r w:rsidRPr="000E6C39">
          <w:rPr>
            <w:rFonts w:ascii="Times New Roman" w:hAnsi="Times New Roman" w:cs="Times New Roman"/>
            <w:noProof/>
          </w:rPr>
          <w:t>2</w:t>
        </w:r>
        <w:r w:rsidRPr="000E6C3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0E6C39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2CF4" w14:textId="77777777" w:rsidR="007A277D" w:rsidRDefault="007A277D" w:rsidP="000E6C39">
      <w:pPr>
        <w:spacing w:after="0" w:line="240" w:lineRule="auto"/>
      </w:pPr>
      <w:r>
        <w:separator/>
      </w:r>
    </w:p>
  </w:footnote>
  <w:footnote w:type="continuationSeparator" w:id="0">
    <w:p w14:paraId="3E8F728A" w14:textId="77777777" w:rsidR="007A277D" w:rsidRDefault="007A277D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633"/>
    <w:rsid w:val="00000BD8"/>
    <w:rsid w:val="0000138F"/>
    <w:rsid w:val="000016DF"/>
    <w:rsid w:val="00001A32"/>
    <w:rsid w:val="00003F92"/>
    <w:rsid w:val="0001081E"/>
    <w:rsid w:val="00015DE2"/>
    <w:rsid w:val="0001762B"/>
    <w:rsid w:val="00021151"/>
    <w:rsid w:val="0002244C"/>
    <w:rsid w:val="00022879"/>
    <w:rsid w:val="000236D0"/>
    <w:rsid w:val="00024009"/>
    <w:rsid w:val="0002488E"/>
    <w:rsid w:val="00026EE8"/>
    <w:rsid w:val="00030899"/>
    <w:rsid w:val="00031E60"/>
    <w:rsid w:val="00035457"/>
    <w:rsid w:val="00035C8E"/>
    <w:rsid w:val="0003688D"/>
    <w:rsid w:val="00040585"/>
    <w:rsid w:val="000421E2"/>
    <w:rsid w:val="00042EF0"/>
    <w:rsid w:val="00042F02"/>
    <w:rsid w:val="00052AD5"/>
    <w:rsid w:val="00052E19"/>
    <w:rsid w:val="00054C02"/>
    <w:rsid w:val="0005638C"/>
    <w:rsid w:val="00062734"/>
    <w:rsid w:val="00062A64"/>
    <w:rsid w:val="00073F67"/>
    <w:rsid w:val="00080686"/>
    <w:rsid w:val="0008143B"/>
    <w:rsid w:val="00081997"/>
    <w:rsid w:val="00082C14"/>
    <w:rsid w:val="000831D5"/>
    <w:rsid w:val="00085680"/>
    <w:rsid w:val="00087889"/>
    <w:rsid w:val="0009003A"/>
    <w:rsid w:val="00093E58"/>
    <w:rsid w:val="000961EE"/>
    <w:rsid w:val="000A031E"/>
    <w:rsid w:val="000A2CFE"/>
    <w:rsid w:val="000A4457"/>
    <w:rsid w:val="000A493A"/>
    <w:rsid w:val="000A6638"/>
    <w:rsid w:val="000B21A4"/>
    <w:rsid w:val="000C0BF2"/>
    <w:rsid w:val="000C0CA9"/>
    <w:rsid w:val="000C3788"/>
    <w:rsid w:val="000C551B"/>
    <w:rsid w:val="000C5AC3"/>
    <w:rsid w:val="000D1AAC"/>
    <w:rsid w:val="000D2A6B"/>
    <w:rsid w:val="000D5010"/>
    <w:rsid w:val="000E1741"/>
    <w:rsid w:val="000E3291"/>
    <w:rsid w:val="000E3607"/>
    <w:rsid w:val="000E4201"/>
    <w:rsid w:val="000E4583"/>
    <w:rsid w:val="000E6A79"/>
    <w:rsid w:val="000E6C39"/>
    <w:rsid w:val="000E7402"/>
    <w:rsid w:val="000F14D9"/>
    <w:rsid w:val="000F3348"/>
    <w:rsid w:val="000F4425"/>
    <w:rsid w:val="000F5441"/>
    <w:rsid w:val="00103AF9"/>
    <w:rsid w:val="00105331"/>
    <w:rsid w:val="0010680C"/>
    <w:rsid w:val="00106F42"/>
    <w:rsid w:val="00111284"/>
    <w:rsid w:val="00112017"/>
    <w:rsid w:val="0011364D"/>
    <w:rsid w:val="001228F7"/>
    <w:rsid w:val="00126C3B"/>
    <w:rsid w:val="00131940"/>
    <w:rsid w:val="001362EE"/>
    <w:rsid w:val="001371B2"/>
    <w:rsid w:val="00137BF0"/>
    <w:rsid w:val="00137FB9"/>
    <w:rsid w:val="0014636C"/>
    <w:rsid w:val="00146AE3"/>
    <w:rsid w:val="00147824"/>
    <w:rsid w:val="00147EBC"/>
    <w:rsid w:val="00150090"/>
    <w:rsid w:val="00151F9D"/>
    <w:rsid w:val="00153B14"/>
    <w:rsid w:val="00153B1D"/>
    <w:rsid w:val="001567B5"/>
    <w:rsid w:val="001567C2"/>
    <w:rsid w:val="00156875"/>
    <w:rsid w:val="00157599"/>
    <w:rsid w:val="0016014B"/>
    <w:rsid w:val="00160D97"/>
    <w:rsid w:val="001628C1"/>
    <w:rsid w:val="00166D11"/>
    <w:rsid w:val="001738A6"/>
    <w:rsid w:val="00174F36"/>
    <w:rsid w:val="00175D66"/>
    <w:rsid w:val="0017667F"/>
    <w:rsid w:val="0018044C"/>
    <w:rsid w:val="00181BE4"/>
    <w:rsid w:val="0018492D"/>
    <w:rsid w:val="0018735C"/>
    <w:rsid w:val="00191133"/>
    <w:rsid w:val="00192877"/>
    <w:rsid w:val="00197F18"/>
    <w:rsid w:val="001A0D5D"/>
    <w:rsid w:val="001A1635"/>
    <w:rsid w:val="001A16AE"/>
    <w:rsid w:val="001A4D55"/>
    <w:rsid w:val="001A5983"/>
    <w:rsid w:val="001A5BD6"/>
    <w:rsid w:val="001A6370"/>
    <w:rsid w:val="001B1D87"/>
    <w:rsid w:val="001B2CB7"/>
    <w:rsid w:val="001B4984"/>
    <w:rsid w:val="001B543B"/>
    <w:rsid w:val="001B68A8"/>
    <w:rsid w:val="001B70F5"/>
    <w:rsid w:val="001C0E45"/>
    <w:rsid w:val="001C1189"/>
    <w:rsid w:val="001C1A3F"/>
    <w:rsid w:val="001C3A8E"/>
    <w:rsid w:val="001C55D6"/>
    <w:rsid w:val="001D116E"/>
    <w:rsid w:val="001D215C"/>
    <w:rsid w:val="001D3491"/>
    <w:rsid w:val="001D500C"/>
    <w:rsid w:val="001E26CE"/>
    <w:rsid w:val="001E35BA"/>
    <w:rsid w:val="001E368A"/>
    <w:rsid w:val="001E67E4"/>
    <w:rsid w:val="001F047F"/>
    <w:rsid w:val="00200713"/>
    <w:rsid w:val="00202298"/>
    <w:rsid w:val="00202404"/>
    <w:rsid w:val="002046B1"/>
    <w:rsid w:val="00204F6A"/>
    <w:rsid w:val="00207D66"/>
    <w:rsid w:val="002119AF"/>
    <w:rsid w:val="00212A60"/>
    <w:rsid w:val="00220199"/>
    <w:rsid w:val="00222D19"/>
    <w:rsid w:val="00226E59"/>
    <w:rsid w:val="00231896"/>
    <w:rsid w:val="00232359"/>
    <w:rsid w:val="00233EC8"/>
    <w:rsid w:val="00233F84"/>
    <w:rsid w:val="00234F48"/>
    <w:rsid w:val="002376EB"/>
    <w:rsid w:val="002423D6"/>
    <w:rsid w:val="00242799"/>
    <w:rsid w:val="00253EC3"/>
    <w:rsid w:val="00257492"/>
    <w:rsid w:val="00261412"/>
    <w:rsid w:val="00264065"/>
    <w:rsid w:val="0026578E"/>
    <w:rsid w:val="002671AB"/>
    <w:rsid w:val="00271387"/>
    <w:rsid w:val="00271AD7"/>
    <w:rsid w:val="00273C1A"/>
    <w:rsid w:val="00275764"/>
    <w:rsid w:val="00275E5D"/>
    <w:rsid w:val="002807A8"/>
    <w:rsid w:val="00283EE7"/>
    <w:rsid w:val="00290F70"/>
    <w:rsid w:val="002926FA"/>
    <w:rsid w:val="00293068"/>
    <w:rsid w:val="00296C21"/>
    <w:rsid w:val="002A59F7"/>
    <w:rsid w:val="002B08EA"/>
    <w:rsid w:val="002B1E5F"/>
    <w:rsid w:val="002B3475"/>
    <w:rsid w:val="002B685B"/>
    <w:rsid w:val="002B6E23"/>
    <w:rsid w:val="002B742A"/>
    <w:rsid w:val="002B7DFE"/>
    <w:rsid w:val="002C1519"/>
    <w:rsid w:val="002C58B6"/>
    <w:rsid w:val="002C7CED"/>
    <w:rsid w:val="002D0D85"/>
    <w:rsid w:val="002D1986"/>
    <w:rsid w:val="002D634F"/>
    <w:rsid w:val="002D6A5C"/>
    <w:rsid w:val="002D74FA"/>
    <w:rsid w:val="002D78AF"/>
    <w:rsid w:val="002E4D69"/>
    <w:rsid w:val="002E5C04"/>
    <w:rsid w:val="002F21E5"/>
    <w:rsid w:val="002F2A1C"/>
    <w:rsid w:val="002F3BE1"/>
    <w:rsid w:val="002F54C6"/>
    <w:rsid w:val="00300EC7"/>
    <w:rsid w:val="0030107F"/>
    <w:rsid w:val="00302E0F"/>
    <w:rsid w:val="00305779"/>
    <w:rsid w:val="0030721A"/>
    <w:rsid w:val="00310AB2"/>
    <w:rsid w:val="00310FAB"/>
    <w:rsid w:val="00311245"/>
    <w:rsid w:val="0031175A"/>
    <w:rsid w:val="003151B8"/>
    <w:rsid w:val="0031768F"/>
    <w:rsid w:val="00317E24"/>
    <w:rsid w:val="00320157"/>
    <w:rsid w:val="00326A6A"/>
    <w:rsid w:val="00330D56"/>
    <w:rsid w:val="003338B3"/>
    <w:rsid w:val="00345ED7"/>
    <w:rsid w:val="00350126"/>
    <w:rsid w:val="00353DF9"/>
    <w:rsid w:val="00353FCC"/>
    <w:rsid w:val="003540CA"/>
    <w:rsid w:val="003551BA"/>
    <w:rsid w:val="003559CC"/>
    <w:rsid w:val="0036428C"/>
    <w:rsid w:val="003663F3"/>
    <w:rsid w:val="00367054"/>
    <w:rsid w:val="003713A6"/>
    <w:rsid w:val="00373AD3"/>
    <w:rsid w:val="00373FE0"/>
    <w:rsid w:val="00376AEC"/>
    <w:rsid w:val="00377476"/>
    <w:rsid w:val="00377976"/>
    <w:rsid w:val="00384528"/>
    <w:rsid w:val="00386B3F"/>
    <w:rsid w:val="003874CA"/>
    <w:rsid w:val="00390E06"/>
    <w:rsid w:val="003924D0"/>
    <w:rsid w:val="00393E91"/>
    <w:rsid w:val="003A1B8B"/>
    <w:rsid w:val="003A5240"/>
    <w:rsid w:val="003B1AEE"/>
    <w:rsid w:val="003C5C1B"/>
    <w:rsid w:val="003D4BAD"/>
    <w:rsid w:val="003D7B88"/>
    <w:rsid w:val="003E0110"/>
    <w:rsid w:val="003E1158"/>
    <w:rsid w:val="003E2F24"/>
    <w:rsid w:val="003F2A2E"/>
    <w:rsid w:val="003F50AE"/>
    <w:rsid w:val="003F52B3"/>
    <w:rsid w:val="003F5755"/>
    <w:rsid w:val="003F5AA7"/>
    <w:rsid w:val="003F6B52"/>
    <w:rsid w:val="004009E1"/>
    <w:rsid w:val="00401374"/>
    <w:rsid w:val="004049A8"/>
    <w:rsid w:val="00404C1A"/>
    <w:rsid w:val="00405390"/>
    <w:rsid w:val="00407471"/>
    <w:rsid w:val="00412D03"/>
    <w:rsid w:val="004178A6"/>
    <w:rsid w:val="00420781"/>
    <w:rsid w:val="00425872"/>
    <w:rsid w:val="00425A0F"/>
    <w:rsid w:val="00433DEB"/>
    <w:rsid w:val="0043413E"/>
    <w:rsid w:val="00442552"/>
    <w:rsid w:val="00443AE9"/>
    <w:rsid w:val="004525F8"/>
    <w:rsid w:val="00453500"/>
    <w:rsid w:val="004537E8"/>
    <w:rsid w:val="004545EF"/>
    <w:rsid w:val="0046078A"/>
    <w:rsid w:val="004634A6"/>
    <w:rsid w:val="00463D4C"/>
    <w:rsid w:val="00470F18"/>
    <w:rsid w:val="0047121C"/>
    <w:rsid w:val="0047124B"/>
    <w:rsid w:val="00472A71"/>
    <w:rsid w:val="00473EA2"/>
    <w:rsid w:val="004804B7"/>
    <w:rsid w:val="00480E9E"/>
    <w:rsid w:val="00483D1F"/>
    <w:rsid w:val="00485573"/>
    <w:rsid w:val="0048610D"/>
    <w:rsid w:val="0048660B"/>
    <w:rsid w:val="0049001E"/>
    <w:rsid w:val="00490C77"/>
    <w:rsid w:val="00491522"/>
    <w:rsid w:val="00493492"/>
    <w:rsid w:val="0049467F"/>
    <w:rsid w:val="00495406"/>
    <w:rsid w:val="004A0D46"/>
    <w:rsid w:val="004A19E6"/>
    <w:rsid w:val="004A2481"/>
    <w:rsid w:val="004A440A"/>
    <w:rsid w:val="004A70F0"/>
    <w:rsid w:val="004B04C7"/>
    <w:rsid w:val="004B1F6F"/>
    <w:rsid w:val="004B429F"/>
    <w:rsid w:val="004B6E6A"/>
    <w:rsid w:val="004B7C08"/>
    <w:rsid w:val="004C1398"/>
    <w:rsid w:val="004C3E21"/>
    <w:rsid w:val="004C6AFB"/>
    <w:rsid w:val="004C7EB4"/>
    <w:rsid w:val="004D0517"/>
    <w:rsid w:val="004D68B5"/>
    <w:rsid w:val="004E1193"/>
    <w:rsid w:val="004E58C6"/>
    <w:rsid w:val="004F1CB6"/>
    <w:rsid w:val="004F34CE"/>
    <w:rsid w:val="004F45EE"/>
    <w:rsid w:val="004F691F"/>
    <w:rsid w:val="004F6BB9"/>
    <w:rsid w:val="004F774C"/>
    <w:rsid w:val="004F7E9B"/>
    <w:rsid w:val="0050085B"/>
    <w:rsid w:val="00501180"/>
    <w:rsid w:val="00501439"/>
    <w:rsid w:val="00501CB9"/>
    <w:rsid w:val="00511EBB"/>
    <w:rsid w:val="0051529A"/>
    <w:rsid w:val="005208F2"/>
    <w:rsid w:val="00526560"/>
    <w:rsid w:val="00532744"/>
    <w:rsid w:val="0053582A"/>
    <w:rsid w:val="00542253"/>
    <w:rsid w:val="00543A53"/>
    <w:rsid w:val="00546B79"/>
    <w:rsid w:val="00547703"/>
    <w:rsid w:val="005515A3"/>
    <w:rsid w:val="00552B30"/>
    <w:rsid w:val="00553AC7"/>
    <w:rsid w:val="00554087"/>
    <w:rsid w:val="00554A99"/>
    <w:rsid w:val="0055614A"/>
    <w:rsid w:val="005571F0"/>
    <w:rsid w:val="00557EDE"/>
    <w:rsid w:val="00561F3D"/>
    <w:rsid w:val="00562420"/>
    <w:rsid w:val="00565C6F"/>
    <w:rsid w:val="0057165A"/>
    <w:rsid w:val="00571E3F"/>
    <w:rsid w:val="00572872"/>
    <w:rsid w:val="005746E4"/>
    <w:rsid w:val="005772AB"/>
    <w:rsid w:val="00581C85"/>
    <w:rsid w:val="005860FB"/>
    <w:rsid w:val="005920F2"/>
    <w:rsid w:val="00594AD3"/>
    <w:rsid w:val="00595F22"/>
    <w:rsid w:val="005A3F78"/>
    <w:rsid w:val="005A53CC"/>
    <w:rsid w:val="005B0714"/>
    <w:rsid w:val="005B4291"/>
    <w:rsid w:val="005B6240"/>
    <w:rsid w:val="005C2C2E"/>
    <w:rsid w:val="005C3B6F"/>
    <w:rsid w:val="005C3C7F"/>
    <w:rsid w:val="005C539B"/>
    <w:rsid w:val="005C5A71"/>
    <w:rsid w:val="005D5522"/>
    <w:rsid w:val="005D5596"/>
    <w:rsid w:val="005D6980"/>
    <w:rsid w:val="005E33EB"/>
    <w:rsid w:val="005E357E"/>
    <w:rsid w:val="005E541E"/>
    <w:rsid w:val="005E5587"/>
    <w:rsid w:val="005F15BF"/>
    <w:rsid w:val="005F3AF9"/>
    <w:rsid w:val="005F4375"/>
    <w:rsid w:val="00601EBA"/>
    <w:rsid w:val="00603A13"/>
    <w:rsid w:val="00606A1B"/>
    <w:rsid w:val="00610BA8"/>
    <w:rsid w:val="00612549"/>
    <w:rsid w:val="00612B5E"/>
    <w:rsid w:val="00612CD3"/>
    <w:rsid w:val="0061394C"/>
    <w:rsid w:val="00613F09"/>
    <w:rsid w:val="00613F89"/>
    <w:rsid w:val="006148F5"/>
    <w:rsid w:val="0061615E"/>
    <w:rsid w:val="00616C54"/>
    <w:rsid w:val="00621517"/>
    <w:rsid w:val="006218D6"/>
    <w:rsid w:val="0062225C"/>
    <w:rsid w:val="00626839"/>
    <w:rsid w:val="00627977"/>
    <w:rsid w:val="006324FD"/>
    <w:rsid w:val="00632911"/>
    <w:rsid w:val="006353A4"/>
    <w:rsid w:val="006355B8"/>
    <w:rsid w:val="00635C06"/>
    <w:rsid w:val="00636C14"/>
    <w:rsid w:val="00637892"/>
    <w:rsid w:val="006378AC"/>
    <w:rsid w:val="00640B83"/>
    <w:rsid w:val="0064108F"/>
    <w:rsid w:val="00641EAE"/>
    <w:rsid w:val="0064401C"/>
    <w:rsid w:val="0064410A"/>
    <w:rsid w:val="00647BC4"/>
    <w:rsid w:val="00653A26"/>
    <w:rsid w:val="00653B7A"/>
    <w:rsid w:val="00657BAE"/>
    <w:rsid w:val="00660632"/>
    <w:rsid w:val="00667E1C"/>
    <w:rsid w:val="00670681"/>
    <w:rsid w:val="006749AD"/>
    <w:rsid w:val="00676609"/>
    <w:rsid w:val="00676B9E"/>
    <w:rsid w:val="00685AE8"/>
    <w:rsid w:val="0068723D"/>
    <w:rsid w:val="00690B5A"/>
    <w:rsid w:val="00690CF8"/>
    <w:rsid w:val="00693052"/>
    <w:rsid w:val="00693D8A"/>
    <w:rsid w:val="00696D36"/>
    <w:rsid w:val="00697229"/>
    <w:rsid w:val="006A2066"/>
    <w:rsid w:val="006A505A"/>
    <w:rsid w:val="006A5F06"/>
    <w:rsid w:val="006B1CA3"/>
    <w:rsid w:val="006B34CA"/>
    <w:rsid w:val="006B4CF8"/>
    <w:rsid w:val="006C0988"/>
    <w:rsid w:val="006C250B"/>
    <w:rsid w:val="006C5938"/>
    <w:rsid w:val="006C6E84"/>
    <w:rsid w:val="006D19F3"/>
    <w:rsid w:val="006D4A6A"/>
    <w:rsid w:val="006D54A0"/>
    <w:rsid w:val="006E259B"/>
    <w:rsid w:val="006E5193"/>
    <w:rsid w:val="006E5D9A"/>
    <w:rsid w:val="006F0D13"/>
    <w:rsid w:val="006F2AF2"/>
    <w:rsid w:val="006F6987"/>
    <w:rsid w:val="006F708C"/>
    <w:rsid w:val="006F79B5"/>
    <w:rsid w:val="007003F9"/>
    <w:rsid w:val="00702E9E"/>
    <w:rsid w:val="00707637"/>
    <w:rsid w:val="007104E9"/>
    <w:rsid w:val="007134A5"/>
    <w:rsid w:val="007139F2"/>
    <w:rsid w:val="00713B8B"/>
    <w:rsid w:val="00713D4D"/>
    <w:rsid w:val="00722949"/>
    <w:rsid w:val="00726289"/>
    <w:rsid w:val="00732641"/>
    <w:rsid w:val="00736E9F"/>
    <w:rsid w:val="00740A17"/>
    <w:rsid w:val="0074114D"/>
    <w:rsid w:val="00741A3E"/>
    <w:rsid w:val="00742F78"/>
    <w:rsid w:val="0074360F"/>
    <w:rsid w:val="00744D57"/>
    <w:rsid w:val="00746E00"/>
    <w:rsid w:val="0075054E"/>
    <w:rsid w:val="00750DD2"/>
    <w:rsid w:val="00751833"/>
    <w:rsid w:val="00753345"/>
    <w:rsid w:val="007625F9"/>
    <w:rsid w:val="00774DD4"/>
    <w:rsid w:val="007765A5"/>
    <w:rsid w:val="00776A6C"/>
    <w:rsid w:val="007803B4"/>
    <w:rsid w:val="00780D2F"/>
    <w:rsid w:val="007811AA"/>
    <w:rsid w:val="00782091"/>
    <w:rsid w:val="007864AC"/>
    <w:rsid w:val="007868DA"/>
    <w:rsid w:val="00791045"/>
    <w:rsid w:val="00797449"/>
    <w:rsid w:val="007977E2"/>
    <w:rsid w:val="00797867"/>
    <w:rsid w:val="007A0718"/>
    <w:rsid w:val="007A277D"/>
    <w:rsid w:val="007A6750"/>
    <w:rsid w:val="007A7343"/>
    <w:rsid w:val="007B0727"/>
    <w:rsid w:val="007B17D1"/>
    <w:rsid w:val="007B3132"/>
    <w:rsid w:val="007B631E"/>
    <w:rsid w:val="007C0A41"/>
    <w:rsid w:val="007C249C"/>
    <w:rsid w:val="007C6A8F"/>
    <w:rsid w:val="007D6A99"/>
    <w:rsid w:val="007E11C0"/>
    <w:rsid w:val="007E15B8"/>
    <w:rsid w:val="007E3BB9"/>
    <w:rsid w:val="007E3CE6"/>
    <w:rsid w:val="007E49A5"/>
    <w:rsid w:val="007E57D4"/>
    <w:rsid w:val="007F1AAD"/>
    <w:rsid w:val="007F1E6F"/>
    <w:rsid w:val="007F241B"/>
    <w:rsid w:val="007F5139"/>
    <w:rsid w:val="007F5D39"/>
    <w:rsid w:val="00806937"/>
    <w:rsid w:val="00812FBC"/>
    <w:rsid w:val="00821D8E"/>
    <w:rsid w:val="00824A57"/>
    <w:rsid w:val="00825958"/>
    <w:rsid w:val="008277F2"/>
    <w:rsid w:val="00832D71"/>
    <w:rsid w:val="00836C5A"/>
    <w:rsid w:val="008403CB"/>
    <w:rsid w:val="00840B9A"/>
    <w:rsid w:val="008438B6"/>
    <w:rsid w:val="00845592"/>
    <w:rsid w:val="008457C3"/>
    <w:rsid w:val="00846CEC"/>
    <w:rsid w:val="0085019B"/>
    <w:rsid w:val="008511C9"/>
    <w:rsid w:val="008516F9"/>
    <w:rsid w:val="0085272B"/>
    <w:rsid w:val="008536B5"/>
    <w:rsid w:val="00862D8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87E63"/>
    <w:rsid w:val="008901E9"/>
    <w:rsid w:val="0089363D"/>
    <w:rsid w:val="0089587F"/>
    <w:rsid w:val="00897A01"/>
    <w:rsid w:val="008A021A"/>
    <w:rsid w:val="008A05DA"/>
    <w:rsid w:val="008A128D"/>
    <w:rsid w:val="008A202F"/>
    <w:rsid w:val="008A395E"/>
    <w:rsid w:val="008A75F3"/>
    <w:rsid w:val="008B1659"/>
    <w:rsid w:val="008B24E0"/>
    <w:rsid w:val="008B4F86"/>
    <w:rsid w:val="008B6291"/>
    <w:rsid w:val="008B65D0"/>
    <w:rsid w:val="008B799B"/>
    <w:rsid w:val="008C15A1"/>
    <w:rsid w:val="008C30C5"/>
    <w:rsid w:val="008C3C94"/>
    <w:rsid w:val="008C49C2"/>
    <w:rsid w:val="008C60B9"/>
    <w:rsid w:val="008D23EE"/>
    <w:rsid w:val="008E1200"/>
    <w:rsid w:val="008E14ED"/>
    <w:rsid w:val="008E6B11"/>
    <w:rsid w:val="008F4C8A"/>
    <w:rsid w:val="008F7B18"/>
    <w:rsid w:val="00900F64"/>
    <w:rsid w:val="009041E6"/>
    <w:rsid w:val="00907735"/>
    <w:rsid w:val="009141AB"/>
    <w:rsid w:val="00915070"/>
    <w:rsid w:val="00917822"/>
    <w:rsid w:val="009218F3"/>
    <w:rsid w:val="00923BA4"/>
    <w:rsid w:val="00924A75"/>
    <w:rsid w:val="00924EB1"/>
    <w:rsid w:val="00930002"/>
    <w:rsid w:val="00931840"/>
    <w:rsid w:val="00931FB9"/>
    <w:rsid w:val="0093244D"/>
    <w:rsid w:val="00934E71"/>
    <w:rsid w:val="00936D76"/>
    <w:rsid w:val="00937D5D"/>
    <w:rsid w:val="00940CFC"/>
    <w:rsid w:val="00942BED"/>
    <w:rsid w:val="00950346"/>
    <w:rsid w:val="0095057D"/>
    <w:rsid w:val="00953618"/>
    <w:rsid w:val="00953A44"/>
    <w:rsid w:val="00957321"/>
    <w:rsid w:val="00960281"/>
    <w:rsid w:val="00960755"/>
    <w:rsid w:val="009642AB"/>
    <w:rsid w:val="009651C4"/>
    <w:rsid w:val="00970637"/>
    <w:rsid w:val="009723DF"/>
    <w:rsid w:val="0097366D"/>
    <w:rsid w:val="00974213"/>
    <w:rsid w:val="00974FE2"/>
    <w:rsid w:val="00977781"/>
    <w:rsid w:val="00980B35"/>
    <w:rsid w:val="00982870"/>
    <w:rsid w:val="00983218"/>
    <w:rsid w:val="0098443B"/>
    <w:rsid w:val="00986E33"/>
    <w:rsid w:val="00993311"/>
    <w:rsid w:val="00994361"/>
    <w:rsid w:val="009A1570"/>
    <w:rsid w:val="009A1857"/>
    <w:rsid w:val="009A575A"/>
    <w:rsid w:val="009A7024"/>
    <w:rsid w:val="009B75BC"/>
    <w:rsid w:val="009C3394"/>
    <w:rsid w:val="009C6635"/>
    <w:rsid w:val="009C6D8D"/>
    <w:rsid w:val="009D3140"/>
    <w:rsid w:val="009E3F04"/>
    <w:rsid w:val="009E6C20"/>
    <w:rsid w:val="009E7504"/>
    <w:rsid w:val="009E7B9F"/>
    <w:rsid w:val="009F1591"/>
    <w:rsid w:val="00A011CA"/>
    <w:rsid w:val="00A027B8"/>
    <w:rsid w:val="00A04360"/>
    <w:rsid w:val="00A04481"/>
    <w:rsid w:val="00A10D64"/>
    <w:rsid w:val="00A13730"/>
    <w:rsid w:val="00A16BC9"/>
    <w:rsid w:val="00A17DB0"/>
    <w:rsid w:val="00A201DD"/>
    <w:rsid w:val="00A2081A"/>
    <w:rsid w:val="00A21170"/>
    <w:rsid w:val="00A23E50"/>
    <w:rsid w:val="00A2557B"/>
    <w:rsid w:val="00A26ABB"/>
    <w:rsid w:val="00A3726E"/>
    <w:rsid w:val="00A42E92"/>
    <w:rsid w:val="00A440A7"/>
    <w:rsid w:val="00A507D1"/>
    <w:rsid w:val="00A542EF"/>
    <w:rsid w:val="00A5560C"/>
    <w:rsid w:val="00A572B0"/>
    <w:rsid w:val="00A638B8"/>
    <w:rsid w:val="00A65682"/>
    <w:rsid w:val="00A67D85"/>
    <w:rsid w:val="00A710CC"/>
    <w:rsid w:val="00A71EDE"/>
    <w:rsid w:val="00A740FF"/>
    <w:rsid w:val="00A74367"/>
    <w:rsid w:val="00A775C8"/>
    <w:rsid w:val="00A77A08"/>
    <w:rsid w:val="00A80CE3"/>
    <w:rsid w:val="00A824AA"/>
    <w:rsid w:val="00A83351"/>
    <w:rsid w:val="00A845F9"/>
    <w:rsid w:val="00A847F2"/>
    <w:rsid w:val="00A87050"/>
    <w:rsid w:val="00A93932"/>
    <w:rsid w:val="00A97C32"/>
    <w:rsid w:val="00AA107B"/>
    <w:rsid w:val="00AA13DD"/>
    <w:rsid w:val="00AA31BE"/>
    <w:rsid w:val="00AA50AF"/>
    <w:rsid w:val="00AB140D"/>
    <w:rsid w:val="00AB1683"/>
    <w:rsid w:val="00AB16BE"/>
    <w:rsid w:val="00AB17F7"/>
    <w:rsid w:val="00AB22CB"/>
    <w:rsid w:val="00AB3973"/>
    <w:rsid w:val="00AB5224"/>
    <w:rsid w:val="00AB5D2E"/>
    <w:rsid w:val="00AB6544"/>
    <w:rsid w:val="00AC20AC"/>
    <w:rsid w:val="00AC2BF4"/>
    <w:rsid w:val="00AC3B73"/>
    <w:rsid w:val="00AC46A2"/>
    <w:rsid w:val="00AC5222"/>
    <w:rsid w:val="00AC5D49"/>
    <w:rsid w:val="00AD10CC"/>
    <w:rsid w:val="00AD2825"/>
    <w:rsid w:val="00AD33D6"/>
    <w:rsid w:val="00AE000B"/>
    <w:rsid w:val="00AE0FAF"/>
    <w:rsid w:val="00AE278F"/>
    <w:rsid w:val="00AE3124"/>
    <w:rsid w:val="00AE3435"/>
    <w:rsid w:val="00AE3590"/>
    <w:rsid w:val="00AE4CDA"/>
    <w:rsid w:val="00AE5917"/>
    <w:rsid w:val="00AF1690"/>
    <w:rsid w:val="00AF1F4F"/>
    <w:rsid w:val="00AF3607"/>
    <w:rsid w:val="00AF6609"/>
    <w:rsid w:val="00AF72CD"/>
    <w:rsid w:val="00B01E83"/>
    <w:rsid w:val="00B0326C"/>
    <w:rsid w:val="00B038D5"/>
    <w:rsid w:val="00B03D34"/>
    <w:rsid w:val="00B04613"/>
    <w:rsid w:val="00B04AE9"/>
    <w:rsid w:val="00B04EF4"/>
    <w:rsid w:val="00B06A00"/>
    <w:rsid w:val="00B10DFF"/>
    <w:rsid w:val="00B141A0"/>
    <w:rsid w:val="00B1797B"/>
    <w:rsid w:val="00B20528"/>
    <w:rsid w:val="00B261F2"/>
    <w:rsid w:val="00B31522"/>
    <w:rsid w:val="00B31BF6"/>
    <w:rsid w:val="00B337D3"/>
    <w:rsid w:val="00B3747F"/>
    <w:rsid w:val="00B45AFB"/>
    <w:rsid w:val="00B45F06"/>
    <w:rsid w:val="00B510CA"/>
    <w:rsid w:val="00B535CA"/>
    <w:rsid w:val="00B55FE1"/>
    <w:rsid w:val="00B62D25"/>
    <w:rsid w:val="00B633BB"/>
    <w:rsid w:val="00B662DB"/>
    <w:rsid w:val="00B66F3E"/>
    <w:rsid w:val="00B707CE"/>
    <w:rsid w:val="00B70F0A"/>
    <w:rsid w:val="00B7341D"/>
    <w:rsid w:val="00B75916"/>
    <w:rsid w:val="00B8281F"/>
    <w:rsid w:val="00B868C7"/>
    <w:rsid w:val="00B872E0"/>
    <w:rsid w:val="00B90E48"/>
    <w:rsid w:val="00B92AD2"/>
    <w:rsid w:val="00B96F83"/>
    <w:rsid w:val="00B973F4"/>
    <w:rsid w:val="00B97CE8"/>
    <w:rsid w:val="00BA073C"/>
    <w:rsid w:val="00BA24EA"/>
    <w:rsid w:val="00BA3704"/>
    <w:rsid w:val="00BB0A92"/>
    <w:rsid w:val="00BB196F"/>
    <w:rsid w:val="00BB420B"/>
    <w:rsid w:val="00BB55E4"/>
    <w:rsid w:val="00BB7992"/>
    <w:rsid w:val="00BC2FA0"/>
    <w:rsid w:val="00BC5101"/>
    <w:rsid w:val="00BC5C62"/>
    <w:rsid w:val="00BC6659"/>
    <w:rsid w:val="00BC7F14"/>
    <w:rsid w:val="00BD0979"/>
    <w:rsid w:val="00BD189C"/>
    <w:rsid w:val="00BD290A"/>
    <w:rsid w:val="00BD5770"/>
    <w:rsid w:val="00BD6CF1"/>
    <w:rsid w:val="00BE2115"/>
    <w:rsid w:val="00BE4116"/>
    <w:rsid w:val="00BE71DC"/>
    <w:rsid w:val="00BF02C9"/>
    <w:rsid w:val="00BF1C3F"/>
    <w:rsid w:val="00BF2A11"/>
    <w:rsid w:val="00BF78F4"/>
    <w:rsid w:val="00C003BD"/>
    <w:rsid w:val="00C01379"/>
    <w:rsid w:val="00C01D2F"/>
    <w:rsid w:val="00C01D78"/>
    <w:rsid w:val="00C03360"/>
    <w:rsid w:val="00C046EF"/>
    <w:rsid w:val="00C06F7A"/>
    <w:rsid w:val="00C070EB"/>
    <w:rsid w:val="00C128EF"/>
    <w:rsid w:val="00C12909"/>
    <w:rsid w:val="00C138CA"/>
    <w:rsid w:val="00C16C50"/>
    <w:rsid w:val="00C178FE"/>
    <w:rsid w:val="00C210B0"/>
    <w:rsid w:val="00C25BB0"/>
    <w:rsid w:val="00C26B94"/>
    <w:rsid w:val="00C35D70"/>
    <w:rsid w:val="00C37678"/>
    <w:rsid w:val="00C4157B"/>
    <w:rsid w:val="00C4194B"/>
    <w:rsid w:val="00C46D35"/>
    <w:rsid w:val="00C50BA4"/>
    <w:rsid w:val="00C5170B"/>
    <w:rsid w:val="00C572AF"/>
    <w:rsid w:val="00C57F85"/>
    <w:rsid w:val="00C6007A"/>
    <w:rsid w:val="00C601B9"/>
    <w:rsid w:val="00C60FA8"/>
    <w:rsid w:val="00C61DBE"/>
    <w:rsid w:val="00C62C37"/>
    <w:rsid w:val="00C66045"/>
    <w:rsid w:val="00C678B6"/>
    <w:rsid w:val="00C70E75"/>
    <w:rsid w:val="00C717FC"/>
    <w:rsid w:val="00C7290C"/>
    <w:rsid w:val="00C76344"/>
    <w:rsid w:val="00C823E3"/>
    <w:rsid w:val="00C84411"/>
    <w:rsid w:val="00C87F8A"/>
    <w:rsid w:val="00C9049F"/>
    <w:rsid w:val="00C91170"/>
    <w:rsid w:val="00C913D0"/>
    <w:rsid w:val="00C938FF"/>
    <w:rsid w:val="00CA0BF3"/>
    <w:rsid w:val="00CA0F99"/>
    <w:rsid w:val="00CA1274"/>
    <w:rsid w:val="00CA75E4"/>
    <w:rsid w:val="00CB018B"/>
    <w:rsid w:val="00CB5652"/>
    <w:rsid w:val="00CB63F1"/>
    <w:rsid w:val="00CB7DB7"/>
    <w:rsid w:val="00CC03DB"/>
    <w:rsid w:val="00CC0BBA"/>
    <w:rsid w:val="00CC4B2F"/>
    <w:rsid w:val="00CC4D0B"/>
    <w:rsid w:val="00CC66D9"/>
    <w:rsid w:val="00CD16E9"/>
    <w:rsid w:val="00CD1D0D"/>
    <w:rsid w:val="00CD305C"/>
    <w:rsid w:val="00CD487C"/>
    <w:rsid w:val="00CD4EE5"/>
    <w:rsid w:val="00CE2C1C"/>
    <w:rsid w:val="00CE37B0"/>
    <w:rsid w:val="00CE60C8"/>
    <w:rsid w:val="00CE7ED3"/>
    <w:rsid w:val="00CF3D5F"/>
    <w:rsid w:val="00CF4627"/>
    <w:rsid w:val="00CF7126"/>
    <w:rsid w:val="00D01EE9"/>
    <w:rsid w:val="00D0577D"/>
    <w:rsid w:val="00D10DBE"/>
    <w:rsid w:val="00D128F2"/>
    <w:rsid w:val="00D13F20"/>
    <w:rsid w:val="00D16220"/>
    <w:rsid w:val="00D203CA"/>
    <w:rsid w:val="00D21190"/>
    <w:rsid w:val="00D21191"/>
    <w:rsid w:val="00D24714"/>
    <w:rsid w:val="00D30A76"/>
    <w:rsid w:val="00D313BE"/>
    <w:rsid w:val="00D34607"/>
    <w:rsid w:val="00D358A0"/>
    <w:rsid w:val="00D3696A"/>
    <w:rsid w:val="00D36CCF"/>
    <w:rsid w:val="00D41F11"/>
    <w:rsid w:val="00D44AFE"/>
    <w:rsid w:val="00D467A3"/>
    <w:rsid w:val="00D46803"/>
    <w:rsid w:val="00D4771F"/>
    <w:rsid w:val="00D52BE4"/>
    <w:rsid w:val="00D553E4"/>
    <w:rsid w:val="00D55406"/>
    <w:rsid w:val="00D56421"/>
    <w:rsid w:val="00D60A62"/>
    <w:rsid w:val="00D60E7E"/>
    <w:rsid w:val="00D62475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2B34"/>
    <w:rsid w:val="00D96ED4"/>
    <w:rsid w:val="00DA146F"/>
    <w:rsid w:val="00DA280B"/>
    <w:rsid w:val="00DA36CB"/>
    <w:rsid w:val="00DA5931"/>
    <w:rsid w:val="00DA5FB7"/>
    <w:rsid w:val="00DA6BF5"/>
    <w:rsid w:val="00DB0899"/>
    <w:rsid w:val="00DB14C0"/>
    <w:rsid w:val="00DB3934"/>
    <w:rsid w:val="00DB4982"/>
    <w:rsid w:val="00DB4B47"/>
    <w:rsid w:val="00DB5F0D"/>
    <w:rsid w:val="00DC1012"/>
    <w:rsid w:val="00DC4E2C"/>
    <w:rsid w:val="00DC4ED9"/>
    <w:rsid w:val="00DC51B8"/>
    <w:rsid w:val="00DC6BB3"/>
    <w:rsid w:val="00DD3277"/>
    <w:rsid w:val="00DD47BF"/>
    <w:rsid w:val="00DD4C68"/>
    <w:rsid w:val="00DD50E8"/>
    <w:rsid w:val="00DD6F2D"/>
    <w:rsid w:val="00DD7BC0"/>
    <w:rsid w:val="00DE5862"/>
    <w:rsid w:val="00DE6718"/>
    <w:rsid w:val="00DF1630"/>
    <w:rsid w:val="00DF17C9"/>
    <w:rsid w:val="00DF2A51"/>
    <w:rsid w:val="00DF4051"/>
    <w:rsid w:val="00DF4239"/>
    <w:rsid w:val="00DF46BC"/>
    <w:rsid w:val="00DF5057"/>
    <w:rsid w:val="00DF5394"/>
    <w:rsid w:val="00E01EE7"/>
    <w:rsid w:val="00E048BD"/>
    <w:rsid w:val="00E06723"/>
    <w:rsid w:val="00E07EAC"/>
    <w:rsid w:val="00E11148"/>
    <w:rsid w:val="00E11582"/>
    <w:rsid w:val="00E12926"/>
    <w:rsid w:val="00E1299B"/>
    <w:rsid w:val="00E1627A"/>
    <w:rsid w:val="00E22419"/>
    <w:rsid w:val="00E23085"/>
    <w:rsid w:val="00E23F60"/>
    <w:rsid w:val="00E25E37"/>
    <w:rsid w:val="00E26198"/>
    <w:rsid w:val="00E3007F"/>
    <w:rsid w:val="00E326DB"/>
    <w:rsid w:val="00E35C48"/>
    <w:rsid w:val="00E36075"/>
    <w:rsid w:val="00E37177"/>
    <w:rsid w:val="00E40516"/>
    <w:rsid w:val="00E40B64"/>
    <w:rsid w:val="00E44296"/>
    <w:rsid w:val="00E44DEB"/>
    <w:rsid w:val="00E459AC"/>
    <w:rsid w:val="00E551AF"/>
    <w:rsid w:val="00E55963"/>
    <w:rsid w:val="00E56A48"/>
    <w:rsid w:val="00E57348"/>
    <w:rsid w:val="00E6175A"/>
    <w:rsid w:val="00E65933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313C"/>
    <w:rsid w:val="00E8614F"/>
    <w:rsid w:val="00E8656D"/>
    <w:rsid w:val="00E875E7"/>
    <w:rsid w:val="00E905C0"/>
    <w:rsid w:val="00E91B24"/>
    <w:rsid w:val="00E9468D"/>
    <w:rsid w:val="00E9622E"/>
    <w:rsid w:val="00EA0E7A"/>
    <w:rsid w:val="00EA2638"/>
    <w:rsid w:val="00EA31C5"/>
    <w:rsid w:val="00EA40EA"/>
    <w:rsid w:val="00EA4CB0"/>
    <w:rsid w:val="00EA7F18"/>
    <w:rsid w:val="00EB1E7A"/>
    <w:rsid w:val="00EB33D7"/>
    <w:rsid w:val="00EB492C"/>
    <w:rsid w:val="00EB514E"/>
    <w:rsid w:val="00EB7FBB"/>
    <w:rsid w:val="00EC0A91"/>
    <w:rsid w:val="00EC4D3C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47B1"/>
    <w:rsid w:val="00EE5C58"/>
    <w:rsid w:val="00EE6A2F"/>
    <w:rsid w:val="00EF2181"/>
    <w:rsid w:val="00EF2757"/>
    <w:rsid w:val="00EF4B55"/>
    <w:rsid w:val="00EF5A39"/>
    <w:rsid w:val="00EF600E"/>
    <w:rsid w:val="00EF6608"/>
    <w:rsid w:val="00EF686F"/>
    <w:rsid w:val="00EF6A55"/>
    <w:rsid w:val="00F00196"/>
    <w:rsid w:val="00F01705"/>
    <w:rsid w:val="00F0294E"/>
    <w:rsid w:val="00F02F4B"/>
    <w:rsid w:val="00F050C6"/>
    <w:rsid w:val="00F0729A"/>
    <w:rsid w:val="00F07989"/>
    <w:rsid w:val="00F121B4"/>
    <w:rsid w:val="00F15738"/>
    <w:rsid w:val="00F15A4F"/>
    <w:rsid w:val="00F22ACE"/>
    <w:rsid w:val="00F27FE2"/>
    <w:rsid w:val="00F310A7"/>
    <w:rsid w:val="00F32095"/>
    <w:rsid w:val="00F35E08"/>
    <w:rsid w:val="00F43169"/>
    <w:rsid w:val="00F45830"/>
    <w:rsid w:val="00F50A4F"/>
    <w:rsid w:val="00F53080"/>
    <w:rsid w:val="00F57B63"/>
    <w:rsid w:val="00F606E6"/>
    <w:rsid w:val="00F638F9"/>
    <w:rsid w:val="00F7299C"/>
    <w:rsid w:val="00F731B3"/>
    <w:rsid w:val="00F7382A"/>
    <w:rsid w:val="00F74B6D"/>
    <w:rsid w:val="00F80923"/>
    <w:rsid w:val="00F8579A"/>
    <w:rsid w:val="00F8682D"/>
    <w:rsid w:val="00F924AB"/>
    <w:rsid w:val="00F92CD8"/>
    <w:rsid w:val="00F93CCE"/>
    <w:rsid w:val="00F95197"/>
    <w:rsid w:val="00F95671"/>
    <w:rsid w:val="00FA1A66"/>
    <w:rsid w:val="00FA442E"/>
    <w:rsid w:val="00FA4AB6"/>
    <w:rsid w:val="00FB2357"/>
    <w:rsid w:val="00FB330E"/>
    <w:rsid w:val="00FB39A0"/>
    <w:rsid w:val="00FB4BF5"/>
    <w:rsid w:val="00FB5FE6"/>
    <w:rsid w:val="00FC4567"/>
    <w:rsid w:val="00FC5ADF"/>
    <w:rsid w:val="00FC6D8B"/>
    <w:rsid w:val="00FC7C6E"/>
    <w:rsid w:val="00FD3BB5"/>
    <w:rsid w:val="00FD49E6"/>
    <w:rsid w:val="00FD4AF8"/>
    <w:rsid w:val="00FD77B5"/>
    <w:rsid w:val="00FD7E0A"/>
    <w:rsid w:val="00FE029F"/>
    <w:rsid w:val="00FE1D10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29C5-0F0C-4A3A-805D-454CAA61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1997</cp:revision>
  <dcterms:created xsi:type="dcterms:W3CDTF">2020-02-14T13:20:00Z</dcterms:created>
  <dcterms:modified xsi:type="dcterms:W3CDTF">2020-03-17T03:25:00Z</dcterms:modified>
</cp:coreProperties>
</file>