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C08" w:rsidRDefault="003D1C08" w:rsidP="008B126C">
      <w:pPr>
        <w:spacing w:line="360" w:lineRule="auto"/>
        <w:jc w:val="center"/>
        <w:rPr>
          <w:b/>
          <w:sz w:val="30"/>
          <w:szCs w:val="30"/>
        </w:rPr>
      </w:pPr>
      <w:r w:rsidRPr="00A03292">
        <w:rPr>
          <w:rFonts w:hint="eastAsia"/>
          <w:b/>
          <w:sz w:val="30"/>
          <w:szCs w:val="30"/>
        </w:rPr>
        <w:t>软件使用后的建议</w:t>
      </w:r>
    </w:p>
    <w:p w:rsidR="003D1C08" w:rsidRPr="00A03292" w:rsidRDefault="003D1C08" w:rsidP="008B126C">
      <w:pPr>
        <w:spacing w:line="360" w:lineRule="auto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（</w:t>
      </w:r>
      <w:r>
        <w:rPr>
          <w:b/>
          <w:sz w:val="30"/>
          <w:szCs w:val="30"/>
        </w:rPr>
        <w:t>2010.10.16</w:t>
      </w:r>
      <w:r>
        <w:rPr>
          <w:rFonts w:hint="eastAsia"/>
          <w:b/>
          <w:sz w:val="30"/>
          <w:szCs w:val="30"/>
        </w:rPr>
        <w:t>）</w:t>
      </w:r>
    </w:p>
    <w:p w:rsidR="003D1C08" w:rsidRDefault="003D1C08" w:rsidP="008B126C">
      <w:pPr>
        <w:spacing w:line="360" w:lineRule="auto"/>
        <w:rPr>
          <w:sz w:val="24"/>
          <w:szCs w:val="24"/>
        </w:rPr>
      </w:pPr>
    </w:p>
    <w:p w:rsidR="003D1C08" w:rsidRDefault="003D1C08" w:rsidP="008B126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一、形式上</w:t>
      </w:r>
    </w:p>
    <w:p w:rsidR="003D1C08" w:rsidRDefault="003D1C08" w:rsidP="006E731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软件和所带的</w:t>
      </w:r>
      <w:r>
        <w:rPr>
          <w:sz w:val="24"/>
          <w:szCs w:val="24"/>
        </w:rPr>
        <w:t>data</w:t>
      </w:r>
      <w:r>
        <w:rPr>
          <w:rFonts w:hint="eastAsia"/>
          <w:sz w:val="24"/>
          <w:szCs w:val="24"/>
        </w:rPr>
        <w:t>文件夹的名称：现在是：</w:t>
      </w:r>
      <w:r>
        <w:rPr>
          <w:sz w:val="24"/>
          <w:szCs w:val="24"/>
        </w:rPr>
        <w:t>TUI.exe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TUI</w:t>
      </w:r>
      <w:r>
        <w:rPr>
          <w:rFonts w:hint="eastAsia"/>
          <w:sz w:val="24"/>
          <w:szCs w:val="24"/>
        </w:rPr>
        <w:t>数据</w:t>
      </w:r>
      <w:r w:rsidRPr="0095767D">
        <w:rPr>
          <w:b/>
          <w:color w:val="008000"/>
          <w:sz w:val="24"/>
          <w:szCs w:val="24"/>
        </w:rPr>
        <w:t>(</w:t>
      </w:r>
      <w:r w:rsidRPr="0095767D">
        <w:rPr>
          <w:rFonts w:hint="eastAsia"/>
          <w:b/>
          <w:color w:val="008000"/>
          <w:sz w:val="24"/>
          <w:szCs w:val="24"/>
        </w:rPr>
        <w:t>已修改</w:t>
      </w:r>
      <w:r w:rsidRPr="0095767D">
        <w:rPr>
          <w:b/>
          <w:color w:val="008000"/>
          <w:sz w:val="24"/>
          <w:szCs w:val="24"/>
        </w:rPr>
        <w:t>)</w:t>
      </w:r>
    </w:p>
    <w:p w:rsidR="003D1C08" w:rsidRPr="006E7313" w:rsidRDefault="003D1C08" w:rsidP="00303CC1">
      <w:pPr>
        <w:spacing w:line="360" w:lineRule="auto"/>
        <w:ind w:leftChars="114" w:left="31680" w:hangingChars="500" w:firstLine="31680"/>
        <w:rPr>
          <w:sz w:val="24"/>
          <w:szCs w:val="24"/>
        </w:rPr>
      </w:pPr>
      <w:r>
        <w:rPr>
          <w:rFonts w:hint="eastAsia"/>
          <w:sz w:val="24"/>
          <w:szCs w:val="24"/>
        </w:rPr>
        <w:t>修改建议：结核病发病模式研究数据录入软件</w:t>
      </w:r>
      <w:r>
        <w:rPr>
          <w:sz w:val="24"/>
          <w:szCs w:val="24"/>
        </w:rPr>
        <w:t xml:space="preserve">.exe </w:t>
      </w:r>
      <w:r>
        <w:rPr>
          <w:rFonts w:hint="eastAsia"/>
          <w:sz w:val="24"/>
          <w:szCs w:val="24"/>
        </w:rPr>
        <w:t>和结核病发病模式研究数据录入软件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数据</w:t>
      </w:r>
      <w:r>
        <w:rPr>
          <w:sz w:val="24"/>
          <w:szCs w:val="24"/>
        </w:rPr>
        <w:t>(</w:t>
      </w:r>
    </w:p>
    <w:p w:rsidR="003D1C08" w:rsidRPr="00EA0E94" w:rsidRDefault="003D1C08" w:rsidP="00303CC1">
      <w:pPr>
        <w:spacing w:line="360" w:lineRule="auto"/>
        <w:ind w:left="31680" w:hangingChars="150" w:firstLine="3168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导出的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Excel</w:t>
      </w:r>
      <w:r>
        <w:rPr>
          <w:rFonts w:hint="eastAsia"/>
          <w:sz w:val="24"/>
          <w:szCs w:val="24"/>
        </w:rPr>
        <w:t>表的名称，现在全部是“患者及住院信息表”</w:t>
      </w:r>
      <w:r>
        <w:rPr>
          <w:sz w:val="24"/>
          <w:szCs w:val="24"/>
        </w:rPr>
        <w:t>-1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-2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-3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-4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-5</w:t>
      </w:r>
      <w:r w:rsidRPr="0095767D">
        <w:rPr>
          <w:b/>
          <w:color w:val="008000"/>
          <w:sz w:val="24"/>
          <w:szCs w:val="24"/>
        </w:rPr>
        <w:t>(</w:t>
      </w:r>
      <w:r w:rsidRPr="0095767D">
        <w:rPr>
          <w:rFonts w:hint="eastAsia"/>
          <w:b/>
          <w:color w:val="008000"/>
          <w:sz w:val="24"/>
          <w:szCs w:val="24"/>
        </w:rPr>
        <w:t>已修改</w:t>
      </w:r>
      <w:r w:rsidRPr="0095767D">
        <w:rPr>
          <w:b/>
          <w:color w:val="008000"/>
          <w:sz w:val="24"/>
          <w:szCs w:val="24"/>
        </w:rPr>
        <w:t>)</w:t>
      </w:r>
    </w:p>
    <w:p w:rsidR="003D1C08" w:rsidRPr="006E7313" w:rsidRDefault="003D1C08" w:rsidP="00303CC1">
      <w:pPr>
        <w:spacing w:line="360" w:lineRule="auto"/>
        <w:ind w:left="31680" w:hangingChars="600" w:firstLine="3168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修改建议：名称需对应表里的内容，依次为：研究对象纳入和病例对照研究，患者治疗</w:t>
      </w:r>
      <w:r>
        <w:rPr>
          <w:sz w:val="24"/>
          <w:szCs w:val="24"/>
        </w:rPr>
        <w:t>1-8</w:t>
      </w:r>
      <w:r>
        <w:rPr>
          <w:rFonts w:hint="eastAsia"/>
          <w:sz w:val="24"/>
          <w:szCs w:val="24"/>
        </w:rPr>
        <w:t>月，患者治疗</w:t>
      </w:r>
      <w:r>
        <w:rPr>
          <w:sz w:val="24"/>
          <w:szCs w:val="24"/>
        </w:rPr>
        <w:t>9-16</w:t>
      </w:r>
      <w:r>
        <w:rPr>
          <w:rFonts w:hint="eastAsia"/>
          <w:sz w:val="24"/>
          <w:szCs w:val="24"/>
        </w:rPr>
        <w:t>月，患者治疗</w:t>
      </w:r>
      <w:r>
        <w:rPr>
          <w:sz w:val="24"/>
          <w:szCs w:val="24"/>
        </w:rPr>
        <w:t>17-24</w:t>
      </w:r>
      <w:r>
        <w:rPr>
          <w:rFonts w:hint="eastAsia"/>
          <w:sz w:val="24"/>
          <w:szCs w:val="24"/>
        </w:rPr>
        <w:t>月及转归，费用支出记录</w:t>
      </w:r>
    </w:p>
    <w:p w:rsidR="003D1C08" w:rsidRDefault="003D1C08" w:rsidP="008B126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在每一个界面上，均增加一个“最小化”的按钮</w:t>
      </w:r>
      <w:r w:rsidRPr="0095767D">
        <w:rPr>
          <w:b/>
          <w:color w:val="008000"/>
          <w:sz w:val="24"/>
          <w:szCs w:val="24"/>
        </w:rPr>
        <w:t>(</w:t>
      </w:r>
      <w:r w:rsidRPr="0095767D">
        <w:rPr>
          <w:rFonts w:hint="eastAsia"/>
          <w:b/>
          <w:color w:val="008000"/>
          <w:sz w:val="24"/>
          <w:szCs w:val="24"/>
        </w:rPr>
        <w:t>已修改</w:t>
      </w:r>
      <w:r w:rsidRPr="0095767D">
        <w:rPr>
          <w:b/>
          <w:color w:val="008000"/>
          <w:sz w:val="24"/>
          <w:szCs w:val="24"/>
        </w:rPr>
        <w:t>)</w:t>
      </w:r>
    </w:p>
    <w:p w:rsidR="003D1C08" w:rsidRDefault="003D1C08" w:rsidP="00303CC1">
      <w:pPr>
        <w:spacing w:line="360" w:lineRule="auto"/>
        <w:ind w:left="31680" w:hangingChars="150" w:firstLine="3168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由于患者信息是陆续录入，能否将数据已经录入完全的患者（这是数据库里所有记录的绝大部分）从需要继续录入数据的患者中区分出来，如：图标的红色变为其他颜色，或者在编号和姓名下加一个“</w:t>
      </w:r>
      <w:r w:rsidRPr="00A03292">
        <w:rPr>
          <w:rFonts w:ascii="宋体" w:hAnsi="宋体" w:hint="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”？</w:t>
      </w:r>
      <w:r w:rsidRPr="0095767D">
        <w:rPr>
          <w:b/>
          <w:color w:val="008000"/>
          <w:sz w:val="24"/>
          <w:szCs w:val="24"/>
        </w:rPr>
        <w:t>(</w:t>
      </w:r>
      <w:r w:rsidRPr="0095767D">
        <w:rPr>
          <w:rFonts w:hint="eastAsia"/>
          <w:b/>
          <w:color w:val="008000"/>
          <w:sz w:val="24"/>
          <w:szCs w:val="24"/>
        </w:rPr>
        <w:t>已修改</w:t>
      </w:r>
      <w:r w:rsidRPr="0095767D">
        <w:rPr>
          <w:b/>
          <w:color w:val="008000"/>
          <w:sz w:val="24"/>
          <w:szCs w:val="24"/>
        </w:rPr>
        <w:t>)</w:t>
      </w:r>
    </w:p>
    <w:p w:rsidR="003D1C08" w:rsidRDefault="003D1C08" w:rsidP="00303CC1">
      <w:pPr>
        <w:spacing w:line="360" w:lineRule="auto"/>
        <w:ind w:left="31680" w:hangingChars="150" w:firstLine="3168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数据录入完全的患者识别条件为：</w:t>
      </w:r>
    </w:p>
    <w:p w:rsidR="003D1C08" w:rsidRPr="00A03292" w:rsidRDefault="003D1C08" w:rsidP="00A03292">
      <w:pPr>
        <w:pStyle w:val="ListParagraph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A03292">
        <w:rPr>
          <w:rFonts w:hint="eastAsia"/>
          <w:sz w:val="24"/>
          <w:szCs w:val="24"/>
        </w:rPr>
        <w:t>在“患者诊断和研究对象纳入”中，</w:t>
      </w:r>
      <w:r w:rsidRPr="00A03292">
        <w:rPr>
          <w:sz w:val="24"/>
          <w:szCs w:val="24"/>
        </w:rPr>
        <w:t>B31</w:t>
      </w:r>
      <w:r w:rsidRPr="00A03292">
        <w:rPr>
          <w:rFonts w:hint="eastAsia"/>
          <w:sz w:val="24"/>
          <w:szCs w:val="24"/>
        </w:rPr>
        <w:t>选择</w:t>
      </w:r>
      <w:r>
        <w:rPr>
          <w:rFonts w:hint="eastAsia"/>
          <w:sz w:val="24"/>
          <w:szCs w:val="24"/>
        </w:rPr>
        <w:t>“</w:t>
      </w:r>
      <w:r w:rsidRPr="00A03292">
        <w:rPr>
          <w:sz w:val="24"/>
          <w:szCs w:val="24"/>
        </w:rPr>
        <w:t>5</w:t>
      </w:r>
      <w:r w:rsidRPr="00A03292">
        <w:rPr>
          <w:rFonts w:hint="eastAsia"/>
          <w:sz w:val="24"/>
          <w:szCs w:val="24"/>
        </w:rPr>
        <w:t>未纳入</w:t>
      </w:r>
      <w:r>
        <w:rPr>
          <w:rFonts w:hint="eastAsia"/>
          <w:sz w:val="24"/>
          <w:szCs w:val="24"/>
        </w:rPr>
        <w:t>”</w:t>
      </w:r>
      <w:r w:rsidRPr="00A03292">
        <w:rPr>
          <w:rFonts w:hint="eastAsia"/>
          <w:sz w:val="24"/>
          <w:szCs w:val="24"/>
        </w:rPr>
        <w:t>者，只录入</w:t>
      </w:r>
      <w:r w:rsidRPr="00A03292">
        <w:rPr>
          <w:sz w:val="24"/>
          <w:szCs w:val="24"/>
        </w:rPr>
        <w:t>A1-B31</w:t>
      </w:r>
      <w:r w:rsidRPr="00A03292">
        <w:rPr>
          <w:rFonts w:hint="eastAsia"/>
          <w:sz w:val="24"/>
          <w:szCs w:val="24"/>
        </w:rPr>
        <w:t>的信息，后面的</w:t>
      </w:r>
      <w:r>
        <w:rPr>
          <w:rFonts w:hint="eastAsia"/>
          <w:sz w:val="24"/>
          <w:szCs w:val="24"/>
        </w:rPr>
        <w:t>均</w:t>
      </w:r>
      <w:r w:rsidRPr="00A03292">
        <w:rPr>
          <w:rFonts w:hint="eastAsia"/>
          <w:sz w:val="24"/>
          <w:szCs w:val="24"/>
        </w:rPr>
        <w:t>不需录入；</w:t>
      </w:r>
    </w:p>
    <w:p w:rsidR="003D1C08" w:rsidRDefault="003D1C08" w:rsidP="00A03292">
      <w:pPr>
        <w:pStyle w:val="ListParagraph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A03292">
        <w:rPr>
          <w:rFonts w:hint="eastAsia"/>
          <w:sz w:val="24"/>
          <w:szCs w:val="24"/>
        </w:rPr>
        <w:t>在“患者诊断和研究对象纳入”中，</w:t>
      </w:r>
      <w:r w:rsidRPr="00A03292">
        <w:rPr>
          <w:sz w:val="24"/>
          <w:szCs w:val="24"/>
        </w:rPr>
        <w:t>B31</w:t>
      </w:r>
      <w:r w:rsidRPr="00A03292">
        <w:rPr>
          <w:rFonts w:hint="eastAsia"/>
          <w:sz w:val="24"/>
          <w:szCs w:val="24"/>
        </w:rPr>
        <w:t>选择</w:t>
      </w:r>
      <w:r>
        <w:rPr>
          <w:rFonts w:hint="eastAsia"/>
          <w:sz w:val="24"/>
          <w:szCs w:val="24"/>
        </w:rPr>
        <w:t>“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初治非耐药”和“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复治非耐药”者，只录入</w:t>
      </w:r>
      <w:r>
        <w:rPr>
          <w:sz w:val="24"/>
          <w:szCs w:val="24"/>
        </w:rPr>
        <w:t>A1-C19</w:t>
      </w:r>
      <w:r>
        <w:rPr>
          <w:rFonts w:hint="eastAsia"/>
          <w:sz w:val="24"/>
          <w:szCs w:val="24"/>
        </w:rPr>
        <w:t>的信息，</w:t>
      </w:r>
      <w:r w:rsidRPr="00A03292">
        <w:rPr>
          <w:rFonts w:hint="eastAsia"/>
          <w:sz w:val="24"/>
          <w:szCs w:val="24"/>
        </w:rPr>
        <w:t>后面的不需录入；</w:t>
      </w:r>
    </w:p>
    <w:p w:rsidR="003D1C08" w:rsidRDefault="003D1C08" w:rsidP="00EA0E9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同样，对于某一个具体的患者来说，如果某一个录入界面的</w:t>
      </w:r>
      <w:r w:rsidRPr="00F02CBF">
        <w:rPr>
          <w:rFonts w:hint="eastAsia"/>
          <w:b/>
          <w:sz w:val="24"/>
          <w:szCs w:val="24"/>
        </w:rPr>
        <w:t>所有字段</w:t>
      </w:r>
      <w:r>
        <w:rPr>
          <w:rFonts w:hint="eastAsia"/>
          <w:sz w:val="24"/>
          <w:szCs w:val="24"/>
        </w:rPr>
        <w:t>已经都录入了，能否在这个界面的名称下加一个“</w:t>
      </w:r>
      <w:r w:rsidRPr="00A03292">
        <w:rPr>
          <w:rFonts w:ascii="宋体" w:hAnsi="宋体" w:hint="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”？如：“痰培养结果”这一界面已经录完，则在该患者的“痰培养结果”名称下加一个“</w:t>
      </w:r>
      <w:r w:rsidRPr="00A03292">
        <w:rPr>
          <w:rFonts w:ascii="宋体" w:hAnsi="宋体" w:hint="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”，以示区别。</w:t>
      </w:r>
    </w:p>
    <w:p w:rsidR="003D1C08" w:rsidRDefault="003D1C08" w:rsidP="00EA0E9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rFonts w:hint="eastAsia"/>
          <w:sz w:val="24"/>
          <w:szCs w:val="24"/>
        </w:rPr>
        <w:t>关于图标：现在所有记录的图标均是红色的苹果</w:t>
      </w:r>
      <w:r w:rsidRPr="009C54E6">
        <w:rPr>
          <w:b/>
          <w:color w:val="008000"/>
          <w:sz w:val="24"/>
          <w:szCs w:val="24"/>
        </w:rPr>
        <w:t>(</w:t>
      </w:r>
      <w:r w:rsidRPr="009C54E6">
        <w:rPr>
          <w:rFonts w:hint="eastAsia"/>
          <w:b/>
          <w:color w:val="008000"/>
          <w:sz w:val="24"/>
          <w:szCs w:val="24"/>
        </w:rPr>
        <w:t>已修改，图标提供你参考</w:t>
      </w:r>
      <w:r w:rsidRPr="009C54E6">
        <w:rPr>
          <w:b/>
          <w:color w:val="008000"/>
          <w:sz w:val="24"/>
          <w:szCs w:val="24"/>
        </w:rPr>
        <w:t>)</w:t>
      </w:r>
    </w:p>
    <w:p w:rsidR="003D1C08" w:rsidRDefault="003D1C08" w:rsidP="008E720E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修改建议：诊断为耐多药肺结核的患者专门另用一种图标，以示区别。即：对于</w:t>
      </w:r>
      <w:r>
        <w:rPr>
          <w:sz w:val="24"/>
          <w:szCs w:val="24"/>
        </w:rPr>
        <w:t>B26</w:t>
      </w:r>
      <w:r>
        <w:rPr>
          <w:rFonts w:hint="eastAsia"/>
          <w:sz w:val="24"/>
          <w:szCs w:val="24"/>
        </w:rPr>
        <w:t>选择“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耐多药”和“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广泛耐药”者，一旦选择这两项，图标就变为另一种。</w:t>
      </w:r>
    </w:p>
    <w:p w:rsidR="003D1C08" w:rsidRPr="008E720E" w:rsidRDefault="003D1C08" w:rsidP="008E720E">
      <w:pPr>
        <w:spacing w:line="360" w:lineRule="auto"/>
        <w:ind w:firstLine="480"/>
        <w:rPr>
          <w:sz w:val="24"/>
          <w:szCs w:val="24"/>
        </w:rPr>
      </w:pPr>
      <w:r w:rsidRPr="00EA0E94">
        <w:rPr>
          <w:rFonts w:hint="eastAsia"/>
          <w:b/>
          <w:sz w:val="24"/>
          <w:szCs w:val="24"/>
          <w:u w:val="single"/>
        </w:rPr>
        <w:t>如果技术上很复杂，该项也可不考虑。</w:t>
      </w:r>
    </w:p>
    <w:p w:rsidR="003D1C08" w:rsidRDefault="003D1C08" w:rsidP="008B126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rFonts w:hint="eastAsia"/>
          <w:sz w:val="24"/>
          <w:szCs w:val="24"/>
        </w:rPr>
        <w:t>在将县区信息合并在一起（均放在同一个</w:t>
      </w:r>
      <w:r>
        <w:rPr>
          <w:sz w:val="24"/>
          <w:szCs w:val="24"/>
        </w:rPr>
        <w:t>TUI</w:t>
      </w:r>
      <w:r>
        <w:rPr>
          <w:rFonts w:hint="eastAsia"/>
          <w:sz w:val="24"/>
          <w:szCs w:val="24"/>
        </w:rPr>
        <w:t>数据文件夹下）后，打开软件时，只有在选择某一具体县区时才有红色的图标出现，而在选择某一地市的全部县区时没有图标。如：将浙江省衢州市柯城区和江山市的数据文件合并后，打开软件，地市选择衢州，县区选择“全部县区”，则没有图标；但县区选择“江山市”和“柯城区”后，则有图标出现。</w:t>
      </w:r>
      <w:r w:rsidRPr="001868A2">
        <w:rPr>
          <w:b/>
          <w:color w:val="0000FF"/>
          <w:sz w:val="24"/>
          <w:szCs w:val="24"/>
        </w:rPr>
        <w:t>(</w:t>
      </w:r>
      <w:r>
        <w:rPr>
          <w:rFonts w:hint="eastAsia"/>
          <w:b/>
          <w:color w:val="0000FF"/>
          <w:sz w:val="24"/>
          <w:szCs w:val="24"/>
        </w:rPr>
        <w:t>未</w:t>
      </w:r>
      <w:r w:rsidRPr="001868A2">
        <w:rPr>
          <w:rFonts w:hint="eastAsia"/>
          <w:b/>
          <w:color w:val="0000FF"/>
          <w:sz w:val="24"/>
          <w:szCs w:val="24"/>
        </w:rPr>
        <w:t>修改</w:t>
      </w:r>
      <w:r>
        <w:rPr>
          <w:rFonts w:hint="eastAsia"/>
          <w:b/>
          <w:color w:val="0000FF"/>
          <w:sz w:val="24"/>
          <w:szCs w:val="24"/>
        </w:rPr>
        <w:t>，在很多患者，比如</w:t>
      </w:r>
      <w:r>
        <w:rPr>
          <w:b/>
          <w:color w:val="0000FF"/>
          <w:sz w:val="24"/>
          <w:szCs w:val="24"/>
        </w:rPr>
        <w:t>3000</w:t>
      </w:r>
      <w:r>
        <w:rPr>
          <w:rFonts w:hint="eastAsia"/>
          <w:b/>
          <w:color w:val="0000FF"/>
          <w:sz w:val="24"/>
          <w:szCs w:val="24"/>
        </w:rPr>
        <w:t>人时可能会需要比较长时间加载显示</w:t>
      </w:r>
      <w:r w:rsidRPr="001868A2">
        <w:rPr>
          <w:b/>
          <w:color w:val="0000FF"/>
          <w:sz w:val="24"/>
          <w:szCs w:val="24"/>
        </w:rPr>
        <w:t>)</w:t>
      </w:r>
    </w:p>
    <w:p w:rsidR="003D1C08" w:rsidRDefault="003D1C08" w:rsidP="00EA0E94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修改建议：能否在选择全部县区时也有图标，但各个记录下的顺序号就显示完整的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位数？</w:t>
      </w:r>
    </w:p>
    <w:p w:rsidR="003D1C08" w:rsidRPr="00EA0E94" w:rsidRDefault="003D1C08" w:rsidP="00EA0E94">
      <w:pPr>
        <w:spacing w:line="360" w:lineRule="auto"/>
        <w:ind w:firstLine="480"/>
        <w:rPr>
          <w:b/>
          <w:sz w:val="24"/>
          <w:szCs w:val="24"/>
          <w:u w:val="single"/>
        </w:rPr>
      </w:pPr>
      <w:r w:rsidRPr="00EA0E94">
        <w:rPr>
          <w:rFonts w:hint="eastAsia"/>
          <w:b/>
          <w:sz w:val="24"/>
          <w:szCs w:val="24"/>
          <w:u w:val="single"/>
        </w:rPr>
        <w:t>如果技术上很复杂，该项也可不考虑。</w:t>
      </w:r>
    </w:p>
    <w:p w:rsidR="003D1C08" w:rsidRDefault="003D1C08" w:rsidP="00EA0E9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rFonts w:hint="eastAsia"/>
          <w:sz w:val="24"/>
          <w:szCs w:val="24"/>
        </w:rPr>
        <w:t>“查看统计”的结果，能否也以</w:t>
      </w:r>
      <w:r>
        <w:rPr>
          <w:sz w:val="24"/>
          <w:szCs w:val="24"/>
        </w:rPr>
        <w:t>Excel</w:t>
      </w:r>
      <w:r>
        <w:rPr>
          <w:rFonts w:hint="eastAsia"/>
          <w:sz w:val="24"/>
          <w:szCs w:val="24"/>
        </w:rPr>
        <w:t>表导出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？</w:t>
      </w:r>
      <w:r w:rsidRPr="0095767D">
        <w:rPr>
          <w:b/>
          <w:color w:val="008000"/>
          <w:sz w:val="24"/>
          <w:szCs w:val="24"/>
        </w:rPr>
        <w:t>(</w:t>
      </w:r>
      <w:r w:rsidRPr="0095767D">
        <w:rPr>
          <w:rFonts w:hint="eastAsia"/>
          <w:b/>
          <w:color w:val="008000"/>
          <w:sz w:val="24"/>
          <w:szCs w:val="24"/>
        </w:rPr>
        <w:t>已修改</w:t>
      </w:r>
      <w:r>
        <w:rPr>
          <w:b/>
          <w:color w:val="008000"/>
          <w:sz w:val="24"/>
          <w:szCs w:val="24"/>
        </w:rPr>
        <w:t xml:space="preserve">, </w:t>
      </w:r>
      <w:r>
        <w:rPr>
          <w:rFonts w:hint="eastAsia"/>
          <w:b/>
          <w:color w:val="008000"/>
          <w:sz w:val="24"/>
          <w:szCs w:val="24"/>
        </w:rPr>
        <w:t>第一列全部</w:t>
      </w:r>
      <w:r>
        <w:rPr>
          <w:b/>
          <w:color w:val="008000"/>
          <w:sz w:val="24"/>
          <w:szCs w:val="24"/>
        </w:rPr>
        <w:t>,</w:t>
      </w:r>
      <w:r>
        <w:rPr>
          <w:rFonts w:hint="eastAsia"/>
          <w:b/>
          <w:color w:val="008000"/>
          <w:sz w:val="24"/>
          <w:szCs w:val="24"/>
        </w:rPr>
        <w:t>第二列当月</w:t>
      </w:r>
      <w:r>
        <w:rPr>
          <w:b/>
          <w:color w:val="008000"/>
          <w:sz w:val="24"/>
          <w:szCs w:val="24"/>
        </w:rPr>
        <w:t>)</w:t>
      </w:r>
    </w:p>
    <w:p w:rsidR="003D1C08" w:rsidRDefault="003D1C08" w:rsidP="00EA0E9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8.  </w:t>
      </w:r>
      <w:r>
        <w:rPr>
          <w:rFonts w:hint="eastAsia"/>
          <w:sz w:val="24"/>
          <w:szCs w:val="24"/>
        </w:rPr>
        <w:t>在“查看统计”的结果中，加入一项“诊断广泛耐药患者数”，位于该界面中上面的表里，在“诊断的</w:t>
      </w:r>
      <w:r>
        <w:rPr>
          <w:sz w:val="24"/>
          <w:szCs w:val="24"/>
        </w:rPr>
        <w:t>MDR-TB</w:t>
      </w:r>
      <w:r>
        <w:rPr>
          <w:rFonts w:hint="eastAsia"/>
          <w:sz w:val="24"/>
          <w:szCs w:val="24"/>
        </w:rPr>
        <w:t>患者数”和“纳入研究的</w:t>
      </w:r>
      <w:r>
        <w:rPr>
          <w:sz w:val="24"/>
          <w:szCs w:val="24"/>
        </w:rPr>
        <w:t>MDR-TB</w:t>
      </w:r>
      <w:r>
        <w:rPr>
          <w:rFonts w:hint="eastAsia"/>
          <w:sz w:val="24"/>
          <w:szCs w:val="24"/>
        </w:rPr>
        <w:t>患者数”之间。</w:t>
      </w:r>
      <w:r w:rsidRPr="0095767D">
        <w:rPr>
          <w:b/>
          <w:color w:val="008000"/>
          <w:sz w:val="24"/>
          <w:szCs w:val="24"/>
        </w:rPr>
        <w:t>(</w:t>
      </w:r>
      <w:r w:rsidRPr="0095767D">
        <w:rPr>
          <w:rFonts w:hint="eastAsia"/>
          <w:b/>
          <w:color w:val="008000"/>
          <w:sz w:val="24"/>
          <w:szCs w:val="24"/>
        </w:rPr>
        <w:t>已修改</w:t>
      </w:r>
      <w:r w:rsidRPr="0095767D">
        <w:rPr>
          <w:b/>
          <w:color w:val="008000"/>
          <w:sz w:val="24"/>
          <w:szCs w:val="24"/>
        </w:rPr>
        <w:t>)</w:t>
      </w:r>
    </w:p>
    <w:p w:rsidR="003D1C08" w:rsidRDefault="003D1C08" w:rsidP="007E57D6">
      <w:pPr>
        <w:spacing w:line="360" w:lineRule="auto"/>
        <w:ind w:firstLine="480"/>
        <w:rPr>
          <w:rFonts w:ascii="宋体"/>
          <w:sz w:val="24"/>
        </w:rPr>
      </w:pPr>
      <w:r>
        <w:rPr>
          <w:rFonts w:hint="eastAsia"/>
          <w:sz w:val="24"/>
          <w:szCs w:val="24"/>
        </w:rPr>
        <w:t>其定义为：</w:t>
      </w:r>
      <w:r>
        <w:rPr>
          <w:rFonts w:ascii="宋体" w:hAnsi="宋体" w:hint="eastAsia"/>
          <w:sz w:val="24"/>
        </w:rPr>
        <w:t>指传统药敏试验结果中“结果报告日期”（</w:t>
      </w:r>
      <w:r>
        <w:rPr>
          <w:rFonts w:ascii="宋体" w:hAnsi="宋体"/>
          <w:sz w:val="24"/>
        </w:rPr>
        <w:t>B5</w:t>
      </w:r>
      <w:r>
        <w:rPr>
          <w:rFonts w:ascii="宋体" w:hAnsi="宋体" w:hint="eastAsia"/>
          <w:sz w:val="24"/>
        </w:rPr>
        <w:t>）在某月</w:t>
      </w:r>
      <w:r>
        <w:rPr>
          <w:rFonts w:ascii="宋体" w:hAnsi="宋体"/>
          <w:sz w:val="24"/>
        </w:rPr>
        <w:t>1-31</w:t>
      </w:r>
      <w:r>
        <w:rPr>
          <w:rFonts w:ascii="宋体" w:hAnsi="宋体" w:hint="eastAsia"/>
          <w:sz w:val="24"/>
        </w:rPr>
        <w:t>日之中、且患者纳入中“诊断结果”（</w:t>
      </w:r>
      <w:r>
        <w:rPr>
          <w:rFonts w:ascii="宋体" w:hAnsi="宋体"/>
          <w:sz w:val="24"/>
        </w:rPr>
        <w:t>B26</w:t>
      </w:r>
      <w:r>
        <w:rPr>
          <w:rFonts w:ascii="宋体" w:hAnsi="宋体" w:hint="eastAsia"/>
          <w:sz w:val="24"/>
        </w:rPr>
        <w:t>）</w:t>
      </w:r>
      <w:r>
        <w:rPr>
          <w:rFonts w:ascii="宋体" w:hAnsi="宋体"/>
          <w:sz w:val="24"/>
        </w:rPr>
        <w:t>=5</w:t>
      </w:r>
      <w:r>
        <w:rPr>
          <w:rFonts w:ascii="宋体" w:hAnsi="宋体" w:hint="eastAsia"/>
          <w:sz w:val="24"/>
        </w:rPr>
        <w:t>的记录数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（本月新增）</w:t>
      </w:r>
    </w:p>
    <w:p w:rsidR="003D1C08" w:rsidRPr="007E57D6" w:rsidRDefault="003D1C08" w:rsidP="007E57D6">
      <w:pPr>
        <w:spacing w:line="360" w:lineRule="auto"/>
        <w:ind w:firstLine="480"/>
        <w:rPr>
          <w:i/>
          <w:sz w:val="24"/>
          <w:szCs w:val="24"/>
        </w:rPr>
      </w:pPr>
      <w:r>
        <w:rPr>
          <w:rFonts w:ascii="宋体" w:hAnsi="宋体" w:hint="eastAsia"/>
          <w:sz w:val="24"/>
        </w:rPr>
        <w:t>（累计：指从数据库录入第一例直至某月最后一天的患者总数）</w:t>
      </w:r>
      <w:r w:rsidRPr="007E57D6">
        <w:rPr>
          <w:rFonts w:ascii="宋体" w:hAnsi="宋体" w:hint="eastAsia"/>
          <w:i/>
          <w:sz w:val="24"/>
        </w:rPr>
        <w:t>详见原来的软件设计需求文档。</w:t>
      </w:r>
    </w:p>
    <w:p w:rsidR="003D1C08" w:rsidRDefault="003D1C08" w:rsidP="00EA0E94">
      <w:pPr>
        <w:spacing w:line="360" w:lineRule="auto"/>
        <w:rPr>
          <w:sz w:val="24"/>
          <w:szCs w:val="24"/>
        </w:rPr>
      </w:pPr>
    </w:p>
    <w:p w:rsidR="003D1C08" w:rsidRDefault="003D1C08" w:rsidP="00EA0E9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二、其他细节的修改</w:t>
      </w:r>
    </w:p>
    <w:p w:rsidR="003D1C08" w:rsidRDefault="003D1C08" w:rsidP="00EA0E9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选项：现有的很多字段第一项都是空白（就如同上次电话里讨论的一样）</w:t>
      </w:r>
    </w:p>
    <w:p w:rsidR="003D1C08" w:rsidRDefault="003D1C08" w:rsidP="007F7261"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修改建议：将所有第一项的空白均改为“尚未确定”</w:t>
      </w:r>
      <w:r w:rsidRPr="008532E1">
        <w:rPr>
          <w:b/>
          <w:color w:val="008000"/>
          <w:sz w:val="24"/>
          <w:szCs w:val="24"/>
        </w:rPr>
        <w:t xml:space="preserve"> </w:t>
      </w:r>
      <w:r w:rsidRPr="0095767D">
        <w:rPr>
          <w:b/>
          <w:color w:val="008000"/>
          <w:sz w:val="24"/>
          <w:szCs w:val="24"/>
        </w:rPr>
        <w:t>(</w:t>
      </w:r>
      <w:r w:rsidRPr="0095767D">
        <w:rPr>
          <w:rFonts w:hint="eastAsia"/>
          <w:b/>
          <w:color w:val="008000"/>
          <w:sz w:val="24"/>
          <w:szCs w:val="24"/>
        </w:rPr>
        <w:t>已修改</w:t>
      </w:r>
      <w:r w:rsidRPr="0095767D">
        <w:rPr>
          <w:b/>
          <w:color w:val="008000"/>
          <w:sz w:val="24"/>
          <w:szCs w:val="24"/>
        </w:rPr>
        <w:t>)</w:t>
      </w:r>
    </w:p>
    <w:p w:rsidR="003D1C08" w:rsidRDefault="003D1C08" w:rsidP="007F726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“问卷调查及标本保存”中</w:t>
      </w:r>
      <w:r>
        <w:rPr>
          <w:sz w:val="24"/>
          <w:szCs w:val="24"/>
        </w:rPr>
        <w:t>C10</w:t>
      </w:r>
      <w:r>
        <w:rPr>
          <w:rFonts w:hint="eastAsia"/>
          <w:sz w:val="24"/>
          <w:szCs w:val="24"/>
        </w:rPr>
        <w:t>，题目原为：目前菌株保存在哪一级机构</w:t>
      </w:r>
    </w:p>
    <w:p w:rsidR="003D1C08" w:rsidRPr="007F7261" w:rsidRDefault="003D1C08" w:rsidP="007F726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改为：目前</w:t>
      </w:r>
      <w:r w:rsidRPr="004A30C7">
        <w:rPr>
          <w:rFonts w:hint="eastAsia"/>
          <w:b/>
          <w:sz w:val="24"/>
          <w:szCs w:val="24"/>
        </w:rPr>
        <w:t>药敏试验空白管</w:t>
      </w:r>
      <w:r>
        <w:rPr>
          <w:rFonts w:hint="eastAsia"/>
          <w:sz w:val="24"/>
          <w:szCs w:val="24"/>
        </w:rPr>
        <w:t>保存在哪一级机构</w:t>
      </w:r>
      <w:r w:rsidRPr="0095767D">
        <w:rPr>
          <w:b/>
          <w:color w:val="008000"/>
          <w:sz w:val="24"/>
          <w:szCs w:val="24"/>
        </w:rPr>
        <w:t>(</w:t>
      </w:r>
      <w:r w:rsidRPr="0095767D">
        <w:rPr>
          <w:rFonts w:hint="eastAsia"/>
          <w:b/>
          <w:color w:val="008000"/>
          <w:sz w:val="24"/>
          <w:szCs w:val="24"/>
        </w:rPr>
        <w:t>已修改</w:t>
      </w:r>
      <w:r w:rsidRPr="0095767D">
        <w:rPr>
          <w:b/>
          <w:color w:val="008000"/>
          <w:sz w:val="24"/>
          <w:szCs w:val="24"/>
        </w:rPr>
        <w:t>)</w:t>
      </w:r>
    </w:p>
    <w:p w:rsidR="003D1C08" w:rsidRDefault="003D1C08" w:rsidP="00F02CB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“问卷调查及标本保存”中</w:t>
      </w:r>
      <w:r>
        <w:rPr>
          <w:sz w:val="24"/>
          <w:szCs w:val="24"/>
        </w:rPr>
        <w:t>C11</w:t>
      </w:r>
      <w:r>
        <w:rPr>
          <w:rFonts w:hint="eastAsia"/>
          <w:sz w:val="24"/>
          <w:szCs w:val="24"/>
        </w:rPr>
        <w:t>，题目原为：目前菌株是否在</w:t>
      </w:r>
      <w:r>
        <w:rPr>
          <w:sz w:val="24"/>
          <w:szCs w:val="24"/>
        </w:rPr>
        <w:t>4</w:t>
      </w:r>
      <w:r w:rsidRPr="00F02CBF">
        <w:rPr>
          <w:rFonts w:ascii="宋体" w:hAnsi="宋体" w:hint="eastAsia"/>
          <w:sz w:val="24"/>
          <w:szCs w:val="24"/>
        </w:rPr>
        <w:t>℃</w:t>
      </w:r>
      <w:r>
        <w:rPr>
          <w:rFonts w:ascii="宋体" w:hAnsi="宋体" w:hint="eastAsia"/>
          <w:sz w:val="24"/>
          <w:szCs w:val="24"/>
        </w:rPr>
        <w:t>下</w:t>
      </w:r>
      <w:r>
        <w:rPr>
          <w:rFonts w:hint="eastAsia"/>
          <w:sz w:val="24"/>
          <w:szCs w:val="24"/>
        </w:rPr>
        <w:t>保存</w:t>
      </w:r>
    </w:p>
    <w:p w:rsidR="003D1C08" w:rsidRDefault="003D1C08" w:rsidP="00F02CB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改为：目前</w:t>
      </w:r>
      <w:r w:rsidRPr="004A30C7">
        <w:rPr>
          <w:rFonts w:hint="eastAsia"/>
          <w:b/>
          <w:sz w:val="24"/>
          <w:szCs w:val="24"/>
        </w:rPr>
        <w:t>药敏试验空白管</w:t>
      </w:r>
      <w:r>
        <w:rPr>
          <w:rFonts w:hint="eastAsia"/>
          <w:sz w:val="24"/>
          <w:szCs w:val="24"/>
        </w:rPr>
        <w:t>是否在</w:t>
      </w:r>
      <w:r>
        <w:rPr>
          <w:sz w:val="24"/>
          <w:szCs w:val="24"/>
        </w:rPr>
        <w:t>4</w:t>
      </w:r>
      <w:r w:rsidRPr="00F02CBF">
        <w:rPr>
          <w:rFonts w:ascii="宋体" w:hAnsi="宋体" w:hint="eastAsia"/>
          <w:sz w:val="24"/>
          <w:szCs w:val="24"/>
        </w:rPr>
        <w:t>℃</w:t>
      </w:r>
      <w:r>
        <w:rPr>
          <w:rFonts w:ascii="宋体" w:hAnsi="宋体" w:hint="eastAsia"/>
          <w:sz w:val="24"/>
          <w:szCs w:val="24"/>
        </w:rPr>
        <w:t>下</w:t>
      </w:r>
      <w:r>
        <w:rPr>
          <w:rFonts w:hint="eastAsia"/>
          <w:sz w:val="24"/>
          <w:szCs w:val="24"/>
        </w:rPr>
        <w:t>保存</w:t>
      </w:r>
      <w:r w:rsidRPr="0095767D">
        <w:rPr>
          <w:b/>
          <w:color w:val="008000"/>
          <w:sz w:val="24"/>
          <w:szCs w:val="24"/>
        </w:rPr>
        <w:t>(</w:t>
      </w:r>
      <w:r w:rsidRPr="0095767D">
        <w:rPr>
          <w:rFonts w:hint="eastAsia"/>
          <w:b/>
          <w:color w:val="008000"/>
          <w:sz w:val="24"/>
          <w:szCs w:val="24"/>
        </w:rPr>
        <w:t>已修改</w:t>
      </w:r>
      <w:r w:rsidRPr="0095767D">
        <w:rPr>
          <w:b/>
          <w:color w:val="008000"/>
          <w:sz w:val="24"/>
          <w:szCs w:val="24"/>
        </w:rPr>
        <w:t>)</w:t>
      </w:r>
    </w:p>
    <w:p w:rsidR="003D1C08" w:rsidRDefault="003D1C08" w:rsidP="00303CC1">
      <w:pPr>
        <w:spacing w:line="360" w:lineRule="auto"/>
        <w:ind w:left="31680" w:hangingChars="200" w:firstLine="31680"/>
        <w:rPr>
          <w:sz w:val="24"/>
          <w:szCs w:val="24"/>
        </w:rPr>
      </w:pPr>
      <w:r>
        <w:rPr>
          <w:sz w:val="24"/>
          <w:szCs w:val="24"/>
        </w:rPr>
        <w:t xml:space="preserve">4.  </w:t>
      </w:r>
      <w:r>
        <w:rPr>
          <w:rFonts w:hint="eastAsia"/>
          <w:sz w:val="24"/>
          <w:szCs w:val="24"/>
        </w:rPr>
        <w:t>问卷调查及标本保存”中</w:t>
      </w:r>
      <w:r>
        <w:rPr>
          <w:sz w:val="24"/>
          <w:szCs w:val="24"/>
        </w:rPr>
        <w:t>C10</w:t>
      </w:r>
      <w:r>
        <w:rPr>
          <w:rFonts w:hint="eastAsia"/>
          <w:sz w:val="24"/>
          <w:szCs w:val="24"/>
        </w:rPr>
        <w:t>（目前菌株保存在哪一级机构），若选项选择“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地市级”，则“菌株运输”</w:t>
      </w:r>
      <w:r>
        <w:rPr>
          <w:sz w:val="24"/>
          <w:szCs w:val="24"/>
        </w:rPr>
        <w:t xml:space="preserve">C16-C19 </w:t>
      </w:r>
      <w:r>
        <w:rPr>
          <w:rFonts w:hint="eastAsia"/>
          <w:sz w:val="24"/>
          <w:szCs w:val="24"/>
        </w:rPr>
        <w:t>均自动不激活，不需录入数据</w:t>
      </w:r>
      <w:r w:rsidRPr="0095767D">
        <w:rPr>
          <w:b/>
          <w:color w:val="008000"/>
          <w:sz w:val="24"/>
          <w:szCs w:val="24"/>
        </w:rPr>
        <w:t>(</w:t>
      </w:r>
      <w:r w:rsidRPr="0095767D">
        <w:rPr>
          <w:rFonts w:hint="eastAsia"/>
          <w:b/>
          <w:color w:val="008000"/>
          <w:sz w:val="24"/>
          <w:szCs w:val="24"/>
        </w:rPr>
        <w:t>已修改</w:t>
      </w:r>
      <w:r w:rsidRPr="0095767D">
        <w:rPr>
          <w:b/>
          <w:color w:val="008000"/>
          <w:sz w:val="24"/>
          <w:szCs w:val="24"/>
        </w:rPr>
        <w:t>)</w:t>
      </w:r>
    </w:p>
    <w:p w:rsidR="003D1C08" w:rsidRDefault="003D1C08" w:rsidP="00303CC1">
      <w:pPr>
        <w:spacing w:line="360" w:lineRule="auto"/>
        <w:ind w:left="31680" w:hangingChars="200" w:firstLine="3168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rFonts w:hint="eastAsia"/>
          <w:sz w:val="24"/>
          <w:szCs w:val="24"/>
        </w:rPr>
        <w:t>“问卷调查及标本保存”中</w:t>
      </w:r>
      <w:r>
        <w:rPr>
          <w:sz w:val="24"/>
          <w:szCs w:val="24"/>
        </w:rPr>
        <w:t>C5</w:t>
      </w:r>
      <w:r>
        <w:rPr>
          <w:rFonts w:hint="eastAsia"/>
          <w:sz w:val="24"/>
          <w:szCs w:val="24"/>
        </w:rPr>
        <w:t>（是否已采血），若选项选择“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否”，则“血标本运输”</w:t>
      </w:r>
      <w:r>
        <w:rPr>
          <w:sz w:val="24"/>
          <w:szCs w:val="24"/>
        </w:rPr>
        <w:t>C12-C15</w:t>
      </w:r>
      <w:r>
        <w:rPr>
          <w:rFonts w:hint="eastAsia"/>
          <w:sz w:val="24"/>
          <w:szCs w:val="24"/>
        </w:rPr>
        <w:t>均自动不激活，不需录入数据</w:t>
      </w:r>
      <w:r w:rsidRPr="001868A2">
        <w:rPr>
          <w:b/>
          <w:color w:val="0000FF"/>
          <w:sz w:val="24"/>
          <w:szCs w:val="24"/>
        </w:rPr>
        <w:t>(</w:t>
      </w:r>
      <w:r>
        <w:rPr>
          <w:rFonts w:hint="eastAsia"/>
          <w:b/>
          <w:color w:val="0000FF"/>
          <w:sz w:val="24"/>
          <w:szCs w:val="24"/>
        </w:rPr>
        <w:t>未</w:t>
      </w:r>
      <w:r w:rsidRPr="001868A2">
        <w:rPr>
          <w:rFonts w:hint="eastAsia"/>
          <w:b/>
          <w:color w:val="0000FF"/>
          <w:sz w:val="24"/>
          <w:szCs w:val="24"/>
        </w:rPr>
        <w:t>修改</w:t>
      </w:r>
      <w:r>
        <w:rPr>
          <w:b/>
          <w:color w:val="0000FF"/>
          <w:sz w:val="24"/>
          <w:szCs w:val="24"/>
        </w:rPr>
        <w:t>)</w:t>
      </w:r>
    </w:p>
    <w:p w:rsidR="003D1C08" w:rsidRDefault="003D1C08" w:rsidP="00303CC1">
      <w:pPr>
        <w:spacing w:line="360" w:lineRule="auto"/>
        <w:ind w:left="31680" w:hangingChars="200" w:firstLine="3168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rFonts w:hint="eastAsia"/>
          <w:sz w:val="24"/>
          <w:szCs w:val="24"/>
        </w:rPr>
        <w:t>“患者纳入”中</w:t>
      </w:r>
      <w:r>
        <w:rPr>
          <w:sz w:val="24"/>
          <w:szCs w:val="24"/>
        </w:rPr>
        <w:t>B27</w:t>
      </w:r>
      <w:r>
        <w:rPr>
          <w:rFonts w:hint="eastAsia"/>
          <w:sz w:val="24"/>
          <w:szCs w:val="24"/>
        </w:rPr>
        <w:t>，现为：结果报告日期</w:t>
      </w:r>
      <w:r w:rsidRPr="0095767D">
        <w:rPr>
          <w:b/>
          <w:color w:val="008000"/>
          <w:sz w:val="24"/>
          <w:szCs w:val="24"/>
        </w:rPr>
        <w:t>(</w:t>
      </w:r>
      <w:r w:rsidRPr="0095767D">
        <w:rPr>
          <w:rFonts w:hint="eastAsia"/>
          <w:b/>
          <w:color w:val="008000"/>
          <w:sz w:val="24"/>
          <w:szCs w:val="24"/>
        </w:rPr>
        <w:t>已修改</w:t>
      </w:r>
      <w:r w:rsidRPr="0095767D">
        <w:rPr>
          <w:b/>
          <w:color w:val="008000"/>
          <w:sz w:val="24"/>
          <w:szCs w:val="24"/>
        </w:rPr>
        <w:t>)</w:t>
      </w:r>
    </w:p>
    <w:p w:rsidR="003D1C08" w:rsidRDefault="003D1C08" w:rsidP="00303CC1">
      <w:pPr>
        <w:spacing w:line="360" w:lineRule="auto"/>
        <w:ind w:left="31680" w:hangingChars="200" w:firstLine="316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应改为：耐多药登记日期</w:t>
      </w:r>
    </w:p>
    <w:p w:rsidR="003D1C08" w:rsidRPr="00D4003E" w:rsidRDefault="003D1C08" w:rsidP="00303CC1">
      <w:pPr>
        <w:spacing w:line="360" w:lineRule="auto"/>
        <w:ind w:left="31680" w:hangingChars="200" w:firstLine="3168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rFonts w:hint="eastAsia"/>
          <w:sz w:val="24"/>
          <w:szCs w:val="24"/>
        </w:rPr>
        <w:t>“患者纳入”中</w:t>
      </w:r>
      <w:r>
        <w:rPr>
          <w:sz w:val="24"/>
          <w:szCs w:val="24"/>
        </w:rPr>
        <w:t>B26</w:t>
      </w:r>
      <w:r>
        <w:rPr>
          <w:rFonts w:hint="eastAsia"/>
          <w:sz w:val="24"/>
          <w:szCs w:val="24"/>
        </w:rPr>
        <w:t>“诊断结果”选择“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耐多药”和“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广泛耐药”者，</w:t>
      </w:r>
      <w:r>
        <w:rPr>
          <w:sz w:val="24"/>
          <w:szCs w:val="24"/>
        </w:rPr>
        <w:t>B28</w:t>
      </w:r>
      <w:r>
        <w:rPr>
          <w:rFonts w:hint="eastAsia"/>
          <w:sz w:val="24"/>
          <w:szCs w:val="24"/>
        </w:rPr>
        <w:t>耐多药肺结核患者登记号才激活；否则，</w:t>
      </w:r>
      <w:r>
        <w:rPr>
          <w:sz w:val="24"/>
          <w:szCs w:val="24"/>
        </w:rPr>
        <w:t>B28</w:t>
      </w:r>
      <w:r>
        <w:rPr>
          <w:rFonts w:hint="eastAsia"/>
          <w:sz w:val="24"/>
          <w:szCs w:val="24"/>
        </w:rPr>
        <w:t>自动不激活，不需录入数据</w:t>
      </w:r>
      <w:r w:rsidRPr="001868A2">
        <w:rPr>
          <w:b/>
          <w:color w:val="0000FF"/>
          <w:sz w:val="24"/>
          <w:szCs w:val="24"/>
        </w:rPr>
        <w:t>(</w:t>
      </w:r>
      <w:r>
        <w:rPr>
          <w:rFonts w:hint="eastAsia"/>
          <w:b/>
          <w:color w:val="0000FF"/>
          <w:sz w:val="24"/>
          <w:szCs w:val="24"/>
        </w:rPr>
        <w:t>未</w:t>
      </w:r>
      <w:r w:rsidRPr="001868A2">
        <w:rPr>
          <w:rFonts w:hint="eastAsia"/>
          <w:b/>
          <w:color w:val="0000FF"/>
          <w:sz w:val="24"/>
          <w:szCs w:val="24"/>
        </w:rPr>
        <w:t>修改</w:t>
      </w:r>
      <w:r>
        <w:rPr>
          <w:b/>
          <w:color w:val="0000FF"/>
          <w:sz w:val="24"/>
          <w:szCs w:val="24"/>
        </w:rPr>
        <w:t>)</w:t>
      </w:r>
    </w:p>
    <w:p w:rsidR="003D1C08" w:rsidRPr="005812A0" w:rsidRDefault="003D1C08" w:rsidP="00303CC1">
      <w:pPr>
        <w:spacing w:line="360" w:lineRule="auto"/>
        <w:ind w:left="31680" w:hangingChars="200" w:firstLine="31680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>
        <w:rPr>
          <w:rFonts w:hint="eastAsia"/>
          <w:sz w:val="24"/>
          <w:szCs w:val="24"/>
        </w:rPr>
        <w:t>“首次治疗情况”中</w:t>
      </w:r>
      <w:r>
        <w:rPr>
          <w:sz w:val="24"/>
          <w:szCs w:val="24"/>
        </w:rPr>
        <w:t>D1</w:t>
      </w:r>
      <w:r>
        <w:rPr>
          <w:rFonts w:hint="eastAsia"/>
          <w:sz w:val="24"/>
          <w:szCs w:val="24"/>
        </w:rPr>
        <w:t>“首次治疗方案”，需限制：只能以字母（大小写均可）、数字、符号（如斜杠、括号等）录入，不能以汉字录入</w:t>
      </w:r>
      <w:r w:rsidRPr="0095767D">
        <w:rPr>
          <w:b/>
          <w:color w:val="008000"/>
          <w:sz w:val="24"/>
          <w:szCs w:val="24"/>
        </w:rPr>
        <w:t>(</w:t>
      </w:r>
      <w:r w:rsidRPr="0095767D">
        <w:rPr>
          <w:rFonts w:hint="eastAsia"/>
          <w:b/>
          <w:color w:val="008000"/>
          <w:sz w:val="24"/>
          <w:szCs w:val="24"/>
        </w:rPr>
        <w:t>已修改</w:t>
      </w:r>
      <w:r w:rsidRPr="0095767D">
        <w:rPr>
          <w:b/>
          <w:color w:val="008000"/>
          <w:sz w:val="24"/>
          <w:szCs w:val="24"/>
        </w:rPr>
        <w:t>)</w:t>
      </w:r>
    </w:p>
    <w:p w:rsidR="003D1C08" w:rsidRDefault="003D1C08" w:rsidP="00303CC1">
      <w:pPr>
        <w:spacing w:line="360" w:lineRule="auto"/>
        <w:ind w:left="31680" w:hangingChars="200" w:firstLine="31680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24</w:t>
      </w:r>
      <w:r>
        <w:rPr>
          <w:rFonts w:hint="eastAsia"/>
          <w:sz w:val="24"/>
          <w:szCs w:val="24"/>
        </w:rPr>
        <w:t>个治疗录入界面中，如：第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个月治疗情况，第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个月治疗情况。。。其中的第一项“涂片结果”和第二项“培养结果”，在选项的最后均添加一项“不需查”。</w:t>
      </w:r>
      <w:r w:rsidRPr="009B453B">
        <w:rPr>
          <w:b/>
          <w:color w:val="008000"/>
          <w:sz w:val="24"/>
          <w:szCs w:val="24"/>
        </w:rPr>
        <w:t xml:space="preserve"> </w:t>
      </w:r>
      <w:r w:rsidRPr="0095767D">
        <w:rPr>
          <w:b/>
          <w:color w:val="008000"/>
          <w:sz w:val="24"/>
          <w:szCs w:val="24"/>
        </w:rPr>
        <w:t>(</w:t>
      </w:r>
      <w:r w:rsidRPr="0095767D">
        <w:rPr>
          <w:rFonts w:hint="eastAsia"/>
          <w:b/>
          <w:color w:val="008000"/>
          <w:sz w:val="24"/>
          <w:szCs w:val="24"/>
        </w:rPr>
        <w:t>已修改</w:t>
      </w:r>
      <w:r w:rsidRPr="0095767D">
        <w:rPr>
          <w:b/>
          <w:color w:val="008000"/>
          <w:sz w:val="24"/>
          <w:szCs w:val="24"/>
        </w:rPr>
        <w:t>)</w:t>
      </w:r>
    </w:p>
    <w:p w:rsidR="003D1C08" w:rsidRDefault="003D1C08" w:rsidP="00303CC1">
      <w:pPr>
        <w:spacing w:line="360" w:lineRule="auto"/>
        <w:ind w:left="31680" w:hangingChars="200" w:firstLine="3168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即：在第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个月治疗情况中，</w:t>
      </w:r>
      <w:r>
        <w:rPr>
          <w:sz w:val="24"/>
          <w:szCs w:val="24"/>
        </w:rPr>
        <w:t>D3</w:t>
      </w:r>
      <w:r>
        <w:rPr>
          <w:rFonts w:hint="eastAsia"/>
          <w:sz w:val="24"/>
          <w:szCs w:val="24"/>
        </w:rPr>
        <w:t>涂片结果的选项最后加“不需查”，其选项编号由原来的“</w:t>
      </w:r>
      <w:r w:rsidRPr="007D2803">
        <w:rPr>
          <w:sz w:val="24"/>
          <w:szCs w:val="24"/>
        </w:rPr>
        <w:t>1=</w:t>
      </w:r>
      <w:r w:rsidRPr="007D2803">
        <w:rPr>
          <w:rFonts w:hint="eastAsia"/>
          <w:sz w:val="24"/>
          <w:szCs w:val="24"/>
        </w:rPr>
        <w:t>小于</w:t>
      </w:r>
      <w:r w:rsidRPr="007D2803">
        <w:rPr>
          <w:sz w:val="24"/>
          <w:szCs w:val="24"/>
        </w:rPr>
        <w:t>1+</w:t>
      </w:r>
      <w:r w:rsidRPr="007D2803">
        <w:rPr>
          <w:rFonts w:hint="eastAsia"/>
          <w:sz w:val="24"/>
          <w:szCs w:val="24"/>
        </w:rPr>
        <w:t>，</w:t>
      </w:r>
      <w:r w:rsidRPr="007D2803">
        <w:rPr>
          <w:sz w:val="24"/>
          <w:szCs w:val="24"/>
        </w:rPr>
        <w:t>2=1+</w:t>
      </w:r>
      <w:r w:rsidRPr="007D2803">
        <w:rPr>
          <w:rFonts w:hint="eastAsia"/>
          <w:sz w:val="24"/>
          <w:szCs w:val="24"/>
        </w:rPr>
        <w:t>，</w:t>
      </w:r>
      <w:r w:rsidRPr="007D2803">
        <w:rPr>
          <w:sz w:val="24"/>
          <w:szCs w:val="24"/>
        </w:rPr>
        <w:t>3=2+</w:t>
      </w:r>
      <w:r w:rsidRPr="007D2803">
        <w:rPr>
          <w:rFonts w:hint="eastAsia"/>
          <w:sz w:val="24"/>
          <w:szCs w:val="24"/>
        </w:rPr>
        <w:t>，</w:t>
      </w:r>
      <w:r w:rsidRPr="007D2803">
        <w:rPr>
          <w:sz w:val="24"/>
          <w:szCs w:val="24"/>
        </w:rPr>
        <w:t>4=3+</w:t>
      </w:r>
      <w:r w:rsidRPr="007D2803">
        <w:rPr>
          <w:rFonts w:hint="eastAsia"/>
          <w:sz w:val="24"/>
          <w:szCs w:val="24"/>
        </w:rPr>
        <w:t>，</w:t>
      </w:r>
      <w:r w:rsidRPr="007D2803">
        <w:rPr>
          <w:sz w:val="24"/>
          <w:szCs w:val="24"/>
        </w:rPr>
        <w:t>4=4+</w:t>
      </w:r>
      <w:r w:rsidRPr="007D2803">
        <w:rPr>
          <w:rFonts w:hint="eastAsia"/>
          <w:sz w:val="24"/>
          <w:szCs w:val="24"/>
        </w:rPr>
        <w:t>，</w:t>
      </w:r>
      <w:r w:rsidRPr="007D2803">
        <w:rPr>
          <w:sz w:val="24"/>
          <w:szCs w:val="24"/>
        </w:rPr>
        <w:t>5=</w:t>
      </w:r>
      <w:r w:rsidRPr="007D2803">
        <w:rPr>
          <w:rFonts w:hint="eastAsia"/>
          <w:sz w:val="24"/>
          <w:szCs w:val="24"/>
        </w:rPr>
        <w:t>阴性，</w:t>
      </w:r>
      <w:r w:rsidRPr="007D2803">
        <w:rPr>
          <w:sz w:val="24"/>
          <w:szCs w:val="24"/>
        </w:rPr>
        <w:t>9=</w:t>
      </w:r>
      <w:r w:rsidRPr="007D2803">
        <w:rPr>
          <w:rFonts w:hint="eastAsia"/>
          <w:sz w:val="24"/>
          <w:szCs w:val="24"/>
        </w:rPr>
        <w:t>未查</w:t>
      </w:r>
      <w:r>
        <w:rPr>
          <w:rFonts w:hint="eastAsia"/>
          <w:sz w:val="24"/>
          <w:szCs w:val="24"/>
        </w:rPr>
        <w:t>”变为“</w:t>
      </w:r>
      <w:r w:rsidRPr="007D2803">
        <w:rPr>
          <w:sz w:val="24"/>
          <w:szCs w:val="24"/>
        </w:rPr>
        <w:t>1=</w:t>
      </w:r>
      <w:r w:rsidRPr="007D2803">
        <w:rPr>
          <w:rFonts w:hint="eastAsia"/>
          <w:sz w:val="24"/>
          <w:szCs w:val="24"/>
        </w:rPr>
        <w:t>小于</w:t>
      </w:r>
      <w:r w:rsidRPr="007D2803">
        <w:rPr>
          <w:sz w:val="24"/>
          <w:szCs w:val="24"/>
        </w:rPr>
        <w:t>1+</w:t>
      </w:r>
      <w:r w:rsidRPr="007D2803">
        <w:rPr>
          <w:rFonts w:hint="eastAsia"/>
          <w:sz w:val="24"/>
          <w:szCs w:val="24"/>
        </w:rPr>
        <w:t>，</w:t>
      </w:r>
      <w:r w:rsidRPr="007D2803">
        <w:rPr>
          <w:sz w:val="24"/>
          <w:szCs w:val="24"/>
        </w:rPr>
        <w:t>2=1+</w:t>
      </w:r>
      <w:r w:rsidRPr="007D2803">
        <w:rPr>
          <w:rFonts w:hint="eastAsia"/>
          <w:sz w:val="24"/>
          <w:szCs w:val="24"/>
        </w:rPr>
        <w:t>，</w:t>
      </w:r>
      <w:r w:rsidRPr="007D2803">
        <w:rPr>
          <w:sz w:val="24"/>
          <w:szCs w:val="24"/>
        </w:rPr>
        <w:t>3=2+</w:t>
      </w:r>
      <w:r w:rsidRPr="007D2803">
        <w:rPr>
          <w:rFonts w:hint="eastAsia"/>
          <w:sz w:val="24"/>
          <w:szCs w:val="24"/>
        </w:rPr>
        <w:t>，</w:t>
      </w:r>
      <w:r w:rsidRPr="007D2803">
        <w:rPr>
          <w:sz w:val="24"/>
          <w:szCs w:val="24"/>
        </w:rPr>
        <w:t>4=3+</w:t>
      </w:r>
      <w:r w:rsidRPr="007D2803">
        <w:rPr>
          <w:rFonts w:hint="eastAsia"/>
          <w:sz w:val="24"/>
          <w:szCs w:val="24"/>
        </w:rPr>
        <w:t>，</w:t>
      </w:r>
      <w:r w:rsidRPr="007D2803">
        <w:rPr>
          <w:sz w:val="24"/>
          <w:szCs w:val="24"/>
        </w:rPr>
        <w:t>4=4+</w:t>
      </w:r>
      <w:r w:rsidRPr="007D2803">
        <w:rPr>
          <w:rFonts w:hint="eastAsia"/>
          <w:sz w:val="24"/>
          <w:szCs w:val="24"/>
        </w:rPr>
        <w:t>，</w:t>
      </w:r>
      <w:r w:rsidRPr="007D2803">
        <w:rPr>
          <w:sz w:val="24"/>
          <w:szCs w:val="24"/>
        </w:rPr>
        <w:t>5=</w:t>
      </w:r>
      <w:r w:rsidRPr="007D2803">
        <w:rPr>
          <w:rFonts w:hint="eastAsia"/>
          <w:sz w:val="24"/>
          <w:szCs w:val="24"/>
        </w:rPr>
        <w:t>阴性，</w:t>
      </w:r>
      <w:r w:rsidRPr="007B0BD6">
        <w:rPr>
          <w:b/>
          <w:sz w:val="24"/>
          <w:szCs w:val="24"/>
        </w:rPr>
        <w:t>8=</w:t>
      </w:r>
      <w:r w:rsidRPr="007B0BD6">
        <w:rPr>
          <w:rFonts w:hint="eastAsia"/>
          <w:b/>
          <w:sz w:val="24"/>
          <w:szCs w:val="24"/>
        </w:rPr>
        <w:t>不需查，</w:t>
      </w:r>
      <w:r>
        <w:rPr>
          <w:sz w:val="24"/>
          <w:szCs w:val="24"/>
        </w:rPr>
        <w:t>9=</w:t>
      </w:r>
      <w:r>
        <w:rPr>
          <w:rFonts w:hint="eastAsia"/>
          <w:sz w:val="24"/>
          <w:szCs w:val="24"/>
        </w:rPr>
        <w:t>未查”。</w:t>
      </w:r>
    </w:p>
    <w:p w:rsidR="003D1C08" w:rsidRDefault="003D1C08" w:rsidP="00303CC1">
      <w:pPr>
        <w:spacing w:line="360" w:lineRule="auto"/>
        <w:ind w:left="31680" w:hangingChars="200" w:firstLine="31680"/>
        <w:rPr>
          <w:sz w:val="24"/>
          <w:szCs w:val="24"/>
        </w:rPr>
      </w:pPr>
      <w:r>
        <w:rPr>
          <w:sz w:val="24"/>
          <w:szCs w:val="24"/>
        </w:rPr>
        <w:t xml:space="preserve">    D4</w:t>
      </w:r>
      <w:r>
        <w:rPr>
          <w:rFonts w:hint="eastAsia"/>
          <w:sz w:val="24"/>
          <w:szCs w:val="24"/>
        </w:rPr>
        <w:t>培养结果的选项也增加该项，其选项编号由原来的“</w:t>
      </w:r>
      <w:r w:rsidRPr="005A7932">
        <w:rPr>
          <w:sz w:val="24"/>
          <w:szCs w:val="24"/>
        </w:rPr>
        <w:t>1=</w:t>
      </w:r>
      <w:r w:rsidRPr="005A7932">
        <w:rPr>
          <w:rFonts w:hint="eastAsia"/>
          <w:sz w:val="24"/>
          <w:szCs w:val="24"/>
        </w:rPr>
        <w:t>小于</w:t>
      </w:r>
      <w:r w:rsidRPr="005A7932">
        <w:rPr>
          <w:sz w:val="24"/>
          <w:szCs w:val="24"/>
        </w:rPr>
        <w:t>1+</w:t>
      </w:r>
      <w:r w:rsidRPr="005A7932">
        <w:rPr>
          <w:rFonts w:hint="eastAsia"/>
          <w:sz w:val="24"/>
          <w:szCs w:val="24"/>
        </w:rPr>
        <w:t>，</w:t>
      </w:r>
      <w:r w:rsidRPr="005A7932">
        <w:rPr>
          <w:sz w:val="24"/>
          <w:szCs w:val="24"/>
        </w:rPr>
        <w:t>2=1+</w:t>
      </w:r>
      <w:r w:rsidRPr="005A7932">
        <w:rPr>
          <w:rFonts w:hint="eastAsia"/>
          <w:sz w:val="24"/>
          <w:szCs w:val="24"/>
        </w:rPr>
        <w:t>，</w:t>
      </w:r>
      <w:r w:rsidRPr="005A7932">
        <w:rPr>
          <w:sz w:val="24"/>
          <w:szCs w:val="24"/>
        </w:rPr>
        <w:t>3=2+</w:t>
      </w:r>
      <w:r w:rsidRPr="005A7932">
        <w:rPr>
          <w:rFonts w:hint="eastAsia"/>
          <w:sz w:val="24"/>
          <w:szCs w:val="24"/>
        </w:rPr>
        <w:t>，</w:t>
      </w:r>
      <w:r w:rsidRPr="005A7932">
        <w:rPr>
          <w:sz w:val="24"/>
          <w:szCs w:val="24"/>
        </w:rPr>
        <w:t>4=3+</w:t>
      </w:r>
      <w:r w:rsidRPr="005A7932">
        <w:rPr>
          <w:rFonts w:hint="eastAsia"/>
          <w:sz w:val="24"/>
          <w:szCs w:val="24"/>
        </w:rPr>
        <w:t>，</w:t>
      </w:r>
      <w:r w:rsidRPr="005A7932">
        <w:rPr>
          <w:sz w:val="24"/>
          <w:szCs w:val="24"/>
        </w:rPr>
        <w:t>4=4+</w:t>
      </w:r>
      <w:r w:rsidRPr="005A7932">
        <w:rPr>
          <w:rFonts w:hint="eastAsia"/>
          <w:sz w:val="24"/>
          <w:szCs w:val="24"/>
        </w:rPr>
        <w:t>，</w:t>
      </w:r>
      <w:r w:rsidRPr="005A7932">
        <w:rPr>
          <w:sz w:val="24"/>
          <w:szCs w:val="24"/>
        </w:rPr>
        <w:t>5=</w:t>
      </w:r>
      <w:r w:rsidRPr="005A7932">
        <w:rPr>
          <w:rFonts w:hint="eastAsia"/>
          <w:sz w:val="24"/>
          <w:szCs w:val="24"/>
        </w:rPr>
        <w:t>阴性，</w:t>
      </w:r>
      <w:r w:rsidRPr="005A7932">
        <w:rPr>
          <w:sz w:val="24"/>
          <w:szCs w:val="24"/>
        </w:rPr>
        <w:t>6=</w:t>
      </w:r>
      <w:r w:rsidRPr="005A7932">
        <w:rPr>
          <w:rFonts w:hint="eastAsia"/>
          <w:sz w:val="24"/>
          <w:szCs w:val="24"/>
        </w:rPr>
        <w:t>污染，</w:t>
      </w:r>
      <w:r w:rsidRPr="005A7932">
        <w:rPr>
          <w:sz w:val="24"/>
          <w:szCs w:val="24"/>
        </w:rPr>
        <w:t>9=</w:t>
      </w:r>
      <w:r w:rsidRPr="005A7932">
        <w:rPr>
          <w:rFonts w:hint="eastAsia"/>
          <w:sz w:val="24"/>
          <w:szCs w:val="24"/>
        </w:rPr>
        <w:t>未查</w:t>
      </w:r>
      <w:r>
        <w:rPr>
          <w:rFonts w:hint="eastAsia"/>
          <w:sz w:val="24"/>
          <w:szCs w:val="24"/>
        </w:rPr>
        <w:t>”变为“</w:t>
      </w:r>
      <w:r w:rsidRPr="005A7932">
        <w:rPr>
          <w:sz w:val="24"/>
          <w:szCs w:val="24"/>
        </w:rPr>
        <w:t>1=</w:t>
      </w:r>
      <w:r w:rsidRPr="005A7932">
        <w:rPr>
          <w:rFonts w:hint="eastAsia"/>
          <w:sz w:val="24"/>
          <w:szCs w:val="24"/>
        </w:rPr>
        <w:t>小于</w:t>
      </w:r>
      <w:r w:rsidRPr="005A7932">
        <w:rPr>
          <w:sz w:val="24"/>
          <w:szCs w:val="24"/>
        </w:rPr>
        <w:t>1+</w:t>
      </w:r>
      <w:r w:rsidRPr="005A7932">
        <w:rPr>
          <w:rFonts w:hint="eastAsia"/>
          <w:sz w:val="24"/>
          <w:szCs w:val="24"/>
        </w:rPr>
        <w:t>，</w:t>
      </w:r>
      <w:r w:rsidRPr="005A7932">
        <w:rPr>
          <w:sz w:val="24"/>
          <w:szCs w:val="24"/>
        </w:rPr>
        <w:t>2=1+</w:t>
      </w:r>
      <w:r w:rsidRPr="005A7932">
        <w:rPr>
          <w:rFonts w:hint="eastAsia"/>
          <w:sz w:val="24"/>
          <w:szCs w:val="24"/>
        </w:rPr>
        <w:t>，</w:t>
      </w:r>
      <w:r w:rsidRPr="005A7932">
        <w:rPr>
          <w:sz w:val="24"/>
          <w:szCs w:val="24"/>
        </w:rPr>
        <w:t>3=2+</w:t>
      </w:r>
      <w:r w:rsidRPr="005A7932">
        <w:rPr>
          <w:rFonts w:hint="eastAsia"/>
          <w:sz w:val="24"/>
          <w:szCs w:val="24"/>
        </w:rPr>
        <w:t>，</w:t>
      </w:r>
      <w:r w:rsidRPr="005A7932">
        <w:rPr>
          <w:sz w:val="24"/>
          <w:szCs w:val="24"/>
        </w:rPr>
        <w:t>4=3+</w:t>
      </w:r>
      <w:r w:rsidRPr="005A7932">
        <w:rPr>
          <w:rFonts w:hint="eastAsia"/>
          <w:sz w:val="24"/>
          <w:szCs w:val="24"/>
        </w:rPr>
        <w:t>，</w:t>
      </w:r>
      <w:r w:rsidRPr="005A7932">
        <w:rPr>
          <w:sz w:val="24"/>
          <w:szCs w:val="24"/>
        </w:rPr>
        <w:t>4=4+</w:t>
      </w:r>
      <w:r w:rsidRPr="005A7932">
        <w:rPr>
          <w:rFonts w:hint="eastAsia"/>
          <w:sz w:val="24"/>
          <w:szCs w:val="24"/>
        </w:rPr>
        <w:t>，</w:t>
      </w:r>
      <w:r w:rsidRPr="005A7932">
        <w:rPr>
          <w:sz w:val="24"/>
          <w:szCs w:val="24"/>
        </w:rPr>
        <w:t>5=</w:t>
      </w:r>
      <w:r w:rsidRPr="005A7932">
        <w:rPr>
          <w:rFonts w:hint="eastAsia"/>
          <w:sz w:val="24"/>
          <w:szCs w:val="24"/>
        </w:rPr>
        <w:t>阴性，</w:t>
      </w:r>
      <w:r w:rsidRPr="005A7932">
        <w:rPr>
          <w:sz w:val="24"/>
          <w:szCs w:val="24"/>
        </w:rPr>
        <w:t>6=</w:t>
      </w:r>
      <w:r w:rsidRPr="005A7932">
        <w:rPr>
          <w:rFonts w:hint="eastAsia"/>
          <w:sz w:val="24"/>
          <w:szCs w:val="24"/>
        </w:rPr>
        <w:t>污染，</w:t>
      </w:r>
      <w:r w:rsidRPr="007B0BD6">
        <w:rPr>
          <w:b/>
          <w:sz w:val="24"/>
          <w:szCs w:val="24"/>
        </w:rPr>
        <w:t>8=</w:t>
      </w:r>
      <w:r w:rsidRPr="007B0BD6">
        <w:rPr>
          <w:rFonts w:hint="eastAsia"/>
          <w:b/>
          <w:sz w:val="24"/>
          <w:szCs w:val="24"/>
        </w:rPr>
        <w:t>不需查，</w:t>
      </w:r>
      <w:r w:rsidRPr="005A7932">
        <w:rPr>
          <w:sz w:val="24"/>
          <w:szCs w:val="24"/>
        </w:rPr>
        <w:t>9=</w:t>
      </w:r>
      <w:r w:rsidRPr="005A7932">
        <w:rPr>
          <w:rFonts w:hint="eastAsia"/>
          <w:sz w:val="24"/>
          <w:szCs w:val="24"/>
        </w:rPr>
        <w:t>未查</w:t>
      </w:r>
      <w:r>
        <w:rPr>
          <w:rFonts w:hint="eastAsia"/>
          <w:sz w:val="24"/>
          <w:szCs w:val="24"/>
        </w:rPr>
        <w:t>”</w:t>
      </w:r>
    </w:p>
    <w:p w:rsidR="003D1C08" w:rsidRPr="005A7932" w:rsidRDefault="003D1C08" w:rsidP="00303CC1">
      <w:pPr>
        <w:spacing w:line="360" w:lineRule="auto"/>
        <w:ind w:left="31680" w:hangingChars="200" w:firstLine="31680"/>
        <w:rPr>
          <w:b/>
          <w:sz w:val="24"/>
          <w:szCs w:val="24"/>
        </w:rPr>
      </w:pPr>
      <w:r w:rsidRPr="005A7932">
        <w:rPr>
          <w:b/>
          <w:sz w:val="24"/>
          <w:szCs w:val="24"/>
        </w:rPr>
        <w:t>24</w:t>
      </w:r>
      <w:r w:rsidRPr="005A7932">
        <w:rPr>
          <w:rFonts w:hint="eastAsia"/>
          <w:b/>
          <w:sz w:val="24"/>
          <w:szCs w:val="24"/>
        </w:rPr>
        <w:t>个月治疗中的前两项选项均做相同改变。</w:t>
      </w:r>
    </w:p>
    <w:p w:rsidR="003D1C08" w:rsidRDefault="003D1C08" w:rsidP="00303CC1">
      <w:pPr>
        <w:spacing w:line="360" w:lineRule="auto"/>
        <w:ind w:left="31680" w:hangingChars="200" w:firstLine="31680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>
        <w:rPr>
          <w:rFonts w:hint="eastAsia"/>
          <w:sz w:val="24"/>
          <w:szCs w:val="24"/>
        </w:rPr>
        <w:t>“可疑者信息卡”中</w:t>
      </w:r>
      <w:r>
        <w:rPr>
          <w:sz w:val="24"/>
          <w:szCs w:val="24"/>
        </w:rPr>
        <w:t>A12</w:t>
      </w:r>
      <w:r>
        <w:rPr>
          <w:rFonts w:hint="eastAsia"/>
          <w:sz w:val="24"/>
          <w:szCs w:val="24"/>
        </w:rPr>
        <w:t>，题目原为：开始治疗日期</w:t>
      </w:r>
      <w:r w:rsidRPr="0095767D">
        <w:rPr>
          <w:b/>
          <w:color w:val="008000"/>
          <w:sz w:val="24"/>
          <w:szCs w:val="24"/>
        </w:rPr>
        <w:t>(</w:t>
      </w:r>
      <w:r w:rsidRPr="0095767D">
        <w:rPr>
          <w:rFonts w:hint="eastAsia"/>
          <w:b/>
          <w:color w:val="008000"/>
          <w:sz w:val="24"/>
          <w:szCs w:val="24"/>
        </w:rPr>
        <w:t>已修改</w:t>
      </w:r>
      <w:r w:rsidRPr="0095767D">
        <w:rPr>
          <w:b/>
          <w:color w:val="008000"/>
          <w:sz w:val="24"/>
          <w:szCs w:val="24"/>
        </w:rPr>
        <w:t>)</w:t>
      </w:r>
    </w:p>
    <w:p w:rsidR="003D1C08" w:rsidRPr="004754B5" w:rsidRDefault="003D1C08" w:rsidP="00303CC1">
      <w:pPr>
        <w:spacing w:line="360" w:lineRule="auto"/>
        <w:ind w:left="31680" w:hangingChars="200" w:firstLine="316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改为：开始一线药治疗日期</w:t>
      </w:r>
    </w:p>
    <w:p w:rsidR="003D1C08" w:rsidRPr="009B349B" w:rsidRDefault="003D1C08" w:rsidP="00303CC1">
      <w:pPr>
        <w:spacing w:line="360" w:lineRule="auto"/>
        <w:ind w:left="31680" w:hangingChars="200" w:firstLine="31680"/>
        <w:rPr>
          <w:sz w:val="24"/>
          <w:szCs w:val="24"/>
        </w:rPr>
      </w:pPr>
    </w:p>
    <w:p w:rsidR="003D1C08" w:rsidRPr="00EA0E94" w:rsidRDefault="003D1C08" w:rsidP="00EA0E94">
      <w:pPr>
        <w:spacing w:line="360" w:lineRule="auto"/>
        <w:rPr>
          <w:sz w:val="24"/>
          <w:szCs w:val="24"/>
        </w:rPr>
      </w:pPr>
    </w:p>
    <w:sectPr w:rsidR="003D1C08" w:rsidRPr="00EA0E94" w:rsidSect="00DF1C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DC1DD1"/>
    <w:multiLevelType w:val="hybridMultilevel"/>
    <w:tmpl w:val="3AECC1F0"/>
    <w:lvl w:ilvl="0" w:tplc="E1AAE942">
      <w:start w:val="1"/>
      <w:numFmt w:val="decimal"/>
      <w:lvlText w:val="（%1）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">
    <w:nsid w:val="61CB0080"/>
    <w:multiLevelType w:val="hybridMultilevel"/>
    <w:tmpl w:val="EF4240A6"/>
    <w:lvl w:ilvl="0" w:tplc="D37012F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B126C"/>
    <w:rsid w:val="00034F32"/>
    <w:rsid w:val="00054C6F"/>
    <w:rsid w:val="001868A2"/>
    <w:rsid w:val="001E028C"/>
    <w:rsid w:val="00226FCC"/>
    <w:rsid w:val="002C0B9C"/>
    <w:rsid w:val="00303CC1"/>
    <w:rsid w:val="003B5075"/>
    <w:rsid w:val="003D17ED"/>
    <w:rsid w:val="003D1C08"/>
    <w:rsid w:val="00442CE1"/>
    <w:rsid w:val="004754B5"/>
    <w:rsid w:val="00482F83"/>
    <w:rsid w:val="004A30C7"/>
    <w:rsid w:val="004D352A"/>
    <w:rsid w:val="00532AC5"/>
    <w:rsid w:val="005812A0"/>
    <w:rsid w:val="005A7932"/>
    <w:rsid w:val="005D52E3"/>
    <w:rsid w:val="00624EA9"/>
    <w:rsid w:val="006E4AA2"/>
    <w:rsid w:val="006E7313"/>
    <w:rsid w:val="006F6EEB"/>
    <w:rsid w:val="007B0BD6"/>
    <w:rsid w:val="007D2803"/>
    <w:rsid w:val="007E57D6"/>
    <w:rsid w:val="007F7261"/>
    <w:rsid w:val="00826E1F"/>
    <w:rsid w:val="00844746"/>
    <w:rsid w:val="008532E1"/>
    <w:rsid w:val="008B126C"/>
    <w:rsid w:val="008B4AF5"/>
    <w:rsid w:val="008B553C"/>
    <w:rsid w:val="008D5A72"/>
    <w:rsid w:val="008E720E"/>
    <w:rsid w:val="00902807"/>
    <w:rsid w:val="00942B1D"/>
    <w:rsid w:val="0095767D"/>
    <w:rsid w:val="009A1B91"/>
    <w:rsid w:val="009B349B"/>
    <w:rsid w:val="009B453B"/>
    <w:rsid w:val="009B7AE3"/>
    <w:rsid w:val="009C54E6"/>
    <w:rsid w:val="00A03292"/>
    <w:rsid w:val="00A05A26"/>
    <w:rsid w:val="00AD39AE"/>
    <w:rsid w:val="00B00DEA"/>
    <w:rsid w:val="00B0435D"/>
    <w:rsid w:val="00B258D6"/>
    <w:rsid w:val="00B75303"/>
    <w:rsid w:val="00B7672F"/>
    <w:rsid w:val="00B832FD"/>
    <w:rsid w:val="00C426E8"/>
    <w:rsid w:val="00C726EF"/>
    <w:rsid w:val="00CB5BFE"/>
    <w:rsid w:val="00CC1F48"/>
    <w:rsid w:val="00D4003E"/>
    <w:rsid w:val="00D46A42"/>
    <w:rsid w:val="00D53CF7"/>
    <w:rsid w:val="00D874D9"/>
    <w:rsid w:val="00D95CA6"/>
    <w:rsid w:val="00DE455C"/>
    <w:rsid w:val="00DF1CF0"/>
    <w:rsid w:val="00DF5020"/>
    <w:rsid w:val="00E366CE"/>
    <w:rsid w:val="00EA0E94"/>
    <w:rsid w:val="00ED02C6"/>
    <w:rsid w:val="00F02CBF"/>
    <w:rsid w:val="00F22A0E"/>
    <w:rsid w:val="00F237BD"/>
    <w:rsid w:val="00F6605A"/>
    <w:rsid w:val="00F97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CF0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E731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552</TotalTime>
  <Pages>3</Pages>
  <Words>328</Words>
  <Characters>1876</Characters>
  <Application>Microsoft Office Outlook</Application>
  <DocSecurity>0</DocSecurity>
  <Lines>0</Lines>
  <Paragraphs>0</Paragraphs>
  <ScaleCrop>false</ScaleCrop>
  <Company>微软用户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chengjun</dc:creator>
  <cp:keywords/>
  <dc:description/>
  <cp:lastModifiedBy>linyunbb</cp:lastModifiedBy>
  <cp:revision>62</cp:revision>
  <dcterms:created xsi:type="dcterms:W3CDTF">2010-10-16T07:01:00Z</dcterms:created>
  <dcterms:modified xsi:type="dcterms:W3CDTF">2010-10-17T13:32:00Z</dcterms:modified>
</cp:coreProperties>
</file>